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1EE1E">
      <w:pPr>
        <w:spacing w:line="360" w:lineRule="auto"/>
        <w:jc w:val="center"/>
        <w:outlineLvl w:val="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湖北机场集团视频会议系统升级改造项目</w:t>
      </w:r>
    </w:p>
    <w:p w14:paraId="5ACEB2C0">
      <w:pPr>
        <w:spacing w:line="360" w:lineRule="auto"/>
        <w:jc w:val="center"/>
        <w:outlineLvl w:val="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/>
          <w:b/>
          <w:bCs/>
          <w:sz w:val="36"/>
          <w:szCs w:val="36"/>
        </w:rPr>
        <w:t>磋商谈判</w:t>
      </w:r>
      <w:r>
        <w:rPr>
          <w:rFonts w:hint="eastAsia"/>
          <w:b/>
          <w:bCs/>
          <w:sz w:val="36"/>
          <w:szCs w:val="36"/>
          <w:lang w:val="en-US" w:eastAsia="zh-CN"/>
        </w:rPr>
        <w:t>公告</w:t>
      </w:r>
    </w:p>
    <w:p w14:paraId="7CBCADA8">
      <w:pPr>
        <w:autoSpaceDE w:val="0"/>
        <w:autoSpaceDN w:val="0"/>
        <w:adjustRightInd w:val="0"/>
        <w:snapToGrid w:val="0"/>
        <w:spacing w:line="360" w:lineRule="auto"/>
        <w:ind w:firstLine="480" w:firstLineChars="200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湖北国华项目管理咨询有限公司受</w:t>
      </w:r>
      <w:r>
        <w:rPr>
          <w:rFonts w:hint="eastAsia" w:eastAsiaTheme="minorEastAsia"/>
          <w:sz w:val="24"/>
          <w:szCs w:val="24"/>
        </w:rPr>
        <w:t>湖北机场集团信息科技有限公司</w:t>
      </w:r>
      <w:r>
        <w:rPr>
          <w:rFonts w:eastAsiaTheme="minorEastAsia"/>
          <w:sz w:val="24"/>
          <w:szCs w:val="24"/>
        </w:rPr>
        <w:t>的委托，就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其“湖北机场集团视频会议系统升级改造项目”进行磋商谈判采购，欢迎符</w:t>
      </w:r>
      <w:r>
        <w:rPr>
          <w:rFonts w:eastAsiaTheme="minorEastAsia"/>
          <w:sz w:val="24"/>
          <w:szCs w:val="24"/>
        </w:rPr>
        <w:t>合资格条件的供应商参与本次磋商活动。</w:t>
      </w:r>
    </w:p>
    <w:p w14:paraId="41D4D2D5">
      <w:pPr>
        <w:autoSpaceDE w:val="0"/>
        <w:autoSpaceDN w:val="0"/>
        <w:adjustRightInd w:val="0"/>
        <w:snapToGrid w:val="0"/>
        <w:spacing w:line="360" w:lineRule="auto"/>
        <w:jc w:val="left"/>
        <w:rPr>
          <w:rFonts w:eastAsiaTheme="minorEastAsia"/>
          <w:bCs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一、项目编号：</w:t>
      </w:r>
      <w:r>
        <w:rPr>
          <w:rFonts w:hint="eastAsia" w:eastAsiaTheme="minorEastAsia"/>
          <w:b/>
          <w:sz w:val="24"/>
          <w:szCs w:val="24"/>
        </w:rPr>
        <w:t>ZB0102-202609-FZBHW1575</w:t>
      </w:r>
    </w:p>
    <w:p w14:paraId="3DE4948D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bCs/>
          <w:szCs w:val="24"/>
        </w:rPr>
      </w:pPr>
      <w:bookmarkStart w:id="0" w:name="_Toc116879910"/>
      <w:r>
        <w:rPr>
          <w:rFonts w:eastAsiaTheme="minorEastAsia"/>
          <w:b/>
          <w:szCs w:val="24"/>
        </w:rPr>
        <w:t>二、项目名称</w:t>
      </w:r>
      <w:r>
        <w:rPr>
          <w:rFonts w:eastAsiaTheme="minorEastAsia"/>
          <w:bCs/>
          <w:szCs w:val="24"/>
        </w:rPr>
        <w:t>：</w:t>
      </w:r>
      <w:bookmarkStart w:id="9" w:name="_GoBack"/>
      <w:bookmarkEnd w:id="9"/>
      <w:r>
        <w:rPr>
          <w:rFonts w:hint="eastAsia" w:eastAsiaTheme="minorEastAsia"/>
          <w:bCs/>
          <w:szCs w:val="24"/>
        </w:rPr>
        <w:t>湖北机场集团视频会议系统升级改造项目</w:t>
      </w:r>
    </w:p>
    <w:p w14:paraId="4D522CCC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b/>
          <w:bCs/>
          <w:kern w:val="0"/>
          <w:szCs w:val="24"/>
        </w:rPr>
      </w:pPr>
      <w:r>
        <w:rPr>
          <w:rFonts w:eastAsiaTheme="minorEastAsia"/>
          <w:b/>
          <w:bCs/>
          <w:szCs w:val="24"/>
        </w:rPr>
        <w:t>三、</w:t>
      </w:r>
      <w:r>
        <w:rPr>
          <w:rFonts w:eastAsiaTheme="minorEastAsia"/>
          <w:b/>
          <w:bCs/>
          <w:kern w:val="0"/>
          <w:szCs w:val="24"/>
        </w:rPr>
        <w:t>采购内容：</w:t>
      </w:r>
    </w:p>
    <w:p w14:paraId="2953A1D2">
      <w:pPr>
        <w:pStyle w:val="4"/>
        <w:adjustRightInd w:val="0"/>
        <w:snapToGrid w:val="0"/>
        <w:spacing w:before="0" w:after="0"/>
        <w:ind w:left="0" w:leftChars="0" w:firstLine="480"/>
        <w:jc w:val="left"/>
      </w:pPr>
      <w:r>
        <w:rPr>
          <w:rFonts w:eastAsiaTheme="minorEastAsia"/>
          <w:kern w:val="0"/>
          <w:szCs w:val="24"/>
        </w:rPr>
        <w:t>1.采购内容：</w:t>
      </w:r>
      <w:r>
        <w:rPr>
          <w:rFonts w:hint="eastAsia" w:eastAsiaTheme="minorEastAsia"/>
          <w:kern w:val="0"/>
          <w:szCs w:val="24"/>
        </w:rPr>
        <w:t>拟采购一家供应商</w:t>
      </w:r>
      <w:r>
        <w:rPr>
          <w:rFonts w:hint="eastAsia"/>
        </w:rPr>
        <w:t>负责湖北机场集团视频会议系统升级改造，主要建设内容包括：（一）核心平台建设：在集团国产化资源池中部署云视频平台（软件定义架构），配置AVC+SVC双引擎编码能力，采用主备两套部署实现热备与无缝切换，配置录播服务器，支撑日常会商、应急调度、录制回放、直播等业务场景。（二）配套软硬件基础设施建设：部署国产服务器、汇聚/接入交换机、网络防火墙，满足平台算力、带宽与边界安全需求；完成标准化API/SDK接口授权与定制开发，打通视频会议与OA办公系统，实现会议预约、消息通知、会议一键调取、会议数据归档业务协同。（三）会议室升级改造：对天河机场综合楼531/533会议室进行整体改造（含视频终端、摄像机、音频系统、视频矩阵、中控系统等）；对109/643会议室进行适配升级（含视频终端、摄像机）。（四）配套工程实施：本项目包含线材辅料采购及安装调试等配套工程。</w:t>
      </w:r>
      <w:r>
        <w:rPr>
          <w:rFonts w:hint="eastAsia" w:eastAsiaTheme="minorEastAsia"/>
          <w:kern w:val="0"/>
          <w:szCs w:val="24"/>
        </w:rPr>
        <w:t>具体详见</w:t>
      </w:r>
      <w:r>
        <w:rPr>
          <w:rFonts w:hint="eastAsia"/>
        </w:rPr>
        <w:t>本项目第三章采购内容及要求。</w:t>
      </w:r>
    </w:p>
    <w:p w14:paraId="00389E47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kern w:val="0"/>
          <w:szCs w:val="24"/>
        </w:rPr>
        <w:t>2</w:t>
      </w:r>
      <w:r>
        <w:rPr>
          <w:rFonts w:eastAsiaTheme="minorEastAsia"/>
          <w:kern w:val="0"/>
          <w:szCs w:val="24"/>
        </w:rPr>
        <w:t>.</w:t>
      </w:r>
      <w:r>
        <w:rPr>
          <w:rFonts w:hint="eastAsia" w:eastAsiaTheme="minorEastAsia"/>
          <w:kern w:val="0"/>
          <w:szCs w:val="24"/>
        </w:rPr>
        <w:t>最高限价：166.63万元，</w:t>
      </w:r>
      <w:r>
        <w:rPr>
          <w:rFonts w:hint="eastAsia" w:ascii="宋体" w:hAnsi="宋体" w:cs="宋体"/>
          <w:kern w:val="0"/>
          <w:szCs w:val="24"/>
        </w:rPr>
        <w:t>响应报价超过最高限价金额，其报价无效</w:t>
      </w:r>
      <w:r>
        <w:rPr>
          <w:rFonts w:hint="eastAsia" w:eastAsiaTheme="minorEastAsia"/>
          <w:kern w:val="0"/>
          <w:szCs w:val="24"/>
        </w:rPr>
        <w:t>。</w:t>
      </w:r>
    </w:p>
    <w:p w14:paraId="30B3A097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szCs w:val="24"/>
        </w:rPr>
      </w:pPr>
      <w:r>
        <w:rPr>
          <w:rFonts w:hint="eastAsia" w:eastAsiaTheme="minorEastAsia"/>
          <w:szCs w:val="24"/>
        </w:rPr>
        <w:t>3.交货期：自合同签订之日起30个日历天内，完成全部安装调试工作并交付使用。</w:t>
      </w:r>
    </w:p>
    <w:p w14:paraId="37741FB4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szCs w:val="24"/>
        </w:rPr>
        <w:t>4.</w:t>
      </w:r>
      <w:r>
        <w:rPr>
          <w:rFonts w:hint="eastAsia"/>
        </w:rPr>
        <w:t>项目质保期：5年，自采购人终验验收合格（以采购人签发验收合格报告之日为准）的次日起计算。</w:t>
      </w:r>
    </w:p>
    <w:p w14:paraId="7DF02481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kern w:val="0"/>
          <w:szCs w:val="24"/>
        </w:rPr>
        <w:t>5.</w:t>
      </w:r>
      <w:r>
        <w:rPr>
          <w:rFonts w:hint="eastAsia" w:eastAsiaTheme="minorEastAsia"/>
          <w:szCs w:val="24"/>
        </w:rPr>
        <w:t>实施地点：湖北机场集团或采购人指定场所。</w:t>
      </w:r>
    </w:p>
    <w:p w14:paraId="02F6BB15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b/>
          <w:szCs w:val="24"/>
        </w:rPr>
      </w:pPr>
      <w:r>
        <w:rPr>
          <w:rFonts w:eastAsiaTheme="minorEastAsia"/>
          <w:b/>
          <w:szCs w:val="24"/>
        </w:rPr>
        <w:t>四、供应商资格要求</w:t>
      </w:r>
    </w:p>
    <w:p w14:paraId="357C890D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1.供应商须在中华人民共和国市场监督管理部门注册，具有独立法人资格和有效的营业执照。</w:t>
      </w:r>
    </w:p>
    <w:p w14:paraId="7EFC3BD5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kern w:val="0"/>
          <w:szCs w:val="24"/>
        </w:rPr>
        <w:t>2.供应商或所投核心产品制造商近三年（自响应截止之日前三年，以合同签订时间为准）须至少具备1项</w:t>
      </w:r>
      <w:r>
        <w:rPr>
          <w:rFonts w:hint="eastAsia" w:ascii="宋体" w:hAnsi="宋体" w:cs="宋体"/>
          <w:kern w:val="0"/>
          <w:lang w:bidi="ar"/>
        </w:rPr>
        <w:t>单个合同金额不低于90万元的视频会议类项目业绩，</w:t>
      </w:r>
      <w:r>
        <w:rPr>
          <w:rFonts w:hint="eastAsia" w:eastAsiaTheme="minorEastAsia"/>
          <w:kern w:val="0"/>
          <w:szCs w:val="24"/>
        </w:rPr>
        <w:t>须同时提供合同（含封面页、合同内容页、签章页等关键页）、项目发票（发票二维码清晰可查并提供税务局发票查询截图，发票开具时间须在本项目磋商公告发布之日前）；</w:t>
      </w:r>
    </w:p>
    <w:p w14:paraId="46A8B452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kern w:val="0"/>
          <w:szCs w:val="24"/>
        </w:rPr>
        <w:t>3</w:t>
      </w:r>
      <w:r>
        <w:rPr>
          <w:rFonts w:eastAsiaTheme="minorEastAsia"/>
          <w:kern w:val="0"/>
          <w:szCs w:val="24"/>
        </w:rPr>
        <w:t>.</w:t>
      </w:r>
      <w:r>
        <w:rPr>
          <w:rFonts w:hint="eastAsia" w:eastAsiaTheme="minorEastAsia"/>
          <w:kern w:val="0"/>
          <w:szCs w:val="24"/>
        </w:rPr>
        <w:t>供应</w:t>
      </w:r>
      <w:r>
        <w:rPr>
          <w:rFonts w:eastAsiaTheme="minorEastAsia"/>
          <w:kern w:val="0"/>
          <w:szCs w:val="24"/>
        </w:rPr>
        <w:t>商未被列入“信用中国”网站(www.creditchina.gov.cn)或者“中国执行信息公开网”（zxgk.court.gov.cn）失信被执行人名单（提供网站查询截图）</w:t>
      </w:r>
      <w:r>
        <w:rPr>
          <w:rFonts w:eastAsiaTheme="minorEastAsia"/>
          <w:szCs w:val="24"/>
        </w:rPr>
        <w:t>。</w:t>
      </w:r>
    </w:p>
    <w:p w14:paraId="34BC1582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kern w:val="0"/>
          <w:szCs w:val="24"/>
        </w:rPr>
        <w:t>4</w:t>
      </w:r>
      <w:r>
        <w:rPr>
          <w:rFonts w:eastAsiaTheme="minorEastAsia"/>
          <w:kern w:val="0"/>
          <w:szCs w:val="24"/>
        </w:rPr>
        <w:t>.供应商须针对《</w:t>
      </w:r>
      <w:r>
        <w:rPr>
          <w:rFonts w:hint="eastAsia" w:eastAsiaTheme="minorEastAsia"/>
          <w:kern w:val="0"/>
          <w:szCs w:val="24"/>
        </w:rPr>
        <w:t>湖北机场集团有限公司“供应商不良行为”管理办法</w:t>
      </w:r>
      <w:r>
        <w:rPr>
          <w:rFonts w:eastAsiaTheme="minorEastAsia"/>
          <w:kern w:val="0"/>
          <w:szCs w:val="24"/>
        </w:rPr>
        <w:t>》在响应文件中做出承诺，格式详见磋商文件“第六章响应文件格式”。</w:t>
      </w:r>
    </w:p>
    <w:p w14:paraId="72FCC6B4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hint="eastAsia" w:eastAsiaTheme="minorEastAsia"/>
          <w:kern w:val="0"/>
          <w:szCs w:val="24"/>
        </w:rPr>
        <w:t>5</w:t>
      </w:r>
      <w:r>
        <w:rPr>
          <w:rFonts w:eastAsiaTheme="minorEastAsia"/>
          <w:kern w:val="0"/>
          <w:szCs w:val="24"/>
        </w:rPr>
        <w:t>.本项目</w:t>
      </w:r>
      <w:r>
        <w:rPr>
          <w:rFonts w:hint="eastAsia" w:eastAsiaTheme="minorEastAsia"/>
          <w:kern w:val="0"/>
          <w:szCs w:val="24"/>
        </w:rPr>
        <w:t>不</w:t>
      </w:r>
      <w:r>
        <w:rPr>
          <w:rFonts w:eastAsiaTheme="minorEastAsia"/>
          <w:kern w:val="0"/>
          <w:szCs w:val="24"/>
        </w:rPr>
        <w:t>接受联合体响应。</w:t>
      </w:r>
    </w:p>
    <w:p w14:paraId="3923842F">
      <w:pPr>
        <w:pStyle w:val="4"/>
        <w:adjustRightInd w:val="0"/>
        <w:snapToGrid w:val="0"/>
        <w:spacing w:before="0" w:after="0"/>
        <w:ind w:left="0" w:leftChars="0" w:firstLine="482"/>
        <w:jc w:val="left"/>
        <w:rPr>
          <w:rFonts w:eastAsiaTheme="minorEastAsia"/>
          <w:kern w:val="0"/>
          <w:szCs w:val="24"/>
        </w:rPr>
      </w:pPr>
      <w:r>
        <w:rPr>
          <w:rFonts w:eastAsiaTheme="minorEastAsia"/>
          <w:b/>
          <w:bCs/>
          <w:kern w:val="0"/>
          <w:szCs w:val="24"/>
        </w:rPr>
        <w:t>以上资格要求为本次响应供应商应具备的基本条件，参加响应的供应商必须满足资格要求中的所有条款，并按照相关规定递交资格证明文件</w:t>
      </w:r>
      <w:r>
        <w:rPr>
          <w:rFonts w:eastAsiaTheme="minorEastAsia"/>
          <w:kern w:val="0"/>
          <w:szCs w:val="24"/>
        </w:rPr>
        <w:t>。</w:t>
      </w:r>
    </w:p>
    <w:p w14:paraId="13EAC6D4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b/>
          <w:szCs w:val="24"/>
        </w:rPr>
      </w:pPr>
      <w:r>
        <w:rPr>
          <w:rFonts w:eastAsiaTheme="minorEastAsia"/>
          <w:b/>
          <w:szCs w:val="24"/>
        </w:rPr>
        <w:t>五、磋商文件领取时间、地点和方法</w:t>
      </w:r>
      <w:bookmarkEnd w:id="0"/>
    </w:p>
    <w:p w14:paraId="4AF80929">
      <w:pPr>
        <w:pStyle w:val="4"/>
        <w:adjustRightInd w:val="0"/>
        <w:snapToGrid w:val="0"/>
        <w:spacing w:before="0" w:after="0"/>
        <w:ind w:left="0" w:leftChars="0" w:firstLine="480"/>
        <w:rPr>
          <w:rFonts w:hint="eastAsia" w:ascii="宋体" w:hAnsi="宋体" w:cs="宋体"/>
          <w:kern w:val="0"/>
          <w:szCs w:val="24"/>
        </w:rPr>
      </w:pPr>
      <w:bookmarkStart w:id="1" w:name="_Toc99941298"/>
      <w:bookmarkStart w:id="2" w:name="_Toc87810220"/>
      <w:bookmarkStart w:id="3" w:name="_Toc116879911"/>
      <w:bookmarkStart w:id="4" w:name="_Toc87373467"/>
      <w:bookmarkStart w:id="5" w:name="_Toc87373368"/>
      <w:bookmarkStart w:id="6" w:name="_Toc103333684"/>
      <w:bookmarkStart w:id="7" w:name="_Toc99881726"/>
      <w:bookmarkStart w:id="8" w:name="_Toc99718116"/>
      <w:r>
        <w:rPr>
          <w:rFonts w:hint="eastAsia" w:ascii="宋体" w:hAnsi="宋体" w:cs="宋体"/>
          <w:kern w:val="0"/>
          <w:szCs w:val="24"/>
        </w:rPr>
        <w:t>1.拟参加本项目的供应商须在阳光招采电子交易平台免费注册（网址：https://www.yangguangzhaocai.com---【新用户注册】，相关操作帮助详见：帮助中心---投标人注册操作指南）；</w:t>
      </w:r>
    </w:p>
    <w:p w14:paraId="7E0D7972">
      <w:pPr>
        <w:pStyle w:val="4"/>
        <w:adjustRightInd w:val="0"/>
        <w:snapToGrid w:val="0"/>
        <w:spacing w:before="0" w:after="0"/>
        <w:ind w:left="0" w:leftChars="0" w:firstLine="480"/>
        <w:rPr>
          <w:rFonts w:hint="eastAsia"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2.在电子交易平台完成注册后，请于</w:t>
      </w:r>
      <w:r>
        <w:rPr>
          <w:rFonts w:hint="eastAsia" w:ascii="宋体" w:hAnsi="宋体" w:cs="宋体"/>
          <w:b/>
          <w:bCs/>
          <w:kern w:val="0"/>
          <w:szCs w:val="24"/>
        </w:rPr>
        <w:t>即日起</w:t>
      </w:r>
      <w:r>
        <w:rPr>
          <w:rFonts w:hint="eastAsia" w:ascii="宋体" w:hAnsi="宋体" w:cs="宋体"/>
          <w:kern w:val="0"/>
          <w:szCs w:val="24"/>
        </w:rPr>
        <w:t>至</w:t>
      </w:r>
      <w:r>
        <w:rPr>
          <w:rFonts w:hint="eastAsia" w:ascii="宋体" w:hAnsi="宋体" w:cs="宋体"/>
          <w:b/>
          <w:bCs/>
          <w:kern w:val="0"/>
          <w:szCs w:val="24"/>
        </w:rPr>
        <w:t>2026</w:t>
      </w:r>
      <w:r>
        <w:rPr>
          <w:rFonts w:hint="eastAsia" w:ascii="宋体" w:hAnsi="宋体" w:cs="宋体"/>
          <w:kern w:val="0"/>
          <w:szCs w:val="24"/>
        </w:rPr>
        <w:t>年</w:t>
      </w:r>
      <w:r>
        <w:rPr>
          <w:rFonts w:hint="eastAsia" w:ascii="宋体" w:hAnsi="宋体" w:cs="宋体"/>
          <w:b/>
          <w:bCs/>
          <w:kern w:val="0"/>
          <w:szCs w:val="24"/>
          <w:lang w:val="en-US" w:eastAsia="zh-CN"/>
        </w:rPr>
        <w:t>09</w:t>
      </w:r>
      <w:r>
        <w:rPr>
          <w:rFonts w:hint="eastAsia" w:ascii="宋体" w:hAnsi="宋体" w:cs="宋体"/>
          <w:kern w:val="0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Cs w:val="24"/>
          <w:lang w:val="en-US" w:eastAsia="zh-CN"/>
        </w:rPr>
        <w:t>23</w:t>
      </w:r>
      <w:r>
        <w:rPr>
          <w:rFonts w:hint="eastAsia" w:ascii="宋体" w:hAnsi="宋体" w:cs="宋体"/>
          <w:kern w:val="0"/>
          <w:szCs w:val="24"/>
        </w:rPr>
        <w:t>日</w:t>
      </w:r>
      <w:r>
        <w:rPr>
          <w:rFonts w:hint="eastAsia" w:ascii="宋体" w:hAnsi="宋体" w:cs="宋体"/>
          <w:b/>
          <w:bCs/>
          <w:kern w:val="0"/>
          <w:szCs w:val="24"/>
        </w:rPr>
        <w:t>17:00</w:t>
      </w:r>
      <w:r>
        <w:rPr>
          <w:rFonts w:hint="eastAsia" w:ascii="宋体" w:hAnsi="宋体" w:cs="宋体"/>
          <w:kern w:val="0"/>
          <w:szCs w:val="24"/>
        </w:rPr>
        <w:t>时止（北京时间），通过互联网登录电子交易平台“投标人”入口，在采购公告中搜索本项目后付费下载采购文件。联合体响应的，由联合体牵头人下载采购文件。未按规定获取采购文件的，其响应文件将被否决；</w:t>
      </w:r>
    </w:p>
    <w:p w14:paraId="399509B4">
      <w:pPr>
        <w:pStyle w:val="4"/>
        <w:adjustRightInd w:val="0"/>
        <w:snapToGrid w:val="0"/>
        <w:spacing w:before="0" w:after="0"/>
        <w:ind w:left="0" w:leftChars="0" w:firstLine="480"/>
        <w:rPr>
          <w:rFonts w:hint="eastAsia"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3.</w:t>
      </w:r>
      <w:r>
        <w:rPr>
          <w:rFonts w:hint="eastAsia" w:ascii="宋体" w:hAnsi="宋体" w:cs="宋体"/>
          <w:b/>
          <w:bCs/>
          <w:kern w:val="0"/>
          <w:szCs w:val="24"/>
        </w:rPr>
        <w:t>本项目为全流程电子标，供应商须办理CA数字证书</w:t>
      </w:r>
      <w:r>
        <w:rPr>
          <w:rFonts w:hint="eastAsia" w:ascii="宋体" w:hAnsi="宋体" w:cs="宋体"/>
          <w:kern w:val="0"/>
          <w:szCs w:val="24"/>
        </w:rPr>
        <w:t>（具体操作详见电子交易平台---操作指南---CA申请指南、电子投标文件编制操作指南、投标人开评标线上操作指南），CA办理咨询电话：027-87272733；</w:t>
      </w:r>
    </w:p>
    <w:p w14:paraId="3F417FD9">
      <w:pPr>
        <w:pStyle w:val="4"/>
        <w:adjustRightInd w:val="0"/>
        <w:snapToGrid w:val="0"/>
        <w:spacing w:before="0" w:after="0"/>
        <w:ind w:left="0" w:leftChars="0" w:firstLine="480"/>
        <w:rPr>
          <w:rFonts w:hint="eastAsia"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4.使用电子交易平台时遇到的各类操作问题，如：注册及文件下载、使用投标文件编制系统客户端编制响应文件遇到的技术问题、递交响应文件遇到的问题等技术问题咨询电话0574-22762077（工作日:08:30-19:30；节假日:09:30-18:00)；</w:t>
      </w:r>
    </w:p>
    <w:p w14:paraId="1A6E038C">
      <w:pPr>
        <w:pStyle w:val="4"/>
        <w:adjustRightInd w:val="0"/>
        <w:snapToGrid w:val="0"/>
        <w:spacing w:before="0" w:after="0"/>
        <w:ind w:left="0" w:leftChars="0" w:firstLine="480"/>
        <w:rPr>
          <w:rFonts w:hint="eastAsia"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5.注册进度查询、密码修改问题咨询电话：027-87272708；</w:t>
      </w:r>
    </w:p>
    <w:p w14:paraId="2E8E79B5">
      <w:pPr>
        <w:pStyle w:val="4"/>
        <w:adjustRightInd w:val="0"/>
        <w:snapToGrid w:val="0"/>
        <w:spacing w:before="0" w:after="0"/>
        <w:ind w:left="0" w:leftChars="0" w:firstLine="480"/>
        <w:rPr>
          <w:rFonts w:hint="eastAsia"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6.对本项目的具体业务问题，请向采购代理机构项目经理进行咨询（项目经理联系方式详见本公告第七条）。</w:t>
      </w:r>
    </w:p>
    <w:p w14:paraId="60122A1B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b/>
          <w:szCs w:val="24"/>
        </w:rPr>
      </w:pPr>
      <w:r>
        <w:rPr>
          <w:rFonts w:eastAsiaTheme="minorEastAsia"/>
          <w:b/>
          <w:szCs w:val="24"/>
        </w:rPr>
        <w:t>六、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eastAsiaTheme="minorEastAsia"/>
          <w:b/>
          <w:szCs w:val="24"/>
        </w:rPr>
        <w:t>递交响应文件截止时间及磋商时间</w:t>
      </w:r>
    </w:p>
    <w:p w14:paraId="63F8AA42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  <w:lang w:val="zh-CN"/>
        </w:rPr>
      </w:pPr>
      <w:r>
        <w:rPr>
          <w:rFonts w:eastAsiaTheme="minorEastAsia"/>
          <w:kern w:val="0"/>
          <w:szCs w:val="24"/>
        </w:rPr>
        <w:t>1.</w:t>
      </w:r>
      <w:r>
        <w:rPr>
          <w:rFonts w:eastAsiaTheme="minorEastAsia"/>
          <w:kern w:val="0"/>
          <w:szCs w:val="24"/>
          <w:lang w:val="zh-CN"/>
        </w:rPr>
        <w:t>响应文件递交截止时间及开启时间：</w:t>
      </w:r>
      <w:r>
        <w:rPr>
          <w:rFonts w:eastAsiaTheme="minorEastAsia"/>
          <w:b/>
          <w:bCs/>
          <w:kern w:val="0"/>
          <w:szCs w:val="24"/>
          <w:u w:val="single"/>
        </w:rPr>
        <w:t>202</w:t>
      </w:r>
      <w:r>
        <w:rPr>
          <w:rFonts w:hint="eastAsia" w:eastAsiaTheme="minorEastAsia"/>
          <w:b/>
          <w:bCs/>
          <w:kern w:val="0"/>
          <w:szCs w:val="24"/>
          <w:u w:val="single"/>
        </w:rPr>
        <w:t>6</w:t>
      </w:r>
      <w:r>
        <w:rPr>
          <w:rFonts w:eastAsiaTheme="minorEastAsia"/>
          <w:kern w:val="0"/>
          <w:szCs w:val="24"/>
          <w:lang w:val="zh-CN"/>
        </w:rPr>
        <w:t>年</w:t>
      </w:r>
      <w:r>
        <w:rPr>
          <w:rFonts w:hint="eastAsia" w:eastAsiaTheme="minorEastAsia"/>
          <w:b/>
          <w:bCs/>
          <w:kern w:val="0"/>
          <w:szCs w:val="24"/>
          <w:u w:val="single"/>
          <w:lang w:val="en-US" w:eastAsia="zh-CN"/>
        </w:rPr>
        <w:t>09</w:t>
      </w:r>
      <w:r>
        <w:rPr>
          <w:rFonts w:eastAsiaTheme="minorEastAsia"/>
          <w:kern w:val="0"/>
          <w:szCs w:val="24"/>
        </w:rPr>
        <w:t>月</w:t>
      </w:r>
      <w:r>
        <w:rPr>
          <w:rFonts w:hint="eastAsia" w:eastAsiaTheme="minorEastAsia"/>
          <w:b/>
          <w:bCs/>
          <w:kern w:val="0"/>
          <w:szCs w:val="24"/>
          <w:u w:val="single"/>
          <w:lang w:val="en-US" w:eastAsia="zh-CN"/>
        </w:rPr>
        <w:t>28</w:t>
      </w:r>
      <w:r>
        <w:rPr>
          <w:rFonts w:eastAsiaTheme="minorEastAsia"/>
          <w:kern w:val="0"/>
          <w:szCs w:val="24"/>
        </w:rPr>
        <w:t>日</w:t>
      </w:r>
      <w:r>
        <w:rPr>
          <w:rFonts w:hint="eastAsia" w:eastAsiaTheme="minorEastAsia"/>
          <w:b/>
          <w:bCs/>
          <w:kern w:val="0"/>
          <w:szCs w:val="24"/>
          <w:u w:val="single"/>
        </w:rPr>
        <w:t>14</w:t>
      </w:r>
      <w:r>
        <w:rPr>
          <w:rFonts w:eastAsiaTheme="minorEastAsia"/>
          <w:kern w:val="0"/>
          <w:szCs w:val="24"/>
        </w:rPr>
        <w:t>时</w:t>
      </w:r>
      <w:r>
        <w:rPr>
          <w:rFonts w:hint="eastAsia" w:eastAsiaTheme="minorEastAsia"/>
          <w:b/>
          <w:bCs/>
          <w:kern w:val="0"/>
          <w:szCs w:val="24"/>
          <w:u w:val="single"/>
        </w:rPr>
        <w:t>30</w:t>
      </w:r>
      <w:r>
        <w:rPr>
          <w:rFonts w:eastAsiaTheme="minorEastAsia"/>
          <w:kern w:val="0"/>
          <w:szCs w:val="24"/>
        </w:rPr>
        <w:t>分</w:t>
      </w:r>
      <w:r>
        <w:rPr>
          <w:rFonts w:eastAsiaTheme="minorEastAsia"/>
          <w:kern w:val="0"/>
          <w:szCs w:val="24"/>
          <w:lang w:val="zh-CN"/>
        </w:rPr>
        <w:t>（北京时间）；（</w:t>
      </w:r>
      <w:r>
        <w:rPr>
          <w:rFonts w:eastAsiaTheme="minorEastAsia"/>
          <w:kern w:val="0"/>
          <w:szCs w:val="24"/>
        </w:rPr>
        <w:t>本项目</w:t>
      </w:r>
      <w:r>
        <w:rPr>
          <w:rFonts w:eastAsiaTheme="minorEastAsia"/>
          <w:kern w:val="0"/>
          <w:szCs w:val="24"/>
          <w:lang w:val="zh-CN"/>
        </w:rPr>
        <w:t>仅接受电子响应文件，不接受纸质响应文件。）</w:t>
      </w:r>
    </w:p>
    <w:p w14:paraId="7A341205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eastAsiaTheme="minorEastAsia"/>
          <w:kern w:val="0"/>
          <w:szCs w:val="24"/>
        </w:rPr>
        <w:t>2.</w:t>
      </w:r>
      <w:r>
        <w:rPr>
          <w:rFonts w:eastAsiaTheme="minorEastAsia"/>
          <w:kern w:val="0"/>
          <w:szCs w:val="24"/>
          <w:lang w:val="zh-CN"/>
        </w:rPr>
        <w:t>供应商应当在递交响应文件截止时间前</w:t>
      </w:r>
      <w:r>
        <w:rPr>
          <w:rFonts w:eastAsiaTheme="minorEastAsia"/>
          <w:kern w:val="0"/>
          <w:szCs w:val="24"/>
        </w:rPr>
        <w:t>，完成以下步骤：</w:t>
      </w:r>
    </w:p>
    <w:p w14:paraId="60D9DEA1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</w:rPr>
      </w:pPr>
      <w:r>
        <w:rPr>
          <w:rFonts w:eastAsiaTheme="minorEastAsia"/>
          <w:kern w:val="0"/>
          <w:szCs w:val="24"/>
        </w:rPr>
        <w:t>通过互联网使用CA数字证书登录</w:t>
      </w:r>
      <w:r>
        <w:rPr>
          <w:rFonts w:eastAsiaTheme="minorEastAsia"/>
          <w:kern w:val="0"/>
          <w:szCs w:val="24"/>
          <w:lang w:val="zh-CN"/>
        </w:rPr>
        <w:t>电子交易平台</w:t>
      </w:r>
      <w:r>
        <w:rPr>
          <w:rFonts w:eastAsiaTheme="minorEastAsia"/>
          <w:kern w:val="0"/>
          <w:szCs w:val="24"/>
        </w:rPr>
        <w:t>，选择所投的标段上传加密的电子响应文件。供应商完成加密响应文件上传后，电子交易平台即时向供应商发出电子签收凭证，递交时间以电子签收凭证载明的传输完成时间为准。</w:t>
      </w:r>
    </w:p>
    <w:p w14:paraId="61C54C1C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kern w:val="0"/>
          <w:szCs w:val="24"/>
          <w:lang w:val="zh-CN"/>
        </w:rPr>
      </w:pPr>
      <w:r>
        <w:rPr>
          <w:rFonts w:eastAsiaTheme="minorEastAsia"/>
          <w:kern w:val="0"/>
          <w:szCs w:val="24"/>
        </w:rPr>
        <w:t>3.</w:t>
      </w:r>
      <w:r>
        <w:rPr>
          <w:rFonts w:eastAsiaTheme="minorEastAsia"/>
          <w:kern w:val="0"/>
          <w:szCs w:val="24"/>
          <w:lang w:val="zh-CN"/>
        </w:rPr>
        <w:t>逾期未完成上传加密电子响应文件</w:t>
      </w:r>
      <w:r>
        <w:rPr>
          <w:rFonts w:eastAsiaTheme="minorEastAsia"/>
          <w:kern w:val="0"/>
          <w:szCs w:val="24"/>
        </w:rPr>
        <w:t>的，采购代理机构（电子交易平台）将视为未递交响应文件。</w:t>
      </w:r>
    </w:p>
    <w:p w14:paraId="5A4E1135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b/>
          <w:szCs w:val="24"/>
        </w:rPr>
      </w:pPr>
      <w:r>
        <w:rPr>
          <w:rFonts w:eastAsiaTheme="minorEastAsia"/>
          <w:b/>
          <w:szCs w:val="24"/>
        </w:rPr>
        <w:t>七、联系方式</w:t>
      </w:r>
    </w:p>
    <w:p w14:paraId="7655B178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采购人：</w:t>
      </w:r>
      <w:r>
        <w:rPr>
          <w:rFonts w:hint="eastAsia" w:eastAsiaTheme="minorEastAsia"/>
          <w:szCs w:val="24"/>
        </w:rPr>
        <w:t>湖北机场集团信息科技有限公司</w:t>
      </w:r>
    </w:p>
    <w:p w14:paraId="506157BE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单位地址：武汉市黄陂区天河镇</w:t>
      </w:r>
    </w:p>
    <w:p w14:paraId="25CEA4ED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采购代理机构：湖北国华项目管理咨询有限公司</w:t>
      </w:r>
    </w:p>
    <w:p w14:paraId="35095B53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单位地址：武汉市武昌区中北路109号中铁1818中心10楼</w:t>
      </w:r>
    </w:p>
    <w:p w14:paraId="357A5BBA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联系人：</w:t>
      </w:r>
      <w:r>
        <w:rPr>
          <w:rFonts w:hint="eastAsia" w:eastAsiaTheme="minorEastAsia"/>
          <w:szCs w:val="24"/>
        </w:rPr>
        <w:t>吴娅</w:t>
      </w:r>
      <w:r>
        <w:rPr>
          <w:rFonts w:eastAsiaTheme="minorEastAsia"/>
          <w:szCs w:val="24"/>
        </w:rPr>
        <w:t>、</w:t>
      </w:r>
      <w:r>
        <w:rPr>
          <w:rFonts w:hint="eastAsia" w:eastAsiaTheme="minorEastAsia"/>
          <w:szCs w:val="24"/>
        </w:rPr>
        <w:t>逯姣</w:t>
      </w:r>
      <w:r>
        <w:rPr>
          <w:rFonts w:eastAsiaTheme="minorEastAsia"/>
          <w:szCs w:val="24"/>
        </w:rPr>
        <w:t>、刘素芳、余轶菲、万齐威</w:t>
      </w:r>
    </w:p>
    <w:p w14:paraId="40323329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邮政编码：430071</w:t>
      </w:r>
    </w:p>
    <w:p w14:paraId="5A3D52E1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电话：027-87272701</w:t>
      </w:r>
    </w:p>
    <w:p w14:paraId="43ABBCA1">
      <w:pPr>
        <w:pStyle w:val="4"/>
        <w:numPr>
          <w:ilvl w:val="0"/>
          <w:numId w:val="1"/>
        </w:numPr>
        <w:adjustRightInd w:val="0"/>
        <w:snapToGrid w:val="0"/>
        <w:spacing w:before="0" w:after="0"/>
        <w:ind w:left="10" w:leftChars="0" w:hanging="10" w:hangingChars="4"/>
        <w:jc w:val="left"/>
        <w:rPr>
          <w:rFonts w:eastAsiaTheme="minorEastAsia"/>
          <w:b/>
          <w:szCs w:val="24"/>
        </w:rPr>
      </w:pPr>
      <w:r>
        <w:rPr>
          <w:rFonts w:eastAsiaTheme="minorEastAsia"/>
          <w:b/>
          <w:szCs w:val="24"/>
        </w:rPr>
        <w:t>信息发布媒体</w:t>
      </w:r>
    </w:p>
    <w:p w14:paraId="1A9395E9">
      <w:pPr>
        <w:pStyle w:val="4"/>
        <w:adjustRightInd w:val="0"/>
        <w:snapToGrid w:val="0"/>
        <w:spacing w:before="0" w:after="0"/>
        <w:ind w:left="0" w:leftChars="0" w:firstLine="480"/>
        <w:jc w:val="lef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中国招标投标公共服务平台、</w:t>
      </w:r>
      <w:r>
        <w:rPr>
          <w:rFonts w:hint="eastAsia" w:ascii="宋体" w:cs="宋体"/>
          <w:szCs w:val="24"/>
        </w:rPr>
        <w:t>湖北机场集团有限公司</w:t>
      </w:r>
      <w:r>
        <w:rPr>
          <w:rFonts w:eastAsiaTheme="minorEastAsia"/>
          <w:szCs w:val="24"/>
        </w:rPr>
        <w:t>、湖北国华项目管理咨询有限公司网站上发布。</w:t>
      </w:r>
    </w:p>
    <w:p w14:paraId="3E93F8CB">
      <w:pPr>
        <w:pStyle w:val="4"/>
        <w:adjustRightInd w:val="0"/>
        <w:snapToGrid w:val="0"/>
        <w:spacing w:before="0" w:after="0"/>
        <w:ind w:left="0" w:leftChars="0" w:firstLine="0" w:firstLineChars="0"/>
        <w:jc w:val="left"/>
        <w:rPr>
          <w:rFonts w:eastAsiaTheme="minorEastAsia"/>
          <w:szCs w:val="24"/>
        </w:rPr>
      </w:pPr>
    </w:p>
    <w:p w14:paraId="6503FB0C">
      <w:pPr>
        <w:pStyle w:val="4"/>
        <w:adjustRightInd w:val="0"/>
        <w:snapToGrid w:val="0"/>
        <w:spacing w:before="0" w:after="0"/>
        <w:ind w:left="-340" w:leftChars="-162" w:firstLine="360" w:firstLineChars="150"/>
        <w:jc w:val="right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湖北国华项目管理咨询有限公司</w:t>
      </w:r>
    </w:p>
    <w:p w14:paraId="7DC0F384">
      <w:pPr>
        <w:pStyle w:val="4"/>
        <w:adjustRightInd w:val="0"/>
        <w:snapToGrid w:val="0"/>
        <w:spacing w:before="0" w:after="0"/>
        <w:ind w:left="-340" w:leftChars="-162" w:firstLine="361" w:firstLineChars="150"/>
        <w:jc w:val="right"/>
        <w:rPr>
          <w:rFonts w:eastAsiaTheme="minorEastAsia"/>
          <w:szCs w:val="24"/>
        </w:rPr>
      </w:pPr>
      <w:r>
        <w:rPr>
          <w:rFonts w:eastAsiaTheme="minorEastAsia"/>
          <w:b/>
          <w:bCs/>
          <w:szCs w:val="24"/>
        </w:rPr>
        <w:t>202</w:t>
      </w:r>
      <w:r>
        <w:rPr>
          <w:rFonts w:hint="eastAsia" w:eastAsiaTheme="minorEastAsia"/>
          <w:b/>
          <w:bCs/>
          <w:szCs w:val="24"/>
        </w:rPr>
        <w:t>6</w:t>
      </w:r>
      <w:r>
        <w:rPr>
          <w:rFonts w:eastAsiaTheme="minorEastAsia"/>
          <w:szCs w:val="24"/>
        </w:rPr>
        <w:t>年</w:t>
      </w:r>
      <w:r>
        <w:rPr>
          <w:rFonts w:hint="eastAsia" w:eastAsiaTheme="minorEastAsia"/>
          <w:b/>
          <w:bCs/>
          <w:szCs w:val="24"/>
          <w:lang w:val="en-US" w:eastAsia="zh-CN"/>
        </w:rPr>
        <w:t>09</w:t>
      </w:r>
      <w:r>
        <w:rPr>
          <w:rFonts w:eastAsiaTheme="minorEastAsia"/>
          <w:szCs w:val="24"/>
        </w:rPr>
        <w:t>月</w:t>
      </w:r>
      <w:r>
        <w:rPr>
          <w:rFonts w:hint="eastAsia" w:eastAsiaTheme="minorEastAsia"/>
          <w:b/>
          <w:bCs/>
          <w:szCs w:val="24"/>
          <w:lang w:val="en-US" w:eastAsia="zh-CN"/>
        </w:rPr>
        <w:t>17</w:t>
      </w:r>
      <w:r>
        <w:rPr>
          <w:rFonts w:eastAsiaTheme="minorEastAsia"/>
          <w:szCs w:val="24"/>
        </w:rPr>
        <w:t>日</w:t>
      </w:r>
    </w:p>
    <w:p w14:paraId="3F6996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20EF7F"/>
    <w:multiLevelType w:val="singleLevel"/>
    <w:tmpl w:val="6420EF7F"/>
    <w:lvl w:ilvl="0" w:tentative="0">
      <w:start w:val="8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5E3A3A"/>
    <w:rsid w:val="7C64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字缩2字"/>
    <w:basedOn w:val="1"/>
    <w:autoRedefine/>
    <w:qFormat/>
    <w:uiPriority w:val="0"/>
    <w:pPr>
      <w:spacing w:before="60" w:after="60" w:line="360" w:lineRule="auto"/>
      <w:ind w:left="200" w:leftChars="200"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2025-09-10T00:38:00Z</dcterms:created>
  <dc:creator>Administrator</dc:creator>
  <cp:lastModifiedBy>WuYa</cp:lastModifiedBy>
  <dcterms:modified xsi:type="dcterms:W3CDTF">2026-09-17T07:02:10Z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93FA44D990B1446E8E9F72FBE9440597_12</vt:lpwstr>
  </property>
  <property fmtid="{D5CDD505-2E9C-101B-9397-08002B2CF9AE}" pid="4" name="KSOTemplateDocerSaveRecord">
    <vt:lpwstr>eyJoZGlkIjoiZGIzNWFjMGNlMzI3ZjYxM2E2ZjM4ZDk1OTk3MTUxZmQiLCJ1c2VySWQiOiIyOTE2MzM0OTMifQ==</vt:lpwstr>
  </property>
</Properties>
</file>