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FDD4F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center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32"/>
          <w:szCs w:val="32"/>
          <w:lang w:val="en-US" w:eastAsia="zh-CN"/>
        </w:rPr>
        <w:t>湖北省低空公司2025-2027年相关项目专利挖掘及快速审查通道申报项目成交结果公示</w:t>
      </w:r>
    </w:p>
    <w:p w14:paraId="7A41CD5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</w:p>
    <w:p w14:paraId="5D689285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一、成交供应商信息</w:t>
      </w:r>
    </w:p>
    <w:p w14:paraId="4D2748E5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项目名称：湖北省低空公司2025-2027年相关项目专利挖掘及快速审查通道申报项目</w:t>
      </w:r>
    </w:p>
    <w:p w14:paraId="6E828CDF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中标人：武汉智权专利代理事务所（特殊普通合伙）</w:t>
      </w:r>
    </w:p>
    <w:p w14:paraId="55DE7309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中标金额：13850元/件</w:t>
      </w:r>
    </w:p>
    <w:p w14:paraId="439DDE6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二、其他</w:t>
      </w:r>
    </w:p>
    <w:p w14:paraId="78CBCA31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详见附件</w:t>
      </w:r>
    </w:p>
    <w:p w14:paraId="72F0208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4"/>
          <w:szCs w:val="24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三、</w:t>
      </w:r>
      <w:r>
        <w:rPr>
          <w:rFonts w:hint="eastAsia" w:ascii="黑体" w:hAnsi="黑体" w:eastAsia="黑体" w:cs="黑体"/>
          <w:b/>
          <w:bCs/>
          <w:color w:val="333333"/>
          <w:sz w:val="24"/>
          <w:szCs w:val="24"/>
        </w:rPr>
        <w:t>公示时间</w:t>
      </w:r>
    </w:p>
    <w:p w14:paraId="12A7B81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Calibri" w:hAnsi="Calibri" w:cs="Calibri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公示期为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日至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14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日（北京时间）。</w:t>
      </w:r>
    </w:p>
    <w:p w14:paraId="7EEA471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color w:val="333333"/>
          <w:sz w:val="24"/>
          <w:szCs w:val="24"/>
          <w:lang w:val="en-US" w:eastAsia="zh-CN"/>
        </w:rPr>
        <w:t>四</w:t>
      </w:r>
      <w:r>
        <w:rPr>
          <w:rFonts w:hint="eastAsia" w:ascii="黑体" w:hAnsi="黑体" w:eastAsia="黑体" w:cs="黑体"/>
          <w:b/>
          <w:bCs/>
          <w:color w:val="333333"/>
          <w:sz w:val="24"/>
          <w:szCs w:val="24"/>
        </w:rPr>
        <w:t>、异议</w:t>
      </w:r>
    </w:p>
    <w:p w14:paraId="23B722B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kern w:val="0"/>
          <w:sz w:val="24"/>
          <w:szCs w:val="24"/>
          <w:lang w:val="en-US" w:eastAsia="zh-CN"/>
        </w:rPr>
        <w:t>供应商或者其他利害关系人对评标结果有异议的，应在评标结果公示期内以书面形式向采购人提出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。作出答复前，将暂停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活动。</w:t>
      </w:r>
    </w:p>
    <w:p w14:paraId="66817D16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五、联系方式</w:t>
      </w:r>
    </w:p>
    <w:p w14:paraId="3F6C755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bookmarkStart w:id="0" w:name="_Toc455408683"/>
      <w:bookmarkStart w:id="1" w:name="_Toc455408516"/>
      <w:bookmarkStart w:id="2" w:name="_Toc455408459"/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 xml:space="preserve">名称：湖北省低空综合服务有限责任公司 </w:t>
      </w:r>
    </w:p>
    <w:p w14:paraId="6A1A966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 xml:space="preserve">地址：武汉天河国际机场综合办公楼4楼 </w:t>
      </w:r>
    </w:p>
    <w:p w14:paraId="7238830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采购代理机构名称：湖北中盛汇金项目管理有限公司</w:t>
      </w:r>
    </w:p>
    <w:p w14:paraId="60023F70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地址：武汉市江岸区胜利街128号新源大厦4楼</w:t>
      </w:r>
    </w:p>
    <w:p w14:paraId="0D7B8A7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电话：027-82822983  82822296  82822091  8282337</w:t>
      </w:r>
      <w:bookmarkEnd w:id="0"/>
      <w:bookmarkEnd w:id="1"/>
      <w:bookmarkEnd w:id="2"/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9</w:t>
      </w:r>
    </w:p>
    <w:p w14:paraId="40DB964B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 </w:t>
      </w:r>
    </w:p>
    <w:p w14:paraId="742931F3"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ind w:firstLine="480" w:firstLineChars="200"/>
        <w:jc w:val="right"/>
        <w:textAlignment w:val="auto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</w:p>
    <w:p w14:paraId="7745170B"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ind w:firstLine="480" w:firstLineChars="200"/>
        <w:jc w:val="right"/>
        <w:textAlignment w:val="auto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招标人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：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武汉天河机场有限责任公司</w:t>
      </w:r>
      <w:r>
        <w:rPr>
          <w:sz w:val="21"/>
          <w:szCs w:val="21"/>
        </w:rPr>
        <w:t xml:space="preserve"> </w:t>
      </w:r>
    </w:p>
    <w:p w14:paraId="3CAC20BB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righ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代理机构：湖北中盛汇金项目管理有限公司</w:t>
      </w:r>
    </w:p>
    <w:p w14:paraId="58FBE470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righ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2026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9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9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日</w:t>
      </w:r>
    </w:p>
    <w:p w14:paraId="78C16171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480" w:lineRule="atLeast"/>
        <w:ind w:leftChars="0" w:right="0" w:rightChars="0"/>
        <w:jc w:val="left"/>
        <w:rPr>
          <w:rFonts w:hint="default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</w:p>
    <w:p w14:paraId="5C745C1E">
      <w:pP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</w:p>
    <w:p w14:paraId="69F75EA9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附件</w:t>
      </w:r>
    </w:p>
    <w:p w14:paraId="41A61CD5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一、</w:t>
      </w:r>
      <w:r>
        <w:rPr>
          <w:rFonts w:ascii="Times New Roman" w:hAnsi="Times New Roman" w:eastAsia="仿宋" w:cs="Times New Roman"/>
          <w:b/>
          <w:bCs/>
          <w:color w:val="333333"/>
          <w:sz w:val="14"/>
          <w:szCs w:val="14"/>
        </w:rPr>
        <w:t xml:space="preserve">   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招标概况</w:t>
      </w:r>
    </w:p>
    <w:p w14:paraId="4CF4B72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Calibri" w:hAnsi="Calibri" w:cs="Calibri"/>
          <w:sz w:val="20"/>
          <w:szCs w:val="20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湖北省低空公司2025-2027年相关项目专利挖掘及快速审查通道申报项目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(项目名称)于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8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25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日在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>中国招标投标公共服务平台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eastAsia="zh-CN"/>
        </w:rPr>
        <w:t>、湖北机场集团有限公司官网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>发布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采购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>公告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，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日在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湖北中盛汇金项目管理有限公司会议室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开标，并于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日完成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工作。根据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评审小组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提交的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报告，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采购人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已经确认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结果，现将本次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的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结果予</w:t>
      </w:r>
      <w:bookmarkStart w:id="3" w:name="_GoBack"/>
      <w:bookmarkEnd w:id="3"/>
      <w:r>
        <w:rPr>
          <w:rFonts w:hint="eastAsia" w:ascii="仿宋" w:hAnsi="仿宋" w:eastAsia="仿宋" w:cs="仿宋"/>
          <w:color w:val="333333"/>
          <w:sz w:val="24"/>
          <w:szCs w:val="24"/>
        </w:rPr>
        <w:t>以公示。</w:t>
      </w:r>
    </w:p>
    <w:p w14:paraId="6887FB07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二、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评审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结果</w:t>
      </w:r>
    </w:p>
    <w:tbl>
      <w:tblPr>
        <w:tblStyle w:val="5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76"/>
        <w:gridCol w:w="2035"/>
        <w:gridCol w:w="2053"/>
        <w:gridCol w:w="2058"/>
      </w:tblGrid>
      <w:tr w14:paraId="5082A5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23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C429F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名次</w:t>
            </w:r>
          </w:p>
        </w:tc>
        <w:tc>
          <w:tcPr>
            <w:tcW w:w="20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10D30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第一名</w:t>
            </w:r>
          </w:p>
        </w:tc>
        <w:tc>
          <w:tcPr>
            <w:tcW w:w="205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9A670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第二名</w:t>
            </w:r>
          </w:p>
        </w:tc>
        <w:tc>
          <w:tcPr>
            <w:tcW w:w="205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784F4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第三名</w:t>
            </w:r>
          </w:p>
        </w:tc>
      </w:tr>
      <w:tr w14:paraId="6798F14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3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6426A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中标候选人名称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3715D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  <w:t>武汉智权专利代理事务所</w:t>
            </w:r>
          </w:p>
          <w:p w14:paraId="2571F1D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  <w:t>（特殊普通合伙）</w:t>
            </w:r>
          </w:p>
        </w:tc>
        <w:tc>
          <w:tcPr>
            <w:tcW w:w="20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D0B01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北京汇泽知识产权代理有限公司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8DC43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南京苏博知识产权代理事务所</w:t>
            </w:r>
          </w:p>
          <w:p w14:paraId="32F5B72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（普通合伙）</w:t>
            </w:r>
          </w:p>
        </w:tc>
      </w:tr>
      <w:tr w14:paraId="068AFD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23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DDBD7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响应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报价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F6841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cs="仿宋" w:eastAsiaTheme="minorEastAsia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13850元/件</w:t>
            </w:r>
          </w:p>
        </w:tc>
        <w:tc>
          <w:tcPr>
            <w:tcW w:w="20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4EB43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15342.32元/件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3BC78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19000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元/件</w:t>
            </w:r>
          </w:p>
        </w:tc>
      </w:tr>
      <w:tr w14:paraId="2F6AD93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23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E8E47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服务期</w:t>
            </w:r>
          </w:p>
        </w:tc>
        <w:tc>
          <w:tcPr>
            <w:tcW w:w="2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E2427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3年</w:t>
            </w:r>
          </w:p>
        </w:tc>
        <w:tc>
          <w:tcPr>
            <w:tcW w:w="20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22301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3年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A1D35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3年</w:t>
            </w:r>
          </w:p>
        </w:tc>
      </w:tr>
    </w:tbl>
    <w:p w14:paraId="65673F6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三、评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审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情况</w:t>
      </w:r>
    </w:p>
    <w:tbl>
      <w:tblPr>
        <w:tblStyle w:val="5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25"/>
        <w:gridCol w:w="5297"/>
      </w:tblGrid>
      <w:tr w14:paraId="0C85D1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32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B2AA3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atLeast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评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审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情况资料</w:t>
            </w:r>
          </w:p>
        </w:tc>
        <w:tc>
          <w:tcPr>
            <w:tcW w:w="52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87EB4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atLeast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否决投标情况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 </w:t>
            </w:r>
          </w:p>
        </w:tc>
      </w:tr>
      <w:tr w14:paraId="3D5C63F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32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8088C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atLeast"/>
              <w:ind w:left="0" w:right="0" w:firstLine="0"/>
              <w:jc w:val="center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52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EC083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atLeast"/>
              <w:ind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6EFC2715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40" w:lineRule="auto"/>
        <w:ind w:right="0"/>
        <w:jc w:val="left"/>
        <w:rPr>
          <w:rFonts w:hint="default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</w:pPr>
    </w:p>
    <w:p w14:paraId="69BEB16F">
      <w:pPr>
        <w:rPr>
          <w:rFonts w:hint="eastAsia" w:ascii="仿宋" w:hAnsi="仿宋" w:eastAsia="仿宋"/>
          <w:sz w:val="24"/>
          <w:szCs w:val="24"/>
          <w:u w:val="single"/>
          <w:lang w:eastAsia="zh-CN"/>
        </w:rPr>
      </w:pPr>
    </w:p>
    <w:p w14:paraId="4025DD16">
      <w:pPr>
        <w:rPr>
          <w:rFonts w:hint="eastAsia" w:ascii="仿宋" w:hAnsi="仿宋" w:eastAsia="仿宋"/>
          <w:sz w:val="24"/>
          <w:szCs w:val="24"/>
          <w:u w:val="singl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4A71DE"/>
    <w:rsid w:val="0AA41AAF"/>
    <w:rsid w:val="10220C67"/>
    <w:rsid w:val="1E566E09"/>
    <w:rsid w:val="202F5892"/>
    <w:rsid w:val="205C1B81"/>
    <w:rsid w:val="27B61D63"/>
    <w:rsid w:val="285D2B42"/>
    <w:rsid w:val="2DBF7EF3"/>
    <w:rsid w:val="2FE650E4"/>
    <w:rsid w:val="3A785929"/>
    <w:rsid w:val="3AB72586"/>
    <w:rsid w:val="3F0D09C6"/>
    <w:rsid w:val="42694D0A"/>
    <w:rsid w:val="46DF3663"/>
    <w:rsid w:val="49E43AED"/>
    <w:rsid w:val="4C4243A5"/>
    <w:rsid w:val="4E4A71DE"/>
    <w:rsid w:val="4F615BD6"/>
    <w:rsid w:val="55EC0332"/>
    <w:rsid w:val="59C8664E"/>
    <w:rsid w:val="5CCD7CBB"/>
    <w:rsid w:val="5CD9503E"/>
    <w:rsid w:val="5CF37BFE"/>
    <w:rsid w:val="60B33B2A"/>
    <w:rsid w:val="63742E9E"/>
    <w:rsid w:val="64B2360D"/>
    <w:rsid w:val="64C9520C"/>
    <w:rsid w:val="652F13E7"/>
    <w:rsid w:val="6B941BA9"/>
    <w:rsid w:val="6CB26F02"/>
    <w:rsid w:val="71654B20"/>
    <w:rsid w:val="75A7659C"/>
    <w:rsid w:val="762718F3"/>
    <w:rsid w:val="76734FEC"/>
    <w:rsid w:val="7AAB3417"/>
    <w:rsid w:val="7D07396D"/>
    <w:rsid w:val="7F9F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ody Text Indent 3"/>
    <w:basedOn w:val="1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536</Words>
  <Characters>611</Characters>
  <Lines>0</Lines>
  <Paragraphs>0</Paragraphs>
  <TotalTime>4</TotalTime>
  <ScaleCrop>false</ScaleCrop>
  <LinksUpToDate>false</LinksUpToDate>
  <CharactersWithSpaces>624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2025-01-22T04:17:00Z</dcterms:created>
  <dc:creator>家成</dc:creator>
  <cp:lastModifiedBy>投标函编辑</cp:lastModifiedBy>
  <dcterms:modified xsi:type="dcterms:W3CDTF">2026-09-09T05:00:53Z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38870A8CA5E542D6BB6FC9CCE1BB4208_11</vt:lpwstr>
  </property>
  <property fmtid="{D5CDD505-2E9C-101B-9397-08002B2CF9AE}" pid="4" name="KSOTemplateDocerSaveRecord">
    <vt:lpwstr>eyJoZGlkIjoiZDhkN2E0NmEyYTMxNTI4M2NmODVhMzhlNjU0NzRjNzUiLCJ1c2VySWQiOiI5NzY4MTY2MzYifQ==</vt:lpwstr>
  </property>
</Properties>
</file>