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E3851">
      <w:pPr>
        <w:pStyle w:val="2"/>
        <w:rPr>
          <w:rFonts w:hint="default"/>
        </w:rPr>
      </w:pPr>
      <w:bookmarkStart w:id="42" w:name="_GoBack"/>
      <w:r>
        <w:rPr>
          <w:rFonts w:hint="eastAsia"/>
          <w:lang w:eastAsia="zh-CN"/>
        </w:rPr>
        <w:t>保养发电机组</w:t>
      </w:r>
      <w:r>
        <w:t>询价公告</w:t>
      </w:r>
      <w:bookmarkEnd w:id="42"/>
    </w:p>
    <w:p w14:paraId="2398A680">
      <w:pPr>
        <w:pBdr>
          <w:top w:val="single" w:color="auto" w:sz="4" w:space="1"/>
          <w:left w:val="single" w:color="auto" w:sz="4" w:space="4"/>
          <w:bottom w:val="single" w:color="auto" w:sz="4" w:space="1"/>
          <w:right w:val="single" w:color="auto" w:sz="4" w:space="4"/>
        </w:pBdr>
        <w:rPr>
          <w:rFonts w:ascii="宋体" w:hAnsi="宋体" w:cs="仿宋_GB2312"/>
          <w:szCs w:val="24"/>
        </w:rPr>
      </w:pPr>
      <w:r>
        <w:rPr>
          <w:rFonts w:hint="eastAsia" w:ascii="宋体" w:hAnsi="宋体" w:cs="仿宋_GB2312"/>
          <w:szCs w:val="24"/>
        </w:rPr>
        <w:t>项目概况：</w:t>
      </w:r>
    </w:p>
    <w:p w14:paraId="55E2DB72">
      <w:pPr>
        <w:pBdr>
          <w:top w:val="single" w:color="auto" w:sz="4" w:space="1"/>
          <w:left w:val="single" w:color="auto" w:sz="4" w:space="4"/>
          <w:bottom w:val="single" w:color="auto" w:sz="4" w:space="1"/>
          <w:right w:val="single" w:color="auto" w:sz="4" w:space="4"/>
        </w:pBdr>
        <w:ind w:firstLine="480" w:firstLineChars="200"/>
        <w:rPr>
          <w:rFonts w:ascii="宋体" w:hAnsi="宋体"/>
          <w:szCs w:val="24"/>
          <w:highlight w:val="none"/>
        </w:rPr>
      </w:pPr>
      <w:r>
        <w:rPr>
          <w:rFonts w:hint="eastAsia" w:ascii="宋体" w:hAnsi="宋体" w:cs="仿宋_GB2312"/>
          <w:kern w:val="2"/>
          <w:szCs w:val="24"/>
          <w:u w:val="single"/>
          <w:lang w:eastAsia="zh-CN"/>
        </w:rPr>
        <w:t>保养发电机组</w:t>
      </w:r>
      <w:r>
        <w:rPr>
          <w:rFonts w:hint="eastAsia" w:ascii="宋体" w:hAnsi="宋体" w:cs="仿宋_GB2312"/>
          <w:kern w:val="2"/>
          <w:szCs w:val="24"/>
        </w:rPr>
        <w:t>的潜在</w:t>
      </w:r>
      <w:r>
        <w:rPr>
          <w:rFonts w:hint="eastAsia" w:ascii="宋体" w:hAnsi="宋体" w:cs="仿宋_GB2312"/>
          <w:kern w:val="2"/>
          <w:szCs w:val="24"/>
          <w:lang w:eastAsia="zh-CN"/>
        </w:rPr>
        <w:t>服务商</w:t>
      </w:r>
      <w:r>
        <w:rPr>
          <w:rFonts w:hint="eastAsia" w:ascii="宋体" w:hAnsi="宋体" w:cs="仿宋_GB2312"/>
          <w:kern w:val="2"/>
          <w:szCs w:val="24"/>
        </w:rPr>
        <w:t>应在</w:t>
      </w:r>
      <w:r>
        <w:rPr>
          <w:rFonts w:hint="eastAsia" w:ascii="宋体" w:hAnsi="宋体" w:cs="仿宋_GB2312"/>
          <w:kern w:val="2"/>
          <w:szCs w:val="24"/>
          <w:u w:val="single"/>
        </w:rPr>
        <w:t>线上邮箱2652094576@qq.com</w:t>
      </w:r>
      <w:r>
        <w:rPr>
          <w:rFonts w:hint="eastAsia" w:ascii="宋体" w:hAnsi="宋体" w:cs="仿宋_GB2312"/>
          <w:kern w:val="2"/>
          <w:szCs w:val="24"/>
        </w:rPr>
        <w:t>获取采购文件，并于</w:t>
      </w:r>
      <w:r>
        <w:rPr>
          <w:rFonts w:hint="eastAsia" w:ascii="宋体" w:hAnsi="宋体" w:cs="仿宋_GB2312"/>
          <w:color w:val="auto"/>
          <w:kern w:val="2"/>
          <w:szCs w:val="24"/>
        </w:rPr>
        <w:t>202</w:t>
      </w:r>
      <w:r>
        <w:rPr>
          <w:rFonts w:hint="eastAsia" w:ascii="宋体" w:hAnsi="宋体" w:cs="仿宋_GB2312"/>
          <w:color w:val="auto"/>
          <w:kern w:val="2"/>
          <w:szCs w:val="24"/>
          <w:highlight w:val="none"/>
          <w:lang w:val="en-US" w:eastAsia="zh-CN"/>
        </w:rPr>
        <w:t>6</w:t>
      </w:r>
      <w:r>
        <w:rPr>
          <w:rFonts w:hint="eastAsia" w:ascii="宋体" w:hAnsi="宋体" w:cs="仿宋_GB2312"/>
          <w:color w:val="auto"/>
          <w:kern w:val="2"/>
          <w:szCs w:val="24"/>
          <w:highlight w:val="none"/>
        </w:rPr>
        <w:t>年</w:t>
      </w:r>
      <w:r>
        <w:rPr>
          <w:rFonts w:hint="eastAsia" w:ascii="宋体" w:hAnsi="宋体" w:cs="仿宋_GB2312"/>
          <w:color w:val="auto"/>
          <w:kern w:val="2"/>
          <w:szCs w:val="24"/>
          <w:highlight w:val="none"/>
          <w:lang w:val="en-US" w:eastAsia="zh-CN"/>
        </w:rPr>
        <w:t>08</w:t>
      </w:r>
      <w:r>
        <w:rPr>
          <w:rFonts w:hint="eastAsia" w:ascii="宋体" w:hAnsi="宋体" w:cs="仿宋_GB2312"/>
          <w:color w:val="auto"/>
          <w:kern w:val="2"/>
          <w:szCs w:val="24"/>
          <w:highlight w:val="none"/>
        </w:rPr>
        <w:t>月</w:t>
      </w:r>
      <w:r>
        <w:rPr>
          <w:rFonts w:hint="eastAsia" w:ascii="宋体" w:hAnsi="宋体" w:cs="仿宋_GB2312"/>
          <w:color w:val="auto"/>
          <w:kern w:val="2"/>
          <w:szCs w:val="24"/>
          <w:highlight w:val="none"/>
          <w:lang w:val="en-US" w:eastAsia="zh-CN"/>
        </w:rPr>
        <w:t>28</w:t>
      </w:r>
      <w:r>
        <w:rPr>
          <w:rFonts w:hint="eastAsia" w:ascii="宋体" w:hAnsi="宋体" w:cs="仿宋_GB2312"/>
          <w:color w:val="auto"/>
          <w:kern w:val="2"/>
          <w:szCs w:val="24"/>
          <w:highlight w:val="none"/>
        </w:rPr>
        <w:t>日14点00分</w:t>
      </w:r>
      <w:r>
        <w:rPr>
          <w:rFonts w:hint="eastAsia" w:ascii="宋体" w:hAnsi="宋体" w:cs="仿宋_GB2312"/>
          <w:kern w:val="2"/>
          <w:szCs w:val="24"/>
          <w:highlight w:val="none"/>
        </w:rPr>
        <w:t>（北京时间）前提交</w:t>
      </w:r>
      <w:r>
        <w:rPr>
          <w:rFonts w:hint="eastAsia" w:ascii="宋体" w:hAnsi="宋体" w:cs="仿宋_GB2312"/>
          <w:szCs w:val="24"/>
          <w:highlight w:val="none"/>
        </w:rPr>
        <w:t>响应</w:t>
      </w:r>
      <w:r>
        <w:rPr>
          <w:rFonts w:hint="eastAsia" w:ascii="宋体" w:hAnsi="宋体" w:cs="仿宋_GB2312"/>
          <w:kern w:val="2"/>
          <w:szCs w:val="24"/>
          <w:highlight w:val="none"/>
        </w:rPr>
        <w:t>文件。</w:t>
      </w:r>
    </w:p>
    <w:p w14:paraId="24B295A7">
      <w:pPr>
        <w:keepNext/>
        <w:keepLines/>
        <w:spacing w:before="240" w:beforeLines="100"/>
        <w:outlineLvl w:val="1"/>
        <w:rPr>
          <w:rFonts w:ascii="宋体" w:hAnsi="宋体" w:cs="仿宋_GB2312"/>
          <w:b/>
          <w:highlight w:val="none"/>
        </w:rPr>
      </w:pPr>
      <w:bookmarkStart w:id="0" w:name="_Toc109900359"/>
      <w:bookmarkStart w:id="1" w:name="_Toc5974"/>
      <w:bookmarkStart w:id="2" w:name="_Toc109897422"/>
      <w:bookmarkStart w:id="3" w:name="_Toc109899940"/>
      <w:bookmarkStart w:id="4" w:name="_Toc15557"/>
      <w:r>
        <w:rPr>
          <w:rFonts w:hint="eastAsia" w:ascii="宋体" w:hAnsi="宋体" w:cs="仿宋_GB2312"/>
          <w:b/>
          <w:highlight w:val="none"/>
        </w:rPr>
        <w:t>一、项目基本情况</w:t>
      </w:r>
      <w:bookmarkEnd w:id="0"/>
      <w:bookmarkEnd w:id="1"/>
      <w:bookmarkEnd w:id="2"/>
      <w:bookmarkEnd w:id="3"/>
      <w:bookmarkEnd w:id="4"/>
    </w:p>
    <w:p w14:paraId="61C8ABBA">
      <w:pPr>
        <w:ind w:firstLine="480" w:firstLineChars="200"/>
        <w:rPr>
          <w:rFonts w:hint="eastAsia" w:ascii="宋体" w:hAnsi="宋体" w:eastAsia="宋体" w:cs="仿宋_GB2312"/>
          <w:highlight w:val="none"/>
          <w:lang w:eastAsia="zh-CN"/>
        </w:rPr>
      </w:pPr>
      <w:bookmarkStart w:id="5" w:name="_Toc109897423"/>
      <w:bookmarkStart w:id="6" w:name="_Toc109900360"/>
      <w:bookmarkStart w:id="7" w:name="_Toc109899941"/>
      <w:r>
        <w:rPr>
          <w:rFonts w:hint="eastAsia" w:ascii="宋体" w:hAnsi="宋体" w:cs="仿宋_GB2312"/>
          <w:highlight w:val="none"/>
        </w:rPr>
        <w:t>1</w:t>
      </w:r>
      <w:r>
        <w:rPr>
          <w:rFonts w:ascii="宋体" w:hAnsi="宋体" w:cs="仿宋_GB2312"/>
          <w:highlight w:val="none"/>
        </w:rPr>
        <w:t>.</w:t>
      </w:r>
      <w:r>
        <w:rPr>
          <w:rFonts w:hint="eastAsia" w:ascii="宋体" w:hAnsi="宋体" w:cs="仿宋_GB2312"/>
          <w:highlight w:val="none"/>
        </w:rPr>
        <w:t>项目编号：</w:t>
      </w:r>
      <w:r>
        <w:rPr>
          <w:rFonts w:hint="eastAsia" w:ascii="宋体" w:hAnsi="宋体" w:cs="仿宋_GB2312"/>
          <w:highlight w:val="none"/>
          <w:lang w:eastAsia="zh-CN"/>
        </w:rPr>
        <w:t>BJDF-2026-025</w:t>
      </w:r>
    </w:p>
    <w:p w14:paraId="21EF3890">
      <w:pPr>
        <w:ind w:firstLine="480" w:firstLineChars="200"/>
        <w:rPr>
          <w:rFonts w:hint="eastAsia" w:ascii="宋体" w:hAnsi="宋体" w:eastAsia="宋体" w:cs="仿宋_GB2312"/>
          <w:highlight w:val="none"/>
          <w:u w:val="single"/>
          <w:lang w:eastAsia="zh-CN"/>
        </w:rPr>
      </w:pPr>
      <w:r>
        <w:rPr>
          <w:rFonts w:hint="eastAsia" w:ascii="宋体" w:hAnsi="宋体" w:cs="仿宋_GB2312"/>
          <w:highlight w:val="none"/>
        </w:rPr>
        <w:t>2</w:t>
      </w:r>
      <w:r>
        <w:rPr>
          <w:rFonts w:ascii="宋体" w:hAnsi="宋体" w:cs="仿宋_GB2312"/>
          <w:highlight w:val="none"/>
        </w:rPr>
        <w:t>.</w:t>
      </w:r>
      <w:r>
        <w:rPr>
          <w:rFonts w:hint="eastAsia" w:ascii="宋体" w:hAnsi="宋体" w:cs="仿宋_GB2312"/>
          <w:highlight w:val="none"/>
        </w:rPr>
        <w:t>项目名称：</w:t>
      </w:r>
      <w:r>
        <w:rPr>
          <w:rFonts w:hint="eastAsia" w:ascii="宋体" w:hAnsi="宋体" w:cs="仿宋_GB2312"/>
          <w:highlight w:val="none"/>
          <w:lang w:eastAsia="zh-CN"/>
        </w:rPr>
        <w:t>保养发电机组</w:t>
      </w:r>
    </w:p>
    <w:p w14:paraId="1B716B0E">
      <w:pPr>
        <w:ind w:firstLine="480" w:firstLineChars="200"/>
        <w:rPr>
          <w:rFonts w:hint="eastAsia" w:ascii="宋体" w:hAnsi="宋体" w:cs="仿宋_GB2312"/>
          <w:highlight w:val="none"/>
        </w:rPr>
      </w:pPr>
      <w:r>
        <w:rPr>
          <w:rFonts w:hint="eastAsia" w:ascii="宋体" w:hAnsi="宋体" w:cs="仿宋_GB2312"/>
          <w:highlight w:val="none"/>
        </w:rPr>
        <w:t>3</w:t>
      </w:r>
      <w:r>
        <w:rPr>
          <w:rFonts w:ascii="宋体" w:hAnsi="宋体" w:cs="仿宋_GB2312"/>
          <w:highlight w:val="none"/>
        </w:rPr>
        <w:t>.</w:t>
      </w:r>
      <w:r>
        <w:rPr>
          <w:rFonts w:hint="eastAsia" w:ascii="宋体" w:hAnsi="宋体" w:cs="仿宋_GB2312"/>
          <w:highlight w:val="none"/>
        </w:rPr>
        <w:t>招标方式：询价</w:t>
      </w:r>
    </w:p>
    <w:p w14:paraId="3AF3946A">
      <w:pPr>
        <w:ind w:firstLine="480" w:firstLineChars="200"/>
        <w:rPr>
          <w:rFonts w:hint="default" w:ascii="宋体" w:hAnsi="宋体" w:eastAsia="宋体" w:cs="仿宋_GB2312"/>
          <w:highlight w:val="none"/>
          <w:lang w:val="en-US" w:eastAsia="zh-CN"/>
        </w:rPr>
      </w:pPr>
      <w:r>
        <w:rPr>
          <w:rFonts w:hint="eastAsia" w:ascii="宋体" w:hAnsi="宋体" w:cs="仿宋_GB2312"/>
          <w:highlight w:val="none"/>
        </w:rPr>
        <w:t>4</w:t>
      </w:r>
      <w:r>
        <w:rPr>
          <w:rFonts w:ascii="宋体" w:hAnsi="宋体" w:cs="仿宋_GB2312"/>
          <w:highlight w:val="none"/>
        </w:rPr>
        <w:t>.</w:t>
      </w:r>
      <w:r>
        <w:rPr>
          <w:rFonts w:hint="eastAsia" w:ascii="宋体" w:hAnsi="宋体" w:cs="仿宋_GB2312"/>
          <w:highlight w:val="none"/>
          <w:lang w:val="en-US" w:eastAsia="zh-CN"/>
        </w:rPr>
        <w:t>采购总控制价：</w:t>
      </w:r>
      <w:r>
        <w:rPr>
          <w:rFonts w:hint="eastAsia" w:ascii="宋体" w:hAnsi="宋体" w:eastAsia="宋体" w:cs="仿宋_GB2312"/>
          <w:highlight w:val="none"/>
          <w:lang w:val="en-US" w:eastAsia="zh-CN"/>
        </w:rPr>
        <w:t>24.5万元，其中动力能源保障部维保控制价为16万元，飞行区管理部维保控制价为8.5万元。</w:t>
      </w:r>
    </w:p>
    <w:p w14:paraId="2AC1E11D">
      <w:pPr>
        <w:adjustRightInd w:val="0"/>
        <w:snapToGrid w:val="0"/>
        <w:ind w:firstLine="480" w:firstLineChars="200"/>
        <w:rPr>
          <w:rFonts w:ascii="宋体" w:hAnsi="宋体" w:cs="仿宋_GB2312"/>
        </w:rPr>
      </w:pPr>
      <w:r>
        <w:rPr>
          <w:rFonts w:hint="eastAsia" w:ascii="宋体" w:hAnsi="宋体" w:cs="仿宋_GB2312"/>
          <w:highlight w:val="none"/>
          <w:lang w:val="en-US" w:eastAsia="zh-CN"/>
        </w:rPr>
        <w:t>5</w:t>
      </w:r>
      <w:r>
        <w:rPr>
          <w:rFonts w:ascii="宋体" w:hAnsi="宋体" w:cs="仿宋_GB2312"/>
          <w:highlight w:val="none"/>
        </w:rPr>
        <w:t>.</w:t>
      </w:r>
      <w:r>
        <w:rPr>
          <w:rFonts w:hint="eastAsia" w:ascii="宋体" w:hAnsi="宋体" w:cs="仿宋_GB2312"/>
          <w:highlight w:val="none"/>
        </w:rPr>
        <w:t>采购需求：</w:t>
      </w:r>
      <w:r>
        <w:rPr>
          <w:rFonts w:hint="eastAsia" w:ascii="宋体" w:hAnsi="宋体" w:cs="仿宋_GB2312"/>
          <w:highlight w:val="none"/>
          <w:lang w:val="en-US" w:eastAsia="zh-CN"/>
        </w:rPr>
        <w:t>采购20台发电机组的维护保养服务，内容包含更换三滤（空滤、柴滤、机滤）、机油、冷冻液等，更换部分机组启动电池、软管、浮球阀、油水分离器等；检查转换开关，包括开关动作、接触状态和延迟时间，检查发电机组的安装基础，调整部分机组气门间隙等，并对发电机组性能进行检查</w:t>
      </w:r>
      <w:r>
        <w:rPr>
          <w:rFonts w:hint="eastAsia" w:ascii="宋体" w:hAnsi="宋体" w:cs="仿宋_GB2312"/>
          <w:highlight w:val="none"/>
        </w:rPr>
        <w:t>。</w:t>
      </w:r>
      <w:r>
        <w:rPr>
          <w:rFonts w:hint="eastAsia" w:ascii="宋体" w:hAnsi="宋体" w:cs="宋体"/>
          <w:highlight w:val="none"/>
        </w:rPr>
        <w:t>具体内容详见询价采购文件第三章</w:t>
      </w:r>
      <w:r>
        <w:rPr>
          <w:rFonts w:hint="eastAsia" w:ascii="宋体" w:hAnsi="宋体" w:cs="宋体"/>
        </w:rPr>
        <w:t>项目采购需求。</w:t>
      </w:r>
    </w:p>
    <w:p w14:paraId="1C6E292B">
      <w:pPr>
        <w:ind w:firstLine="480" w:firstLineChars="200"/>
        <w:rPr>
          <w:rFonts w:hint="eastAsia" w:ascii="宋体" w:hAnsi="宋体" w:cs="宋体"/>
          <w:bCs/>
        </w:rPr>
      </w:pPr>
      <w:r>
        <w:rPr>
          <w:rFonts w:hint="eastAsia" w:ascii="宋体" w:hAnsi="宋体" w:cs="仿宋_GB2312"/>
          <w:lang w:val="en-US" w:eastAsia="zh-CN"/>
        </w:rPr>
        <w:t>6</w:t>
      </w:r>
      <w:r>
        <w:rPr>
          <w:rFonts w:ascii="宋体" w:hAnsi="宋体" w:cs="仿宋_GB2312"/>
        </w:rPr>
        <w:t>.</w:t>
      </w:r>
      <w:r>
        <w:rPr>
          <w:rFonts w:hint="eastAsia" w:ascii="宋体" w:hAnsi="宋体" w:cs="仿宋_GB2312"/>
          <w:lang w:val="en-US" w:eastAsia="zh-CN"/>
        </w:rPr>
        <w:t>合同履行期限</w:t>
      </w:r>
      <w:r>
        <w:rPr>
          <w:rFonts w:hint="eastAsia" w:ascii="宋体" w:hAnsi="宋体" w:cs="仿宋_GB2312"/>
        </w:rPr>
        <w:t>：</w:t>
      </w:r>
      <w:r>
        <w:rPr>
          <w:rFonts w:hint="eastAsia" w:ascii="宋体" w:hAnsi="宋体" w:cs="仿宋_GB2312"/>
          <w:lang w:val="en-US" w:eastAsia="zh-CN"/>
        </w:rPr>
        <w:t>合同签订后，60日历天（本合同签订后，按招标人要求开始对发电机组进行维护保养，60日历天内完成</w:t>
      </w:r>
      <w:r>
        <w:rPr>
          <w:rFonts w:hint="eastAsia" w:ascii="Times New Roman" w:hAnsi="Times New Roman" w:cs="宋体"/>
          <w:lang w:val="en-US" w:eastAsia="zh-CN"/>
        </w:rPr>
        <w:t>项目保养及试运行</w:t>
      </w:r>
      <w:r>
        <w:rPr>
          <w:rFonts w:hint="eastAsia" w:ascii="宋体" w:hAnsi="宋体" w:cs="仿宋_GB2312"/>
          <w:lang w:val="en-US" w:eastAsia="zh-CN"/>
        </w:rPr>
        <w:t>，服务商应随时接受招标人的监督）。</w:t>
      </w:r>
    </w:p>
    <w:p w14:paraId="17AC607A">
      <w:pPr>
        <w:ind w:firstLine="480" w:firstLineChars="200"/>
        <w:rPr>
          <w:rFonts w:ascii="宋体" w:hAnsi="宋体" w:cs="仿宋_GB2312"/>
        </w:rPr>
      </w:pPr>
      <w:r>
        <w:rPr>
          <w:rFonts w:hint="eastAsia" w:ascii="宋体" w:hAnsi="宋体" w:cs="仿宋_GB2312"/>
          <w:lang w:val="en-US" w:eastAsia="zh-CN"/>
        </w:rPr>
        <w:t>7</w:t>
      </w:r>
      <w:r>
        <w:rPr>
          <w:rFonts w:ascii="宋体" w:hAnsi="宋体" w:cs="仿宋_GB2312"/>
        </w:rPr>
        <w:t>.</w:t>
      </w:r>
      <w:r>
        <w:rPr>
          <w:rFonts w:hint="eastAsia" w:ascii="宋体" w:hAnsi="宋体" w:cs="仿宋_GB2312"/>
        </w:rPr>
        <w:t>本项目（是/否）接受联合体投标：否</w:t>
      </w:r>
    </w:p>
    <w:p w14:paraId="477F78DB">
      <w:pPr>
        <w:ind w:firstLine="480" w:firstLineChars="200"/>
        <w:rPr>
          <w:rFonts w:hint="eastAsia" w:ascii="宋体" w:hAnsi="宋体" w:cs="宋体"/>
          <w:szCs w:val="24"/>
        </w:rPr>
      </w:pPr>
      <w:r>
        <w:rPr>
          <w:rFonts w:hint="eastAsia" w:ascii="宋体" w:hAnsi="宋体" w:cs="宋体"/>
          <w:szCs w:val="24"/>
          <w:lang w:val="en-US" w:eastAsia="zh-CN"/>
        </w:rPr>
        <w:t>8</w:t>
      </w:r>
      <w:r>
        <w:rPr>
          <w:rFonts w:hint="eastAsia" w:ascii="宋体" w:hAnsi="宋体" w:cs="宋体"/>
          <w:szCs w:val="24"/>
        </w:rPr>
        <w:t>.本项目（是/否）接受合同分包：否</w:t>
      </w:r>
    </w:p>
    <w:p w14:paraId="74F3422A">
      <w:pPr>
        <w:keepNext/>
        <w:keepLines/>
        <w:outlineLvl w:val="1"/>
        <w:rPr>
          <w:rFonts w:ascii="宋体" w:hAnsi="宋体" w:cs="仿宋_GB2312"/>
          <w:b/>
        </w:rPr>
      </w:pPr>
      <w:bookmarkStart w:id="8" w:name="_Toc4919"/>
      <w:bookmarkStart w:id="9" w:name="_Toc13046"/>
      <w:r>
        <w:rPr>
          <w:rFonts w:hint="eastAsia" w:ascii="宋体" w:hAnsi="宋体" w:cs="仿宋_GB2312"/>
          <w:b/>
        </w:rPr>
        <w:t>二、申请人的资格要求</w:t>
      </w:r>
      <w:bookmarkEnd w:id="5"/>
      <w:bookmarkEnd w:id="6"/>
      <w:bookmarkEnd w:id="7"/>
      <w:bookmarkEnd w:id="8"/>
      <w:bookmarkEnd w:id="9"/>
    </w:p>
    <w:p w14:paraId="5606E45D">
      <w:pPr>
        <w:adjustRightInd w:val="0"/>
        <w:snapToGrid w:val="0"/>
        <w:ind w:firstLine="480" w:firstLineChars="200"/>
        <w:rPr>
          <w:rFonts w:hint="eastAsia" w:ascii="宋体" w:hAnsi="宋体" w:cs="仿宋_GB2312"/>
          <w:highlight w:val="none"/>
          <w:lang w:val="hr-HR"/>
        </w:rPr>
      </w:pPr>
      <w:r>
        <w:rPr>
          <w:rFonts w:hint="eastAsia" w:ascii="宋体" w:hAnsi="宋体" w:cs="仿宋_GB2312"/>
          <w:lang w:val="hr-HR"/>
        </w:rPr>
        <w:t>1.</w:t>
      </w:r>
      <w:r>
        <w:rPr>
          <w:rFonts w:hint="eastAsia" w:ascii="宋体" w:hAnsi="宋体" w:cs="仿宋_GB2312"/>
          <w:lang w:val="hr-HR" w:eastAsia="zh-CN"/>
        </w:rPr>
        <w:t>服务商</w:t>
      </w:r>
      <w:r>
        <w:rPr>
          <w:rFonts w:hint="eastAsia" w:ascii="宋体" w:hAnsi="宋体" w:cs="仿宋_GB2312"/>
          <w:lang w:val="hr-HR"/>
        </w:rPr>
        <w:t>须是中华人民共和国境内注册并具有独立法人资格，具备有效的营业执照</w:t>
      </w:r>
      <w:r>
        <w:rPr>
          <w:rFonts w:hint="eastAsia" w:ascii="宋体" w:hAnsi="宋体" w:cs="仿宋_GB2312"/>
          <w:highlight w:val="none"/>
          <w:lang w:val="hr-HR"/>
        </w:rPr>
        <w:t>。</w:t>
      </w:r>
    </w:p>
    <w:p w14:paraId="59DBF787">
      <w:pPr>
        <w:adjustRightInd w:val="0"/>
        <w:snapToGrid w:val="0"/>
        <w:ind w:firstLine="480" w:firstLineChars="200"/>
        <w:rPr>
          <w:rFonts w:hint="eastAsia" w:ascii="宋体" w:hAnsi="宋体" w:eastAsia="宋体" w:cs="仿宋_GB2312"/>
          <w:color w:val="auto"/>
          <w:highlight w:val="none"/>
          <w:shd w:val="clear" w:color="auto" w:fill="auto"/>
          <w:lang w:val="hr-HR" w:eastAsia="zh-CN"/>
        </w:rPr>
      </w:pPr>
      <w:r>
        <w:rPr>
          <w:rFonts w:hint="eastAsia" w:ascii="宋体" w:hAnsi="宋体" w:cs="仿宋_GB2312"/>
          <w:color w:val="auto"/>
          <w:highlight w:val="none"/>
          <w:shd w:val="clear" w:color="auto" w:fill="auto"/>
          <w:lang w:val="en-US" w:eastAsia="zh-CN"/>
        </w:rPr>
        <w:t>2.服务商</w:t>
      </w:r>
      <w:r>
        <w:rPr>
          <w:rFonts w:hint="eastAsia" w:ascii="宋体" w:hAnsi="宋体" w:cs="仿宋_GB2312"/>
          <w:color w:val="auto"/>
          <w:highlight w:val="none"/>
          <w:shd w:val="clear" w:color="auto" w:fill="auto"/>
          <w:lang w:val="hr-HR"/>
        </w:rPr>
        <w:t>须具备</w:t>
      </w:r>
      <w:r>
        <w:rPr>
          <w:rFonts w:hint="eastAsia" w:ascii="宋体" w:hAnsi="宋体" w:cs="仿宋_GB2312"/>
          <w:color w:val="auto"/>
          <w:highlight w:val="none"/>
          <w:shd w:val="clear" w:color="auto" w:fill="auto"/>
          <w:lang w:val="hr-HR" w:eastAsia="zh-CN"/>
        </w:rPr>
        <w:t>科勒（瑞勒科）</w:t>
      </w:r>
      <w:r>
        <w:rPr>
          <w:rFonts w:hint="eastAsia" w:ascii="宋体" w:hAnsi="宋体" w:cs="仿宋_GB2312"/>
          <w:color w:val="auto"/>
          <w:highlight w:val="none"/>
          <w:shd w:val="clear" w:color="auto" w:fill="auto"/>
          <w:lang w:val="hr-HR"/>
        </w:rPr>
        <w:t>、三菱重工、珀金斯（Perkins）</w:t>
      </w:r>
      <w:r>
        <w:rPr>
          <w:rFonts w:hint="eastAsia" w:ascii="宋体" w:hAnsi="宋体" w:cs="仿宋_GB2312"/>
          <w:color w:val="auto"/>
          <w:highlight w:val="none"/>
          <w:shd w:val="clear" w:color="auto" w:fill="auto"/>
          <w:lang w:val="hr-HR" w:eastAsia="zh-CN"/>
        </w:rPr>
        <w:t>、</w:t>
      </w:r>
      <w:r>
        <w:rPr>
          <w:rFonts w:hint="eastAsia" w:ascii="宋体" w:hAnsi="宋体" w:cs="仿宋_GB2312"/>
          <w:color w:val="auto"/>
          <w:highlight w:val="none"/>
          <w:shd w:val="clear" w:color="auto" w:fill="auto"/>
          <w:lang w:val="hr-HR"/>
        </w:rPr>
        <w:t>康明斯</w:t>
      </w:r>
      <w:r>
        <w:rPr>
          <w:rFonts w:hint="eastAsia" w:ascii="宋体" w:hAnsi="宋体" w:cs="仿宋_GB2312"/>
          <w:color w:val="auto"/>
          <w:highlight w:val="none"/>
          <w:shd w:val="clear" w:color="auto" w:fill="auto"/>
          <w:lang w:val="en-US" w:eastAsia="zh-CN"/>
        </w:rPr>
        <w:t>4</w:t>
      </w:r>
      <w:r>
        <w:rPr>
          <w:rFonts w:hint="eastAsia" w:ascii="宋体" w:hAnsi="宋体" w:cs="仿宋_GB2312"/>
          <w:color w:val="auto"/>
          <w:highlight w:val="none"/>
          <w:shd w:val="clear" w:color="auto" w:fill="auto"/>
          <w:lang w:val="hr-HR"/>
        </w:rPr>
        <w:t>个</w:t>
      </w:r>
      <w:r>
        <w:rPr>
          <w:rFonts w:hint="eastAsia" w:ascii="宋体" w:hAnsi="宋体" w:cs="仿宋_GB2312"/>
          <w:color w:val="auto"/>
          <w:highlight w:val="none"/>
          <w:shd w:val="clear" w:color="auto" w:fill="auto"/>
          <w:lang w:val="en-US" w:eastAsia="zh-CN"/>
        </w:rPr>
        <w:t>品牌</w:t>
      </w:r>
      <w:r>
        <w:rPr>
          <w:rFonts w:hint="eastAsia" w:ascii="宋体" w:hAnsi="宋体" w:cs="仿宋_GB2312"/>
          <w:color w:val="auto"/>
          <w:highlight w:val="none"/>
          <w:shd w:val="clear" w:color="auto" w:fill="auto"/>
          <w:lang w:val="hr-HR"/>
        </w:rPr>
        <w:t>中任意1家的授权</w:t>
      </w:r>
      <w:r>
        <w:rPr>
          <w:rFonts w:hint="eastAsia" w:ascii="宋体" w:hAnsi="宋体" w:cs="仿宋_GB2312"/>
          <w:color w:val="auto"/>
          <w:highlight w:val="none"/>
          <w:shd w:val="clear" w:color="auto" w:fill="auto"/>
          <w:lang w:val="en-US" w:eastAsia="zh-CN"/>
        </w:rPr>
        <w:t>售后服务证</w:t>
      </w:r>
      <w:r>
        <w:rPr>
          <w:rFonts w:hint="eastAsia" w:ascii="宋体" w:hAnsi="宋体" w:cs="仿宋_GB2312"/>
          <w:color w:val="auto"/>
          <w:highlight w:val="none"/>
          <w:shd w:val="clear" w:color="auto" w:fill="auto"/>
          <w:lang w:val="hr-HR"/>
        </w:rPr>
        <w:t>书。</w:t>
      </w:r>
    </w:p>
    <w:p w14:paraId="2E2DD70C">
      <w:pPr>
        <w:adjustRightInd w:val="0"/>
        <w:snapToGrid w:val="0"/>
        <w:ind w:firstLine="480" w:firstLineChars="200"/>
        <w:rPr>
          <w:rFonts w:hint="eastAsia" w:ascii="宋体" w:hAnsi="宋体" w:cs="仿宋_GB2312"/>
          <w:highlight w:val="none"/>
          <w:lang w:val="hr-HR"/>
        </w:rPr>
      </w:pPr>
      <w:r>
        <w:rPr>
          <w:rFonts w:hint="eastAsia" w:ascii="宋体" w:hAnsi="宋体" w:cs="仿宋_GB2312"/>
          <w:highlight w:val="none"/>
          <w:lang w:val="en-US" w:eastAsia="zh-CN"/>
        </w:rPr>
        <w:t>3</w:t>
      </w:r>
      <w:r>
        <w:rPr>
          <w:rFonts w:hint="eastAsia" w:ascii="宋体" w:hAnsi="宋体" w:cs="仿宋_GB2312"/>
          <w:highlight w:val="none"/>
          <w:lang w:val="hr-HR"/>
        </w:rPr>
        <w:t>.</w:t>
      </w:r>
      <w:r>
        <w:rPr>
          <w:rFonts w:hint="eastAsia" w:ascii="宋体" w:hAnsi="宋体" w:cs="仿宋_GB2312"/>
          <w:highlight w:val="none"/>
          <w:lang w:val="hr-HR" w:eastAsia="zh-CN"/>
        </w:rPr>
        <w:t>服务商</w:t>
      </w:r>
      <w:r>
        <w:rPr>
          <w:rFonts w:hint="eastAsia" w:ascii="宋体" w:hAnsi="宋体" w:cs="仿宋_GB2312"/>
          <w:highlight w:val="none"/>
          <w:lang w:val="hr-HR"/>
        </w:rPr>
        <w:t>近三年（响应文件递交截止日往前推算三年，以合同签订时间为准）</w:t>
      </w:r>
      <w:r>
        <w:rPr>
          <w:rFonts w:hint="eastAsia" w:ascii="宋体" w:hAnsi="宋体" w:cs="仿宋_GB2312"/>
          <w:lang w:val="hr-HR"/>
        </w:rPr>
        <w:t>至少完成</w:t>
      </w:r>
      <w:r>
        <w:rPr>
          <w:rFonts w:hint="eastAsia" w:ascii="宋体" w:hAnsi="宋体" w:cs="仿宋_GB2312"/>
          <w:lang w:val="en-US" w:eastAsia="zh-CN"/>
        </w:rPr>
        <w:t>一个</w:t>
      </w:r>
      <w:r>
        <w:rPr>
          <w:rFonts w:hint="eastAsia" w:ascii="宋体" w:hAnsi="宋体" w:cs="仿宋_GB2312"/>
          <w:lang w:val="hr-HR"/>
        </w:rPr>
        <w:t>合同总金额不低于</w:t>
      </w:r>
      <w:r>
        <w:rPr>
          <w:rFonts w:hint="eastAsia" w:ascii="宋体" w:hAnsi="宋体" w:cs="仿宋_GB2312"/>
          <w:color w:val="auto"/>
          <w:lang w:val="hr-HR" w:eastAsia="zh-CN"/>
        </w:rPr>
        <w:t>14万</w:t>
      </w:r>
      <w:r>
        <w:rPr>
          <w:rFonts w:hint="eastAsia" w:ascii="宋体" w:hAnsi="宋体" w:cs="仿宋_GB2312"/>
          <w:color w:val="auto"/>
          <w:lang w:val="hr-HR"/>
        </w:rPr>
        <w:t>元</w:t>
      </w:r>
      <w:r>
        <w:rPr>
          <w:rFonts w:hint="eastAsia" w:ascii="宋体" w:hAnsi="宋体" w:cs="仿宋_GB2312"/>
          <w:lang w:val="hr-HR"/>
        </w:rPr>
        <w:t>的发电机组维护保养相关业绩。（要求提供合同（含封面页、合同内容页、签章页等关键页）、项目发票（发票二维码清晰可查并提供税务局发票查询截图，发票开具时间须在本项目采购公告发布之日前），证明材料不全无法确定为相关业绩的，不予认可。</w:t>
      </w:r>
    </w:p>
    <w:p w14:paraId="6C7AEE12">
      <w:pPr>
        <w:adjustRightInd w:val="0"/>
        <w:snapToGrid w:val="0"/>
        <w:ind w:firstLine="480" w:firstLineChars="200"/>
        <w:rPr>
          <w:rFonts w:hint="eastAsia" w:ascii="宋体" w:hAnsi="宋体" w:cs="仿宋_GB2312"/>
        </w:rPr>
      </w:pPr>
      <w:r>
        <w:rPr>
          <w:rFonts w:hint="eastAsia" w:ascii="宋体" w:hAnsi="宋体" w:cs="仿宋_GB2312"/>
          <w:highlight w:val="none"/>
          <w:lang w:val="en-US" w:eastAsia="zh-CN"/>
        </w:rPr>
        <w:t>4.</w:t>
      </w:r>
      <w:r>
        <w:rPr>
          <w:rFonts w:hint="eastAsia" w:ascii="宋体" w:hAnsi="宋体" w:cs="仿宋_GB2312"/>
          <w:lang w:val="hr-HR" w:eastAsia="zh-CN"/>
        </w:rPr>
        <w:t>服务商</w:t>
      </w:r>
      <w:r>
        <w:rPr>
          <w:rFonts w:hint="eastAsia" w:ascii="宋体" w:hAnsi="宋体" w:cs="仿宋_GB2312"/>
          <w:lang w:val="hr-HR"/>
        </w:rPr>
        <w:t>未被列入“信用中国”网站(www.creditchina.gov.cn)或中国执行信息公开网(http://zxgk.court.gov.cn)失信被执行人名单，</w:t>
      </w:r>
      <w:r>
        <w:rPr>
          <w:rFonts w:hint="eastAsia" w:ascii="宋体" w:hAnsi="宋体" w:cs="仿宋_GB2312"/>
          <w:lang w:val="hr-HR" w:eastAsia="zh-CN"/>
        </w:rPr>
        <w:t>服务商</w:t>
      </w:r>
      <w:r>
        <w:rPr>
          <w:rFonts w:hint="eastAsia" w:ascii="宋体" w:hAnsi="宋体" w:cs="仿宋_GB2312"/>
          <w:lang w:val="hr-HR"/>
        </w:rPr>
        <w:t>提供公告发布后的相关网站信用信息查询记录和证据截图并加盖公章。</w:t>
      </w:r>
    </w:p>
    <w:p w14:paraId="093B55EA">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5</w:t>
      </w:r>
      <w:r>
        <w:rPr>
          <w:rFonts w:hint="eastAsia" w:ascii="宋体" w:hAnsi="宋体" w:cs="仿宋_GB2312"/>
          <w:lang w:val="hr-HR"/>
        </w:rPr>
        <w:t>.</w:t>
      </w:r>
      <w:r>
        <w:rPr>
          <w:rFonts w:hint="eastAsia" w:ascii="宋体" w:hAnsi="宋体" w:cs="仿宋_GB2312"/>
          <w:lang w:val="hr-HR" w:eastAsia="zh-CN"/>
        </w:rPr>
        <w:t>服务商</w:t>
      </w:r>
      <w:r>
        <w:rPr>
          <w:rFonts w:hint="eastAsia" w:ascii="宋体" w:hAnsi="宋体" w:cs="仿宋_GB2312"/>
          <w:lang w:val="hr-HR"/>
        </w:rPr>
        <w:t>须针对《湖北机场集团有限公司“</w:t>
      </w:r>
      <w:r>
        <w:rPr>
          <w:rFonts w:hint="eastAsia" w:ascii="宋体" w:hAnsi="宋体" w:cs="仿宋_GB2312"/>
          <w:lang w:val="hr-HR" w:eastAsia="zh-CN"/>
        </w:rPr>
        <w:t>服务商</w:t>
      </w:r>
      <w:r>
        <w:rPr>
          <w:rFonts w:hint="eastAsia" w:ascii="宋体" w:hAnsi="宋体" w:cs="仿宋_GB2312"/>
          <w:lang w:val="hr-HR"/>
        </w:rPr>
        <w:t>不良行为”管理办法》在响应文件中做出承诺,格式详见</w:t>
      </w:r>
      <w:r>
        <w:rPr>
          <w:rFonts w:hint="eastAsia" w:ascii="宋体" w:hAnsi="宋体" w:cs="仿宋_GB2312"/>
          <w:lang w:val="en-US" w:eastAsia="zh-CN"/>
        </w:rPr>
        <w:t>询价采购</w:t>
      </w:r>
      <w:r>
        <w:rPr>
          <w:rFonts w:hint="eastAsia" w:ascii="宋体" w:hAnsi="宋体" w:cs="仿宋_GB2312"/>
          <w:lang w:val="hr-HR"/>
        </w:rPr>
        <w:t>文件“第六章 响应文件格式”。</w:t>
      </w:r>
    </w:p>
    <w:p w14:paraId="685AAE2F">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6</w:t>
      </w:r>
      <w:r>
        <w:rPr>
          <w:rFonts w:hint="eastAsia" w:ascii="宋体" w:hAnsi="宋体" w:cs="仿宋_GB2312"/>
          <w:lang w:val="hr-HR"/>
        </w:rPr>
        <w:t>.本次采购不接受联合体响应，不允许分包、转包。</w:t>
      </w:r>
    </w:p>
    <w:p w14:paraId="2067DF46">
      <w:pPr>
        <w:adjustRightInd w:val="0"/>
        <w:snapToGrid w:val="0"/>
        <w:ind w:firstLine="480" w:firstLineChars="200"/>
        <w:rPr>
          <w:rFonts w:ascii="宋体" w:hAnsi="宋体" w:cs="宋体"/>
          <w:szCs w:val="32"/>
        </w:rPr>
      </w:pPr>
      <w:r>
        <w:rPr>
          <w:rFonts w:hint="eastAsia" w:ascii="宋体" w:hAnsi="宋体" w:cs="仿宋_GB2312"/>
          <w:lang w:val="hr-HR"/>
        </w:rPr>
        <w:t>以上资格要求为本次响应</w:t>
      </w:r>
      <w:r>
        <w:rPr>
          <w:rFonts w:hint="eastAsia" w:ascii="宋体" w:hAnsi="宋体" w:cs="仿宋_GB2312"/>
          <w:lang w:val="hr-HR" w:eastAsia="zh-CN"/>
        </w:rPr>
        <w:t>服务商</w:t>
      </w:r>
      <w:r>
        <w:rPr>
          <w:rFonts w:hint="eastAsia" w:ascii="宋体" w:hAnsi="宋体" w:cs="仿宋_GB2312"/>
          <w:lang w:val="hr-HR"/>
        </w:rPr>
        <w:t>应具备的基本条件，参加响应的</w:t>
      </w:r>
      <w:r>
        <w:rPr>
          <w:rFonts w:hint="eastAsia" w:ascii="宋体" w:hAnsi="宋体" w:cs="仿宋_GB2312"/>
          <w:lang w:val="hr-HR" w:eastAsia="zh-CN"/>
        </w:rPr>
        <w:t>服务商</w:t>
      </w:r>
      <w:r>
        <w:rPr>
          <w:rFonts w:hint="eastAsia" w:ascii="宋体" w:hAnsi="宋体" w:cs="仿宋_GB2312"/>
          <w:lang w:val="hr-HR"/>
        </w:rPr>
        <w:t>必须满足资格要求中的所有条款，并按照相关规定递交资格证明文件</w:t>
      </w:r>
      <w:r>
        <w:rPr>
          <w:rFonts w:hint="eastAsia" w:ascii="宋体" w:hAnsi="宋体" w:cs="宋体"/>
          <w:szCs w:val="32"/>
        </w:rPr>
        <w:t>。</w:t>
      </w:r>
    </w:p>
    <w:p w14:paraId="275F8B85">
      <w:pPr>
        <w:keepNext/>
        <w:keepLines/>
        <w:outlineLvl w:val="1"/>
        <w:rPr>
          <w:rFonts w:ascii="宋体" w:hAnsi="宋体" w:cs="仿宋_GB2312"/>
          <w:b/>
        </w:rPr>
      </w:pPr>
      <w:bookmarkStart w:id="10" w:name="_Toc109899942"/>
      <w:bookmarkStart w:id="11" w:name="_Toc109897424"/>
      <w:bookmarkStart w:id="12" w:name="_Toc109900361"/>
      <w:bookmarkStart w:id="13" w:name="_Toc22590"/>
      <w:bookmarkStart w:id="14" w:name="_Toc24079"/>
      <w:r>
        <w:rPr>
          <w:rFonts w:hint="eastAsia" w:ascii="宋体" w:hAnsi="宋体" w:cs="仿宋_GB2312"/>
          <w:b/>
        </w:rPr>
        <w:t>三、获取询价文件</w:t>
      </w:r>
      <w:bookmarkEnd w:id="10"/>
      <w:bookmarkEnd w:id="11"/>
      <w:bookmarkEnd w:id="12"/>
      <w:bookmarkEnd w:id="13"/>
      <w:bookmarkEnd w:id="14"/>
    </w:p>
    <w:p w14:paraId="1B9A54C0">
      <w:pPr>
        <w:ind w:firstLine="480" w:firstLineChars="200"/>
        <w:jc w:val="left"/>
        <w:rPr>
          <w:rFonts w:hint="eastAsia" w:ascii="宋体" w:hAnsi="宋体" w:cs="宋体"/>
          <w:szCs w:val="24"/>
        </w:rPr>
      </w:pPr>
      <w:bookmarkStart w:id="15" w:name="_Toc109897425"/>
      <w:bookmarkStart w:id="16" w:name="_Toc109899943"/>
      <w:bookmarkStart w:id="17" w:name="_Toc109900362"/>
      <w:r>
        <w:rPr>
          <w:rFonts w:hint="eastAsia" w:ascii="宋体" w:hAnsi="宋体" w:cs="宋体"/>
          <w:szCs w:val="24"/>
        </w:rPr>
        <w:t>1.时间：202</w:t>
      </w:r>
      <w:r>
        <w:rPr>
          <w:rFonts w:hint="eastAsia" w:ascii="宋体" w:hAnsi="宋体" w:cs="宋体"/>
          <w:szCs w:val="24"/>
          <w:lang w:val="en-US" w:eastAsia="zh-CN"/>
        </w:rPr>
        <w:t>6</w:t>
      </w:r>
      <w:r>
        <w:rPr>
          <w:rFonts w:hint="eastAsia" w:ascii="宋体" w:hAnsi="宋体" w:cs="宋体"/>
          <w:szCs w:val="24"/>
        </w:rPr>
        <w:t>年</w:t>
      </w:r>
      <w:r>
        <w:rPr>
          <w:rFonts w:hint="eastAsia" w:ascii="宋体" w:hAnsi="宋体" w:cs="宋体"/>
          <w:szCs w:val="24"/>
          <w:lang w:val="en-US" w:eastAsia="zh-CN"/>
        </w:rPr>
        <w:t>08</w:t>
      </w:r>
      <w:r>
        <w:rPr>
          <w:rFonts w:hint="eastAsia" w:ascii="宋体" w:hAnsi="宋体" w:cs="宋体"/>
          <w:szCs w:val="24"/>
          <w:highlight w:val="none"/>
        </w:rPr>
        <w:t>月</w:t>
      </w:r>
      <w:r>
        <w:rPr>
          <w:rFonts w:hint="eastAsia" w:ascii="宋体" w:hAnsi="宋体" w:cs="宋体"/>
          <w:szCs w:val="24"/>
          <w:highlight w:val="none"/>
          <w:lang w:val="en-US" w:eastAsia="zh-CN"/>
        </w:rPr>
        <w:t>25</w:t>
      </w:r>
      <w:r>
        <w:rPr>
          <w:rFonts w:hint="eastAsia" w:ascii="宋体" w:hAnsi="宋体" w:cs="宋体"/>
          <w:szCs w:val="24"/>
          <w:highlight w:val="none"/>
        </w:rPr>
        <w:t>日至202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08</w:t>
      </w:r>
      <w:r>
        <w:rPr>
          <w:rFonts w:hint="eastAsia" w:ascii="宋体" w:hAnsi="宋体" w:cs="宋体"/>
          <w:szCs w:val="24"/>
          <w:highlight w:val="none"/>
        </w:rPr>
        <w:t>月</w:t>
      </w:r>
      <w:r>
        <w:rPr>
          <w:rFonts w:hint="eastAsia" w:ascii="宋体" w:hAnsi="宋体" w:cs="宋体"/>
          <w:szCs w:val="24"/>
          <w:highlight w:val="none"/>
          <w:lang w:val="en-US" w:eastAsia="zh-CN"/>
        </w:rPr>
        <w:t>26</w:t>
      </w:r>
      <w:r>
        <w:rPr>
          <w:rFonts w:hint="eastAsia" w:ascii="宋体" w:hAnsi="宋体" w:cs="宋体"/>
          <w:szCs w:val="24"/>
          <w:highlight w:val="none"/>
        </w:rPr>
        <w:t>日</w:t>
      </w:r>
      <w:r>
        <w:rPr>
          <w:rFonts w:hint="eastAsia" w:ascii="宋体" w:hAnsi="宋体" w:cs="宋体"/>
          <w:szCs w:val="24"/>
        </w:rPr>
        <w:t>，每天上午09:00至12:00，下午14:00至16:00（北京时间，法定节假日除外）</w:t>
      </w:r>
    </w:p>
    <w:p w14:paraId="267ABF66">
      <w:pPr>
        <w:ind w:firstLine="480" w:firstLineChars="200"/>
        <w:jc w:val="left"/>
        <w:rPr>
          <w:rFonts w:hint="eastAsia" w:ascii="宋体" w:hAnsi="宋体" w:cs="宋体"/>
          <w:szCs w:val="24"/>
          <w:u w:val="single"/>
        </w:rPr>
      </w:pPr>
      <w:r>
        <w:rPr>
          <w:rFonts w:hint="eastAsia" w:ascii="宋体" w:hAnsi="宋体" w:cs="宋体"/>
          <w:szCs w:val="24"/>
        </w:rPr>
        <w:t>2.地点：</w:t>
      </w:r>
      <w:r>
        <w:rPr>
          <w:rFonts w:hint="eastAsia" w:ascii="宋体" w:hAnsi="宋体" w:cs="宋体"/>
          <w:bCs/>
          <w:szCs w:val="24"/>
        </w:rPr>
        <w:t>线上邮箱</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p>
    <w:p w14:paraId="296D72F6">
      <w:pPr>
        <w:ind w:firstLine="480" w:firstLineChars="200"/>
        <w:jc w:val="left"/>
        <w:rPr>
          <w:rFonts w:hint="eastAsia" w:ascii="宋体" w:hAnsi="宋体" w:cs="宋体"/>
          <w:bCs/>
          <w:szCs w:val="24"/>
        </w:rPr>
      </w:pPr>
      <w:r>
        <w:rPr>
          <w:rFonts w:hint="eastAsia" w:ascii="宋体" w:hAnsi="宋体" w:cs="宋体"/>
          <w:szCs w:val="24"/>
        </w:rPr>
        <w:t>3.方式：</w:t>
      </w:r>
      <w:r>
        <w:rPr>
          <w:rFonts w:hint="eastAsia" w:ascii="宋体" w:hAnsi="宋体" w:cs="宋体"/>
          <w:bCs/>
          <w:szCs w:val="24"/>
        </w:rPr>
        <w:t>网上获取。符合资格的</w:t>
      </w:r>
      <w:r>
        <w:rPr>
          <w:rFonts w:hint="eastAsia" w:ascii="宋体" w:hAnsi="宋体" w:cs="宋体"/>
          <w:bCs/>
          <w:szCs w:val="24"/>
          <w:lang w:eastAsia="zh-CN"/>
        </w:rPr>
        <w:t>服务商</w:t>
      </w:r>
      <w:r>
        <w:rPr>
          <w:rFonts w:hint="eastAsia" w:ascii="宋体" w:hAnsi="宋体" w:cs="宋体"/>
          <w:bCs/>
          <w:szCs w:val="24"/>
        </w:rPr>
        <w:t>应当在获取时间内，发送下列资料原件扫描件（加盖公章）至</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r>
        <w:rPr>
          <w:rFonts w:hint="eastAsia" w:ascii="宋体" w:hAnsi="宋体" w:cs="宋体"/>
          <w:bCs/>
          <w:szCs w:val="24"/>
        </w:rPr>
        <w:t>邮箱领取询价文件，</w:t>
      </w:r>
      <w:r>
        <w:rPr>
          <w:rFonts w:hint="eastAsia" w:ascii="宋体" w:hAnsi="宋体" w:cs="宋体"/>
          <w:szCs w:val="24"/>
        </w:rPr>
        <w:t>邮件及PDF文件标题为“项目名称+单位全称”</w:t>
      </w:r>
      <w:r>
        <w:rPr>
          <w:rFonts w:hint="eastAsia" w:ascii="宋体" w:hAnsi="宋体" w:cs="宋体"/>
          <w:bCs/>
          <w:szCs w:val="24"/>
        </w:rPr>
        <w:t>：</w:t>
      </w:r>
    </w:p>
    <w:p w14:paraId="67B7EC69">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3.1.</w:t>
      </w:r>
      <w:r>
        <w:rPr>
          <w:rFonts w:hint="eastAsia" w:ascii="宋体" w:hAnsi="宋体" w:cs="宋体"/>
          <w:bCs/>
          <w:szCs w:val="24"/>
          <w:lang w:eastAsia="zh-CN"/>
        </w:rPr>
        <w:t>服务商</w:t>
      </w:r>
      <w:r>
        <w:rPr>
          <w:rFonts w:hint="eastAsia" w:ascii="宋体" w:hAnsi="宋体" w:cs="宋体"/>
          <w:bCs/>
          <w:szCs w:val="24"/>
        </w:rPr>
        <w:t>为法人或者其他组织的，</w:t>
      </w:r>
      <w:r>
        <w:rPr>
          <w:rFonts w:hint="eastAsia" w:ascii="宋体" w:hAnsi="宋体" w:cs="宋体"/>
          <w:bCs/>
          <w:szCs w:val="24"/>
          <w:lang w:eastAsia="zh-CN"/>
        </w:rPr>
        <w:t>服务商</w:t>
      </w:r>
      <w:r>
        <w:rPr>
          <w:rFonts w:hint="eastAsia" w:ascii="宋体" w:hAnsi="宋体" w:cs="宋体"/>
          <w:bCs/>
          <w:szCs w:val="24"/>
        </w:rPr>
        <w:t>法定代表人提供法定代表人身份证明书，或委托代理人提供法定代表人授权委托书。</w:t>
      </w:r>
    </w:p>
    <w:p w14:paraId="6A499B61">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3.2.加盖公章的报名表（格式后附）。</w:t>
      </w:r>
    </w:p>
    <w:p w14:paraId="6DD586D1">
      <w:pPr>
        <w:ind w:firstLine="480" w:firstLineChars="200"/>
        <w:jc w:val="left"/>
        <w:rPr>
          <w:rFonts w:hint="eastAsia" w:ascii="宋体" w:hAnsi="宋体" w:cs="仿宋_GB2312"/>
          <w:b/>
        </w:rPr>
      </w:pPr>
      <w:r>
        <w:rPr>
          <w:rFonts w:hint="eastAsia" w:ascii="宋体" w:hAnsi="宋体" w:cs="宋体"/>
          <w:szCs w:val="24"/>
        </w:rPr>
        <w:t>4.售价：</w:t>
      </w:r>
      <w:r>
        <w:rPr>
          <w:rFonts w:hint="eastAsia" w:ascii="宋体" w:hAnsi="宋体" w:cs="宋体"/>
          <w:bCs/>
          <w:szCs w:val="24"/>
        </w:rPr>
        <w:t>人民币500元/本，售后不退。</w:t>
      </w:r>
    </w:p>
    <w:p w14:paraId="30F0EB76">
      <w:pPr>
        <w:keepNext/>
        <w:keepLines/>
        <w:outlineLvl w:val="1"/>
        <w:rPr>
          <w:rFonts w:ascii="宋体" w:hAnsi="宋体" w:cs="仿宋_GB2312"/>
          <w:b/>
          <w:highlight w:val="none"/>
        </w:rPr>
      </w:pPr>
      <w:bookmarkStart w:id="18" w:name="_Toc3314"/>
      <w:bookmarkStart w:id="19" w:name="_Toc453"/>
      <w:r>
        <w:rPr>
          <w:rFonts w:hint="eastAsia" w:ascii="宋体" w:hAnsi="宋体" w:cs="仿宋_GB2312"/>
          <w:b/>
        </w:rPr>
        <w:t>四、响应文件提交</w:t>
      </w:r>
      <w:bookmarkEnd w:id="15"/>
      <w:bookmarkEnd w:id="16"/>
      <w:bookmarkEnd w:id="17"/>
      <w:bookmarkEnd w:id="18"/>
      <w:bookmarkEnd w:id="19"/>
    </w:p>
    <w:p w14:paraId="650DA973">
      <w:pPr>
        <w:ind w:firstLine="480" w:firstLineChars="200"/>
        <w:jc w:val="left"/>
        <w:rPr>
          <w:rFonts w:hint="eastAsia" w:ascii="宋体" w:hAnsi="宋体" w:cs="宋体"/>
          <w:szCs w:val="24"/>
          <w:highlight w:val="none"/>
        </w:rPr>
      </w:pPr>
      <w:bookmarkStart w:id="20" w:name="_Toc28359093"/>
      <w:bookmarkStart w:id="21" w:name="_Toc35393633"/>
      <w:bookmarkStart w:id="22" w:name="_Toc28359016"/>
      <w:bookmarkStart w:id="23" w:name="_Toc35393802"/>
      <w:r>
        <w:rPr>
          <w:rFonts w:hint="eastAsia" w:ascii="宋体" w:hAnsi="宋体" w:cs="宋体"/>
          <w:szCs w:val="24"/>
          <w:highlight w:val="none"/>
        </w:rPr>
        <w:t>1.开始时间：202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08</w:t>
      </w:r>
      <w:r>
        <w:rPr>
          <w:rFonts w:hint="eastAsia" w:ascii="宋体" w:hAnsi="宋体" w:cs="宋体"/>
          <w:szCs w:val="24"/>
          <w:highlight w:val="none"/>
        </w:rPr>
        <w:t>月</w:t>
      </w:r>
      <w:r>
        <w:rPr>
          <w:rFonts w:hint="eastAsia" w:ascii="宋体" w:hAnsi="宋体" w:cs="宋体"/>
          <w:szCs w:val="24"/>
          <w:highlight w:val="none"/>
          <w:lang w:val="en-US" w:eastAsia="zh-CN"/>
        </w:rPr>
        <w:t>28</w:t>
      </w:r>
      <w:r>
        <w:rPr>
          <w:rFonts w:hint="eastAsia" w:ascii="宋体" w:hAnsi="宋体" w:cs="宋体"/>
          <w:szCs w:val="24"/>
          <w:highlight w:val="none"/>
        </w:rPr>
        <w:t>日13点30分（北京时间）</w:t>
      </w:r>
    </w:p>
    <w:p w14:paraId="3A9E1879">
      <w:pPr>
        <w:ind w:firstLine="480" w:firstLineChars="200"/>
        <w:jc w:val="left"/>
        <w:rPr>
          <w:rFonts w:hint="eastAsia" w:ascii="宋体" w:hAnsi="宋体" w:cs="宋体"/>
          <w:szCs w:val="24"/>
          <w:highlight w:val="none"/>
        </w:rPr>
      </w:pPr>
      <w:r>
        <w:rPr>
          <w:rFonts w:hint="eastAsia" w:ascii="宋体" w:hAnsi="宋体" w:cs="宋体"/>
          <w:szCs w:val="24"/>
          <w:highlight w:val="none"/>
        </w:rPr>
        <w:t>2.截止时间：202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08</w:t>
      </w:r>
      <w:r>
        <w:rPr>
          <w:rFonts w:hint="eastAsia" w:ascii="宋体" w:hAnsi="宋体" w:cs="宋体"/>
          <w:szCs w:val="24"/>
          <w:highlight w:val="none"/>
        </w:rPr>
        <w:t>月</w:t>
      </w:r>
      <w:r>
        <w:rPr>
          <w:rFonts w:hint="eastAsia" w:ascii="宋体" w:hAnsi="宋体" w:cs="宋体"/>
          <w:szCs w:val="24"/>
          <w:highlight w:val="none"/>
          <w:lang w:val="en-US" w:eastAsia="zh-CN"/>
        </w:rPr>
        <w:t>28</w:t>
      </w:r>
      <w:r>
        <w:rPr>
          <w:rFonts w:hint="eastAsia" w:ascii="宋体" w:hAnsi="宋体" w:cs="宋体"/>
          <w:szCs w:val="24"/>
          <w:highlight w:val="none"/>
        </w:rPr>
        <w:t>日14点00分（北京时间）</w:t>
      </w:r>
    </w:p>
    <w:p w14:paraId="45893394">
      <w:pPr>
        <w:adjustRightInd w:val="0"/>
        <w:snapToGrid w:val="0"/>
        <w:ind w:firstLine="480" w:firstLineChars="200"/>
        <w:rPr>
          <w:rFonts w:ascii="宋体" w:hAnsi="宋体" w:cs="仿宋_GB2312"/>
          <w:highlight w:val="none"/>
          <w:lang w:val="hr-HR"/>
        </w:rPr>
      </w:pPr>
      <w:r>
        <w:rPr>
          <w:rFonts w:hint="eastAsia" w:ascii="宋体" w:hAnsi="宋体" w:cs="宋体"/>
          <w:szCs w:val="24"/>
          <w:highlight w:val="none"/>
        </w:rPr>
        <w:t>3.地点：北京典方建设工程咨询有限公司</w:t>
      </w:r>
      <w:r>
        <w:rPr>
          <w:rFonts w:hint="eastAsia" w:ascii="宋体" w:hAnsi="宋体" w:cs="宋体"/>
          <w:bCs/>
          <w:szCs w:val="24"/>
          <w:highlight w:val="none"/>
        </w:rPr>
        <w:t>（</w:t>
      </w:r>
      <w:r>
        <w:rPr>
          <w:rFonts w:hint="eastAsia" w:ascii="宋体" w:hAnsi="宋体" w:cs="宋体"/>
          <w:bCs/>
          <w:szCs w:val="24"/>
          <w:highlight w:val="none"/>
          <w:lang w:val="zh-CN"/>
        </w:rPr>
        <w:t>湖北省武汉市武昌区中北路86号汉街总部国际E座24层2407室）</w:t>
      </w:r>
      <w:r>
        <w:rPr>
          <w:rFonts w:hint="eastAsia" w:ascii="宋体" w:hAnsi="宋体" w:cs="仿宋_GB2312"/>
          <w:highlight w:val="none"/>
          <w:lang w:val="hr-HR"/>
        </w:rPr>
        <w:t>。</w:t>
      </w:r>
    </w:p>
    <w:p w14:paraId="55AD0108">
      <w:pPr>
        <w:keepNext/>
        <w:keepLines/>
        <w:outlineLvl w:val="1"/>
        <w:rPr>
          <w:rFonts w:ascii="宋体" w:hAnsi="宋体" w:cs="仿宋_GB2312"/>
          <w:b/>
          <w:highlight w:val="none"/>
        </w:rPr>
      </w:pPr>
      <w:bookmarkStart w:id="24" w:name="_Toc23657"/>
      <w:bookmarkStart w:id="25" w:name="_Toc109899944"/>
      <w:bookmarkStart w:id="26" w:name="_Toc2773"/>
      <w:bookmarkStart w:id="27" w:name="_Toc109897426"/>
      <w:bookmarkStart w:id="28" w:name="_Toc109900363"/>
      <w:r>
        <w:rPr>
          <w:rFonts w:hint="eastAsia" w:ascii="宋体" w:hAnsi="宋体" w:cs="仿宋_GB2312"/>
          <w:b/>
          <w:highlight w:val="none"/>
        </w:rPr>
        <w:t>五、开启</w:t>
      </w:r>
      <w:bookmarkEnd w:id="20"/>
      <w:bookmarkEnd w:id="21"/>
      <w:bookmarkEnd w:id="22"/>
      <w:bookmarkEnd w:id="23"/>
      <w:bookmarkEnd w:id="24"/>
      <w:bookmarkEnd w:id="25"/>
      <w:bookmarkEnd w:id="26"/>
      <w:bookmarkEnd w:id="27"/>
      <w:bookmarkEnd w:id="28"/>
    </w:p>
    <w:p w14:paraId="52F6BDE2">
      <w:pPr>
        <w:ind w:firstLine="480" w:firstLineChars="200"/>
        <w:jc w:val="left"/>
        <w:rPr>
          <w:rFonts w:hint="eastAsia" w:ascii="宋体" w:hAnsi="宋体" w:cs="宋体"/>
          <w:bCs/>
          <w:szCs w:val="24"/>
          <w:highlight w:val="none"/>
        </w:rPr>
      </w:pPr>
      <w:r>
        <w:rPr>
          <w:rFonts w:hint="eastAsia" w:ascii="宋体" w:hAnsi="宋体" w:cs="宋体"/>
          <w:szCs w:val="24"/>
          <w:highlight w:val="none"/>
        </w:rPr>
        <w:t>1.时间：202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08</w:t>
      </w:r>
      <w:r>
        <w:rPr>
          <w:rFonts w:hint="eastAsia" w:ascii="宋体" w:hAnsi="宋体" w:cs="宋体"/>
          <w:szCs w:val="24"/>
          <w:highlight w:val="none"/>
        </w:rPr>
        <w:t>月</w:t>
      </w:r>
      <w:r>
        <w:rPr>
          <w:rFonts w:hint="eastAsia" w:ascii="宋体" w:hAnsi="宋体" w:cs="宋体"/>
          <w:szCs w:val="24"/>
          <w:highlight w:val="none"/>
          <w:lang w:val="en-US" w:eastAsia="zh-CN"/>
        </w:rPr>
        <w:t>28</w:t>
      </w:r>
      <w:r>
        <w:rPr>
          <w:rFonts w:hint="eastAsia" w:ascii="宋体" w:hAnsi="宋体" w:cs="宋体"/>
          <w:szCs w:val="24"/>
          <w:highlight w:val="none"/>
        </w:rPr>
        <w:t>日14点00分</w:t>
      </w:r>
      <w:r>
        <w:rPr>
          <w:rFonts w:hint="eastAsia" w:ascii="宋体" w:hAnsi="宋体" w:cs="宋体"/>
          <w:bCs/>
          <w:szCs w:val="24"/>
          <w:highlight w:val="none"/>
        </w:rPr>
        <w:t>（北京时间）</w:t>
      </w:r>
    </w:p>
    <w:p w14:paraId="24282D93">
      <w:pPr>
        <w:ind w:firstLine="480" w:firstLineChars="200"/>
        <w:rPr>
          <w:rFonts w:hint="eastAsia" w:ascii="宋体" w:hAnsi="宋体" w:cs="仿宋_GB2312"/>
          <w:b/>
        </w:rPr>
      </w:pPr>
      <w:r>
        <w:rPr>
          <w:rFonts w:hint="eastAsia" w:ascii="宋体" w:hAnsi="宋体" w:cs="宋体"/>
          <w:szCs w:val="24"/>
          <w:highlight w:val="none"/>
        </w:rPr>
        <w:t>2.地点：</w:t>
      </w:r>
      <w:r>
        <w:rPr>
          <w:rFonts w:hint="eastAsia" w:ascii="宋体" w:hAnsi="宋体" w:cs="宋体"/>
          <w:bCs/>
          <w:szCs w:val="24"/>
          <w:highlight w:val="none"/>
        </w:rPr>
        <w:t>北京典方建</w:t>
      </w:r>
      <w:r>
        <w:rPr>
          <w:rFonts w:hint="eastAsia" w:ascii="宋体" w:hAnsi="宋体" w:cs="宋体"/>
          <w:bCs/>
          <w:szCs w:val="24"/>
        </w:rPr>
        <w:t>设工程咨询有限公司（</w:t>
      </w:r>
      <w:r>
        <w:rPr>
          <w:rFonts w:hint="eastAsia" w:ascii="宋体" w:hAnsi="宋体" w:cs="宋体"/>
          <w:bCs/>
          <w:szCs w:val="24"/>
          <w:lang w:val="zh-CN"/>
        </w:rPr>
        <w:t>湖北省武汉市武昌区中北路86号汉街总部国际E座24层2407室）</w:t>
      </w:r>
      <w:r>
        <w:rPr>
          <w:rFonts w:hint="eastAsia" w:ascii="宋体" w:hAnsi="宋体" w:cs="仿宋_GB2312"/>
          <w:lang w:val="hr-HR"/>
        </w:rPr>
        <w:t>。</w:t>
      </w:r>
      <w:bookmarkStart w:id="29" w:name="_Toc109897427"/>
      <w:bookmarkStart w:id="30" w:name="_Toc109900364"/>
      <w:bookmarkStart w:id="31" w:name="_Toc109899945"/>
    </w:p>
    <w:p w14:paraId="34865BF0">
      <w:pPr>
        <w:keepNext/>
        <w:keepLines/>
        <w:outlineLvl w:val="1"/>
        <w:rPr>
          <w:rFonts w:ascii="宋体" w:hAnsi="宋体" w:cs="仿宋_GB2312"/>
          <w:b/>
        </w:rPr>
      </w:pPr>
      <w:bookmarkStart w:id="32" w:name="_Toc31355"/>
      <w:bookmarkStart w:id="33" w:name="_Toc10621"/>
      <w:r>
        <w:rPr>
          <w:rFonts w:hint="eastAsia" w:ascii="宋体" w:hAnsi="宋体" w:cs="仿宋_GB2312"/>
          <w:b/>
        </w:rPr>
        <w:t>六、公告期限</w:t>
      </w:r>
      <w:bookmarkEnd w:id="29"/>
      <w:bookmarkEnd w:id="30"/>
      <w:bookmarkEnd w:id="31"/>
      <w:bookmarkEnd w:id="32"/>
      <w:bookmarkEnd w:id="33"/>
    </w:p>
    <w:p w14:paraId="033524D5">
      <w:pPr>
        <w:ind w:firstLine="480" w:firstLineChars="200"/>
        <w:rPr>
          <w:rFonts w:hint="eastAsia" w:ascii="宋体" w:hAnsi="宋体" w:cs="仿宋_GB2312"/>
          <w:b/>
        </w:rPr>
      </w:pPr>
      <w:r>
        <w:rPr>
          <w:rFonts w:hint="eastAsia" w:ascii="宋体" w:hAnsi="宋体" w:cs="仿宋_GB2312"/>
        </w:rPr>
        <w:t>自本公告发布之日起</w:t>
      </w:r>
      <w:r>
        <w:rPr>
          <w:rFonts w:ascii="宋体" w:hAnsi="宋体" w:cs="仿宋_GB2312"/>
        </w:rPr>
        <w:t>3</w:t>
      </w:r>
      <w:r>
        <w:rPr>
          <w:rFonts w:hint="eastAsia" w:ascii="宋体" w:hAnsi="宋体" w:cs="仿宋_GB2312"/>
        </w:rPr>
        <w:t>个工作日。</w:t>
      </w:r>
      <w:bookmarkStart w:id="34" w:name="_Toc109899946"/>
      <w:bookmarkStart w:id="35" w:name="_Toc109897428"/>
      <w:bookmarkStart w:id="36" w:name="_Toc109900365"/>
    </w:p>
    <w:p w14:paraId="0DCFA236">
      <w:pPr>
        <w:keepNext/>
        <w:keepLines/>
        <w:outlineLvl w:val="1"/>
        <w:rPr>
          <w:rFonts w:ascii="宋体" w:hAnsi="宋体" w:cs="仿宋_GB2312"/>
          <w:b/>
        </w:rPr>
      </w:pPr>
      <w:bookmarkStart w:id="37" w:name="_Toc15189"/>
      <w:bookmarkStart w:id="38" w:name="_Toc7343"/>
      <w:r>
        <w:rPr>
          <w:rFonts w:hint="eastAsia" w:ascii="宋体" w:hAnsi="宋体" w:cs="仿宋_GB2312"/>
          <w:b/>
        </w:rPr>
        <w:t>七、</w:t>
      </w:r>
      <w:bookmarkEnd w:id="34"/>
      <w:bookmarkEnd w:id="35"/>
      <w:bookmarkEnd w:id="36"/>
      <w:bookmarkStart w:id="39" w:name="_Toc109899947"/>
      <w:bookmarkStart w:id="40" w:name="_Toc109897429"/>
      <w:bookmarkStart w:id="41" w:name="_Toc109900366"/>
      <w:r>
        <w:rPr>
          <w:rFonts w:hint="eastAsia" w:ascii="宋体" w:hAnsi="宋体" w:cs="仿宋_GB2312"/>
          <w:b/>
        </w:rPr>
        <w:t>联系方式</w:t>
      </w:r>
      <w:bookmarkEnd w:id="37"/>
      <w:bookmarkEnd w:id="38"/>
      <w:bookmarkEnd w:id="39"/>
      <w:bookmarkEnd w:id="40"/>
      <w:bookmarkEnd w:id="41"/>
    </w:p>
    <w:p w14:paraId="7D065324">
      <w:pPr>
        <w:ind w:firstLine="480" w:firstLineChars="200"/>
        <w:rPr>
          <w:rFonts w:ascii="宋体" w:hAnsi="宋体" w:cs="仿宋_GB2312"/>
        </w:rPr>
      </w:pPr>
      <w:r>
        <w:rPr>
          <w:rFonts w:hint="eastAsia" w:ascii="宋体" w:hAnsi="宋体" w:cs="仿宋_GB2312"/>
        </w:rPr>
        <w:t>1.招标人信息</w:t>
      </w:r>
    </w:p>
    <w:p w14:paraId="29BD9500">
      <w:pPr>
        <w:ind w:firstLine="480" w:firstLineChars="200"/>
        <w:rPr>
          <w:rFonts w:hint="eastAsia" w:ascii="宋体" w:hAnsi="宋体" w:cs="仿宋_GB2312"/>
        </w:rPr>
      </w:pPr>
      <w:r>
        <w:rPr>
          <w:rFonts w:hint="eastAsia" w:ascii="宋体" w:hAnsi="宋体" w:cs="仿宋_GB2312"/>
        </w:rPr>
        <w:t>名称：武汉天河机场有限责任公司</w:t>
      </w:r>
    </w:p>
    <w:p w14:paraId="5435C088">
      <w:pPr>
        <w:ind w:firstLine="480" w:firstLineChars="200"/>
        <w:rPr>
          <w:rFonts w:ascii="宋体" w:hAnsi="宋体" w:cs="仿宋_GB2312"/>
          <w:kern w:val="2"/>
          <w:szCs w:val="24"/>
          <w:u w:val="single"/>
        </w:rPr>
      </w:pPr>
      <w:r>
        <w:rPr>
          <w:rFonts w:hint="eastAsia" w:ascii="宋体" w:hAnsi="宋体" w:cs="仿宋_GB2312"/>
        </w:rPr>
        <w:t>地址：湖北省武汉市黄陂区武汉天河机场综合保障楼</w:t>
      </w:r>
    </w:p>
    <w:p w14:paraId="1D6B4916">
      <w:pPr>
        <w:ind w:firstLine="480" w:firstLineChars="200"/>
        <w:rPr>
          <w:rFonts w:ascii="宋体" w:hAnsi="宋体" w:cs="仿宋_GB2312"/>
        </w:rPr>
      </w:pPr>
      <w:r>
        <w:rPr>
          <w:rFonts w:hint="eastAsia" w:ascii="宋体" w:hAnsi="宋体" w:cs="仿宋_GB2312"/>
        </w:rPr>
        <w:t>联系方式：</w:t>
      </w:r>
      <w:r>
        <w:rPr>
          <w:rFonts w:hint="eastAsia" w:ascii="宋体" w:hAnsi="宋体" w:cs="仿宋_GB2312"/>
          <w:highlight w:val="none"/>
          <w:lang w:val="en-US" w:eastAsia="zh-CN"/>
        </w:rPr>
        <w:t>康跃喜</w:t>
      </w:r>
      <w:r>
        <w:rPr>
          <w:rFonts w:hint="eastAsia" w:ascii="宋体" w:hAnsi="宋体" w:cs="仿宋_GB2312"/>
        </w:rPr>
        <w:t xml:space="preserve"> 13429848782</w:t>
      </w:r>
    </w:p>
    <w:p w14:paraId="2BE28E2D">
      <w:pPr>
        <w:ind w:firstLine="480" w:firstLineChars="200"/>
        <w:rPr>
          <w:rFonts w:ascii="宋体" w:hAnsi="宋体" w:cs="仿宋_GB2312"/>
        </w:rPr>
      </w:pPr>
      <w:r>
        <w:rPr>
          <w:rFonts w:hint="eastAsia" w:ascii="宋体" w:hAnsi="宋体" w:cs="仿宋_GB2312"/>
        </w:rPr>
        <w:t>2.招标代理机构信息</w:t>
      </w:r>
    </w:p>
    <w:p w14:paraId="206900AC">
      <w:pPr>
        <w:ind w:firstLine="480" w:firstLineChars="200"/>
        <w:rPr>
          <w:rFonts w:ascii="宋体" w:hAnsi="宋体" w:cs="仿宋_GB2312"/>
          <w:kern w:val="2"/>
          <w:szCs w:val="24"/>
          <w:u w:val="single"/>
        </w:rPr>
      </w:pPr>
      <w:r>
        <w:rPr>
          <w:rFonts w:hint="eastAsia" w:ascii="宋体" w:hAnsi="宋体" w:cs="仿宋_GB2312"/>
        </w:rPr>
        <w:t>名称：北京典方建设工程咨询有限公司</w:t>
      </w:r>
    </w:p>
    <w:p w14:paraId="175B7A11">
      <w:pPr>
        <w:ind w:firstLine="480" w:firstLineChars="200"/>
        <w:rPr>
          <w:rFonts w:ascii="宋体" w:hAnsi="宋体" w:cs="仿宋_GB2312"/>
          <w:kern w:val="2"/>
          <w:szCs w:val="24"/>
        </w:rPr>
      </w:pPr>
      <w:r>
        <w:rPr>
          <w:rFonts w:hint="eastAsia" w:ascii="宋体" w:hAnsi="宋体" w:cs="仿宋_GB2312"/>
        </w:rPr>
        <w:t>地址：</w:t>
      </w:r>
      <w:r>
        <w:rPr>
          <w:rFonts w:hint="eastAsia" w:ascii="宋体" w:hAnsi="宋体" w:cs="宋体"/>
          <w:bCs/>
          <w:szCs w:val="24"/>
          <w:lang w:val="zh-CN"/>
        </w:rPr>
        <w:t>湖北省武汉市武昌区中北路86号汉街总部国际E座24层2407室</w:t>
      </w:r>
    </w:p>
    <w:p w14:paraId="1FADC033">
      <w:pPr>
        <w:ind w:firstLine="480" w:firstLineChars="200"/>
        <w:rPr>
          <w:rFonts w:ascii="宋体" w:hAnsi="宋体" w:cs="仿宋_GB2312"/>
          <w:kern w:val="2"/>
          <w:szCs w:val="24"/>
        </w:rPr>
      </w:pPr>
      <w:r>
        <w:rPr>
          <w:rFonts w:hint="eastAsia" w:ascii="宋体" w:hAnsi="宋体" w:cs="仿宋_GB2312"/>
        </w:rPr>
        <w:t>联系方式：18571645306</w:t>
      </w:r>
    </w:p>
    <w:p w14:paraId="73A2772C">
      <w:pPr>
        <w:ind w:firstLine="480" w:firstLineChars="200"/>
        <w:rPr>
          <w:rFonts w:ascii="宋体" w:hAnsi="宋体" w:cs="仿宋_GB2312"/>
        </w:rPr>
      </w:pPr>
      <w:r>
        <w:rPr>
          <w:rFonts w:hint="eastAsia" w:ascii="宋体" w:hAnsi="宋体" w:cs="仿宋_GB2312"/>
        </w:rPr>
        <w:t>3.项目联系方式</w:t>
      </w:r>
    </w:p>
    <w:p w14:paraId="29C61E40">
      <w:pPr>
        <w:ind w:firstLine="480" w:firstLineChars="200"/>
        <w:rPr>
          <w:rFonts w:hint="default" w:ascii="宋体" w:hAnsi="宋体" w:eastAsia="宋体" w:cs="仿宋_GB2312"/>
          <w:kern w:val="2"/>
          <w:szCs w:val="24"/>
          <w:lang w:val="en-US" w:eastAsia="zh-CN"/>
        </w:rPr>
      </w:pPr>
      <w:r>
        <w:rPr>
          <w:rFonts w:hint="eastAsia" w:ascii="宋体" w:hAnsi="宋体" w:cs="仿宋_GB2312"/>
        </w:rPr>
        <w:t>项目联系人：</w:t>
      </w:r>
      <w:r>
        <w:rPr>
          <w:rFonts w:hint="eastAsia" w:ascii="宋体" w:hAnsi="宋体" w:cs="仿宋_GB2312"/>
          <w:kern w:val="2"/>
          <w:szCs w:val="24"/>
        </w:rPr>
        <w:t>蔡伟、潘文东、</w:t>
      </w:r>
      <w:r>
        <w:rPr>
          <w:rFonts w:hint="eastAsia" w:ascii="宋体" w:hAnsi="宋体" w:cs="仿宋_GB2312"/>
          <w:kern w:val="2"/>
          <w:szCs w:val="24"/>
          <w:lang w:val="en-US" w:eastAsia="zh-CN"/>
        </w:rPr>
        <w:t>卢晓妃、 程勇</w:t>
      </w:r>
    </w:p>
    <w:p w14:paraId="759EB783">
      <w:pPr>
        <w:ind w:firstLine="480" w:firstLineChars="200"/>
        <w:rPr>
          <w:rFonts w:ascii="宋体" w:hAnsi="宋体" w:cs="仿宋_GB2312"/>
          <w:kern w:val="2"/>
          <w:szCs w:val="24"/>
        </w:rPr>
      </w:pPr>
      <w:r>
        <w:rPr>
          <w:rFonts w:hint="eastAsia" w:ascii="宋体" w:hAnsi="宋体" w:cs="仿宋_GB2312"/>
        </w:rPr>
        <w:t>电话：18571645306</w:t>
      </w:r>
    </w:p>
    <w:p w14:paraId="1E3F5771">
      <w:pPr>
        <w:ind w:firstLine="480" w:firstLineChars="200"/>
        <w:jc w:val="right"/>
        <w:rPr>
          <w:rFonts w:hint="eastAsia" w:ascii="宋体" w:hAnsi="宋体" w:cs="仿宋_GB2312"/>
          <w:kern w:val="2"/>
          <w:szCs w:val="24"/>
        </w:rPr>
        <w:sectPr>
          <w:footerReference r:id="rId5" w:type="default"/>
          <w:pgSz w:w="11905" w:h="16840"/>
          <w:pgMar w:top="1440" w:right="1797" w:bottom="1440" w:left="1797" w:header="851" w:footer="850" w:gutter="0"/>
          <w:pgNumType w:start="1"/>
          <w:cols w:space="720" w:num="1"/>
          <w:docGrid w:linePitch="312" w:charSpace="0"/>
        </w:sectPr>
      </w:pPr>
      <w:r>
        <w:rPr>
          <w:rFonts w:hint="eastAsia" w:ascii="宋体" w:hAnsi="宋体" w:cs="仿宋_GB2312"/>
        </w:rPr>
        <w:t>北京典方建设工程咨询有限公司</w:t>
      </w:r>
    </w:p>
    <w:p w14:paraId="62785026">
      <w:pPr>
        <w:wordWrap w:val="0"/>
        <w:jc w:val="center"/>
        <w:rPr>
          <w:rFonts w:ascii="宋体" w:hAnsi="宋体"/>
          <w:snapToGrid w:val="0"/>
          <w:sz w:val="28"/>
          <w:szCs w:val="28"/>
        </w:rPr>
      </w:pPr>
      <w:r>
        <w:rPr>
          <w:rFonts w:hint="eastAsia" w:ascii="宋体" w:hAnsi="宋体" w:cs="宋体"/>
          <w:b/>
          <w:bCs/>
          <w:sz w:val="28"/>
          <w:szCs w:val="28"/>
        </w:rPr>
        <w:t>北京典方建设工程咨询有限公司项目报名表</w:t>
      </w:r>
    </w:p>
    <w:p w14:paraId="7BF37CF9">
      <w:pPr>
        <w:adjustRightInd w:val="0"/>
        <w:snapToGrid w:val="0"/>
        <w:rPr>
          <w:rFonts w:ascii="宋体" w:hAnsi="宋体"/>
          <w:snapToGrid w:val="0"/>
        </w:rPr>
      </w:pPr>
      <w:r>
        <w:rPr>
          <w:rFonts w:hint="eastAsia" w:ascii="宋体" w:hAnsi="宋体"/>
          <w:snapToGrid w:val="0"/>
        </w:rPr>
        <w:t xml:space="preserve">项目编号：         </w:t>
      </w:r>
    </w:p>
    <w:p w14:paraId="37A850DC">
      <w:pPr>
        <w:adjustRightInd w:val="0"/>
        <w:snapToGrid w:val="0"/>
        <w:rPr>
          <w:rFonts w:ascii="宋体" w:hAnsi="宋体"/>
          <w:snapToGrid w:val="0"/>
        </w:rPr>
      </w:pPr>
      <w:r>
        <w:rPr>
          <w:rFonts w:hint="eastAsia" w:ascii="宋体" w:hAnsi="宋体"/>
          <w:snapToGrid w:val="0"/>
        </w:rPr>
        <w:t xml:space="preserve">项目名称：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1"/>
      </w:tblGrid>
      <w:tr w14:paraId="56E5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46D83D12">
            <w:pPr>
              <w:widowControl/>
              <w:spacing w:before="100" w:beforeAutospacing="1" w:after="100" w:afterAutospacing="1" w:line="480" w:lineRule="exact"/>
              <w:rPr>
                <w:rFonts w:ascii="宋体" w:hAnsi="宋体" w:cs="宋体"/>
                <w:szCs w:val="24"/>
              </w:rPr>
            </w:pPr>
            <w:r>
              <w:rPr>
                <w:rFonts w:hint="eastAsia" w:ascii="宋体" w:hAnsi="宋体" w:cs="宋体"/>
                <w:szCs w:val="24"/>
                <w:lang w:eastAsia="zh-CN"/>
              </w:rPr>
              <w:t>服务商</w:t>
            </w:r>
            <w:r>
              <w:rPr>
                <w:rFonts w:hint="eastAsia" w:ascii="宋体" w:hAnsi="宋体" w:cs="宋体"/>
                <w:szCs w:val="24"/>
              </w:rPr>
              <w:t>名称：                                     （加盖公章）</w:t>
            </w:r>
          </w:p>
        </w:tc>
      </w:tr>
      <w:tr w14:paraId="31CF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74478E3E">
            <w:pPr>
              <w:widowControl/>
              <w:spacing w:before="100" w:beforeAutospacing="1" w:after="100" w:afterAutospacing="1" w:line="480" w:lineRule="exact"/>
              <w:rPr>
                <w:rFonts w:ascii="宋体" w:hAnsi="宋体" w:cs="宋体"/>
                <w:szCs w:val="24"/>
              </w:rPr>
            </w:pPr>
            <w:r>
              <w:rPr>
                <w:rFonts w:hint="eastAsia" w:ascii="宋体" w:hAnsi="宋体" w:cs="宋体"/>
                <w:spacing w:val="-1"/>
                <w:szCs w:val="24"/>
              </w:rPr>
              <w:t>纳税人识别号</w:t>
            </w:r>
            <w:r>
              <w:rPr>
                <w:rFonts w:hint="eastAsia" w:ascii="宋体" w:hAnsi="宋体" w:cs="宋体"/>
                <w:szCs w:val="24"/>
              </w:rPr>
              <w:t>（或统一社会信用代码）：</w:t>
            </w:r>
          </w:p>
        </w:tc>
      </w:tr>
      <w:tr w14:paraId="762B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72CDAE74">
            <w:pPr>
              <w:widowControl/>
              <w:spacing w:before="100" w:beforeAutospacing="1" w:after="100" w:afterAutospacing="1" w:line="480" w:lineRule="exact"/>
              <w:rPr>
                <w:rFonts w:ascii="宋体" w:hAnsi="宋体" w:cs="宋体"/>
                <w:szCs w:val="24"/>
              </w:rPr>
            </w:pPr>
            <w:r>
              <w:rPr>
                <w:rFonts w:hint="eastAsia" w:ascii="宋体" w:hAnsi="宋体" w:cs="宋体"/>
                <w:szCs w:val="24"/>
              </w:rPr>
              <w:t>开户行：</w:t>
            </w:r>
          </w:p>
        </w:tc>
      </w:tr>
      <w:tr w14:paraId="1843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5D532710">
            <w:pPr>
              <w:widowControl/>
              <w:spacing w:before="100" w:beforeAutospacing="1" w:after="100" w:afterAutospacing="1" w:line="480" w:lineRule="exact"/>
              <w:rPr>
                <w:rFonts w:ascii="宋体" w:hAnsi="宋体" w:cs="宋体"/>
                <w:szCs w:val="24"/>
              </w:rPr>
            </w:pPr>
            <w:r>
              <w:rPr>
                <w:rFonts w:hint="eastAsia" w:ascii="宋体" w:hAnsi="宋体" w:cs="宋体"/>
                <w:szCs w:val="24"/>
              </w:rPr>
              <w:t>账号：</w:t>
            </w:r>
          </w:p>
        </w:tc>
      </w:tr>
      <w:tr w14:paraId="1200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3B878EB6">
            <w:pPr>
              <w:widowControl/>
              <w:spacing w:line="480" w:lineRule="exact"/>
              <w:rPr>
                <w:rFonts w:ascii="宋体" w:hAnsi="宋体" w:cs="宋体"/>
                <w:szCs w:val="24"/>
              </w:rPr>
            </w:pPr>
            <w:r>
              <w:rPr>
                <w:rFonts w:hint="eastAsia" w:ascii="宋体" w:hAnsi="宋体" w:cs="宋体"/>
                <w:szCs w:val="24"/>
              </w:rPr>
              <w:t>授权代表姓名：</w:t>
            </w:r>
          </w:p>
        </w:tc>
      </w:tr>
      <w:tr w14:paraId="78EA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6A30600E">
            <w:pPr>
              <w:widowControl/>
              <w:spacing w:before="100" w:beforeAutospacing="1" w:after="100" w:afterAutospacing="1" w:line="480" w:lineRule="exact"/>
              <w:rPr>
                <w:rFonts w:ascii="宋体" w:hAnsi="宋体" w:cs="宋体"/>
                <w:szCs w:val="24"/>
              </w:rPr>
            </w:pPr>
            <w:r>
              <w:rPr>
                <w:rFonts w:hint="eastAsia" w:ascii="宋体" w:hAnsi="宋体" w:cs="宋体"/>
                <w:szCs w:val="24"/>
              </w:rPr>
              <w:t>移动电话：</w:t>
            </w:r>
          </w:p>
        </w:tc>
      </w:tr>
      <w:tr w14:paraId="29AA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61D2D1DC">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电子邮箱：</w:t>
            </w:r>
          </w:p>
        </w:tc>
      </w:tr>
      <w:tr w14:paraId="3EE1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341" w:type="dxa"/>
            <w:noWrap/>
            <w:vAlign w:val="center"/>
          </w:tcPr>
          <w:p w14:paraId="06417E28">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报名登记时间：    年   月   日   时   分</w:t>
            </w:r>
          </w:p>
        </w:tc>
      </w:tr>
      <w:tr w14:paraId="57F4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41" w:type="dxa"/>
            <w:noWrap/>
            <w:vAlign w:val="center"/>
          </w:tcPr>
          <w:p w14:paraId="5AFDD3F2">
            <w:pPr>
              <w:widowControl/>
              <w:spacing w:line="480" w:lineRule="exact"/>
              <w:rPr>
                <w:rFonts w:ascii="宋体" w:hAnsi="宋体" w:cs="宋体"/>
                <w:szCs w:val="24"/>
              </w:rPr>
            </w:pPr>
            <w:r>
              <w:rPr>
                <w:rFonts w:hint="eastAsia" w:ascii="宋体" w:hAnsi="宋体" w:cs="宋体"/>
                <w:szCs w:val="24"/>
              </w:rPr>
              <w:t>注：以上内容由</w:t>
            </w:r>
            <w:r>
              <w:rPr>
                <w:rFonts w:hint="eastAsia" w:ascii="宋体" w:hAnsi="宋体" w:cs="宋体"/>
                <w:szCs w:val="24"/>
                <w:lang w:eastAsia="zh-CN"/>
              </w:rPr>
              <w:t>服务商</w:t>
            </w:r>
            <w:r>
              <w:rPr>
                <w:rFonts w:hint="eastAsia" w:ascii="宋体" w:hAnsi="宋体" w:cs="宋体"/>
                <w:szCs w:val="24"/>
              </w:rPr>
              <w:t>自行填写并加盖单位公章</w:t>
            </w:r>
          </w:p>
        </w:tc>
      </w:tr>
    </w:tbl>
    <w:p w14:paraId="7CF74FFE"/>
    <w:p w14:paraId="3AADC11E">
      <w:r>
        <w:rPr>
          <w:rFonts w:hint="eastAsia" w:ascii="宋体" w:hAnsi="宋体" w:cs="宋体"/>
        </w:rPr>
        <w:t>注：报名资料格式为（法人身份证明书或法人授权委托书、报名表）组成的一个清晰的PDF版本。</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BAFA">
    <w:pPr>
      <w:pStyle w:val="3"/>
      <w:jc w:val="righ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2C69460">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path/>
              <v:fill on="f" focussize="0,0"/>
              <v:stroke on="f" weight="0.5pt"/>
              <v:imagedata o:title=""/>
              <o:lock v:ext="edit" aspectratio="f"/>
              <v:textbox inset="0mm,0mm,0mm,0mm" style="mso-fit-shape-to-text:t;">
                <w:txbxContent>
                  <w:p w14:paraId="32C69460">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cs="宋体"/>
        <w:bCs/>
        <w:sz w:val="21"/>
        <w:szCs w:val="21"/>
      </w:rPr>
      <w:t>北京典方建设工程咨询有限公司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9530B"/>
    <w:rsid w:val="3C095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jc w:val="both"/>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autoSpaceDE w:val="0"/>
      <w:autoSpaceDN w:val="0"/>
      <w:adjustRightInd w:val="0"/>
      <w:spacing w:line="360" w:lineRule="auto"/>
      <w:jc w:val="center"/>
      <w:outlineLvl w:val="0"/>
    </w:pPr>
    <w:rPr>
      <w:rFonts w:hint="eastAsia" w:ascii="宋体" w:hAnsi="宋体"/>
      <w:b/>
      <w:sz w:val="28"/>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2026-08-21T06:26:00Z</dcterms:created>
  <dc:creator>蔡伟</dc:creator>
  <cp:lastModifiedBy>蔡伟</cp:lastModifiedBy>
  <dcterms:modified xsi:type="dcterms:W3CDTF">2026-08-21T06:29:23Z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C7B579CAD132489BA623D3869E3E3E15_11</vt:lpwstr>
  </property>
  <property fmtid="{D5CDD505-2E9C-101B-9397-08002B2CF9AE}" pid="4" name="KSOTemplateDocerSaveRecord">
    <vt:lpwstr>eyJoZGlkIjoiZTU2M2EyZGFlODMwMTY1MjFlNjYzZmMwNjhjZGEwY2EiLCJ1c2VySWQiOiI0MjI3NDIzIn0=</vt:lpwstr>
  </property>
</Properties>
</file>