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71339">
      <w:pPr>
        <w:pStyle w:val="2"/>
        <w:jc w:val="center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  <w:lang w:eastAsia="zh-CN"/>
        </w:rPr>
        <w:t>武汉天河机场2026年T1、T3航站楼、T3地下停车场及地下综合管廊悬挂式干粉灭火装置更换项目（第二次）</w:t>
      </w:r>
      <w:bookmarkStart w:id="62" w:name="_GoBack"/>
      <w:bookmarkEnd w:id="62"/>
      <w:r>
        <w:rPr>
          <w:rFonts w:hint="eastAsia" w:ascii="宋体" w:hAnsi="宋体" w:eastAsia="宋体" w:cs="宋体"/>
          <w:highlight w:val="none"/>
        </w:rPr>
        <w:t>询价公告</w:t>
      </w:r>
    </w:p>
    <w:p w14:paraId="7196355D">
      <w:pPr>
        <w:pStyle w:val="3"/>
        <w:snapToGrid w:val="0"/>
        <w:spacing w:before="0" w:after="0"/>
        <w:jc w:val="left"/>
        <w:rPr>
          <w:rFonts w:hint="eastAsia" w:ascii="宋体" w:hAnsi="宋体" w:eastAsia="宋体" w:cs="宋体"/>
          <w:highlight w:val="none"/>
        </w:rPr>
      </w:pPr>
      <w:bookmarkStart w:id="0" w:name="_Toc460761924"/>
      <w:bookmarkStart w:id="1" w:name="_Toc247513934"/>
      <w:bookmarkStart w:id="2" w:name="_Toc300834929"/>
      <w:bookmarkStart w:id="3" w:name="_Toc144974480"/>
      <w:bookmarkStart w:id="4" w:name="_Toc475376604"/>
      <w:bookmarkStart w:id="5" w:name="_Toc454723103"/>
      <w:bookmarkStart w:id="6" w:name="_Toc152045512"/>
      <w:bookmarkStart w:id="7" w:name="_Toc152042288"/>
      <w:bookmarkStart w:id="8" w:name="_Toc247527535"/>
      <w:bookmarkStart w:id="9" w:name="_Toc10778"/>
      <w:r>
        <w:rPr>
          <w:rFonts w:hint="eastAsia" w:ascii="宋体" w:hAnsi="宋体" w:eastAsia="宋体" w:cs="宋体"/>
          <w:highlight w:val="none"/>
        </w:rPr>
        <w:t>1. 询价条件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4CF07692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湖北省招标股份有限公司（以下简称“采购代理机构”）受</w:t>
      </w:r>
      <w:r>
        <w:rPr>
          <w:rFonts w:hint="eastAsia" w:ascii="宋体" w:hAnsi="宋体" w:eastAsia="宋体" w:cs="宋体"/>
          <w:highlight w:val="none"/>
          <w:u w:val="single"/>
          <w:lang w:eastAsia="zh-CN"/>
        </w:rPr>
        <w:t>武汉天河机场有限责任公司</w:t>
      </w:r>
      <w:r>
        <w:rPr>
          <w:rFonts w:hint="eastAsia" w:ascii="宋体" w:hAnsi="宋体" w:eastAsia="宋体" w:cs="宋体"/>
          <w:highlight w:val="none"/>
        </w:rPr>
        <w:t>（以下简称“采购人”）委托，对</w:t>
      </w:r>
      <w:r>
        <w:rPr>
          <w:rFonts w:hint="eastAsia" w:ascii="宋体" w:hAnsi="宋体" w:eastAsia="宋体" w:cs="宋体"/>
          <w:highlight w:val="none"/>
          <w:u w:val="single"/>
          <w:lang w:eastAsia="zh-CN"/>
        </w:rPr>
        <w:t>武汉天河机场2026年T1、T3航站楼、T3地下停车场及地下综合管廊悬挂式干粉灭火装置更换项目（第二次）</w:t>
      </w:r>
      <w:r>
        <w:rPr>
          <w:rFonts w:hint="eastAsia" w:ascii="宋体" w:hAnsi="宋体" w:eastAsia="宋体" w:cs="宋体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highlight w:val="none"/>
        </w:rPr>
        <w:t>组织国内公开询价，欢迎国内合格的供应商递交报价文件。</w:t>
      </w:r>
    </w:p>
    <w:p w14:paraId="3F5CB77A">
      <w:pPr>
        <w:pStyle w:val="4"/>
        <w:spacing w:line="360" w:lineRule="auto"/>
        <w:ind w:firstLine="436" w:firstLineChars="200"/>
        <w:rPr>
          <w:rFonts w:hint="eastAsia" w:ascii="宋体" w:hAnsi="宋体" w:eastAsia="宋体" w:cs="宋体"/>
          <w:sz w:val="21"/>
          <w:szCs w:val="21"/>
          <w:highlight w:val="none"/>
        </w:rPr>
      </w:pPr>
    </w:p>
    <w:p w14:paraId="0DAAD8B2">
      <w:pPr>
        <w:pStyle w:val="3"/>
        <w:snapToGrid w:val="0"/>
        <w:spacing w:before="0" w:after="0"/>
        <w:jc w:val="left"/>
        <w:rPr>
          <w:rFonts w:hint="eastAsia" w:ascii="宋体" w:hAnsi="宋体" w:eastAsia="宋体" w:cs="宋体"/>
          <w:highlight w:val="none"/>
        </w:rPr>
      </w:pPr>
      <w:bookmarkStart w:id="10" w:name="_Toc460761925"/>
      <w:bookmarkStart w:id="11" w:name="_Toc454723104"/>
      <w:bookmarkStart w:id="12" w:name="_Toc475376605"/>
      <w:bookmarkStart w:id="13" w:name="_Toc4392"/>
      <w:r>
        <w:rPr>
          <w:rFonts w:hint="eastAsia" w:ascii="宋体" w:hAnsi="宋体" w:eastAsia="宋体" w:cs="宋体"/>
          <w:highlight w:val="none"/>
        </w:rPr>
        <w:t>2. 项目概况与询价范围</w:t>
      </w:r>
      <w:bookmarkEnd w:id="10"/>
      <w:bookmarkEnd w:id="11"/>
      <w:bookmarkEnd w:id="12"/>
      <w:bookmarkEnd w:id="13"/>
    </w:p>
    <w:p w14:paraId="748EC7DD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  <w:lang w:eastAsia="zh-CN"/>
        </w:rPr>
      </w:pPr>
      <w:bookmarkStart w:id="14" w:name="_Toc454723105"/>
      <w:bookmarkStart w:id="15" w:name="_Toc247527537"/>
      <w:bookmarkStart w:id="16" w:name="_Toc460761926"/>
      <w:bookmarkStart w:id="17" w:name="_Toc152042290"/>
      <w:bookmarkStart w:id="18" w:name="_Toc475376606"/>
      <w:bookmarkStart w:id="19" w:name="_Toc247513936"/>
      <w:bookmarkStart w:id="20" w:name="_Toc300834931"/>
      <w:bookmarkStart w:id="21" w:name="_Toc144974482"/>
      <w:bookmarkStart w:id="22" w:name="_Toc152045514"/>
      <w:r>
        <w:rPr>
          <w:rFonts w:hint="eastAsia" w:ascii="宋体" w:hAnsi="宋体" w:eastAsia="宋体" w:cs="宋体"/>
          <w:highlight w:val="none"/>
        </w:rPr>
        <w:t>2.1 项目名称：</w:t>
      </w:r>
      <w:r>
        <w:rPr>
          <w:rFonts w:hint="eastAsia" w:ascii="宋体" w:hAnsi="宋体" w:eastAsia="宋体" w:cs="宋体"/>
          <w:highlight w:val="none"/>
          <w:lang w:eastAsia="zh-CN"/>
        </w:rPr>
        <w:t>武汉天河机场2026年T1、T3航站楼、T3地下停车场及地下综合管廊悬挂式干粉灭火装置更换项目（第二次）</w:t>
      </w:r>
    </w:p>
    <w:p w14:paraId="06FAC96C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  <w:lang w:eastAsia="zh-CN"/>
        </w:rPr>
      </w:pPr>
      <w:r>
        <w:rPr>
          <w:rFonts w:hint="eastAsia" w:ascii="宋体" w:hAnsi="宋体" w:eastAsia="宋体" w:cs="宋体"/>
          <w:highlight w:val="none"/>
          <w:lang w:eastAsia="zh-CN"/>
        </w:rPr>
        <w:t>2.2 采购编号：</w:t>
      </w:r>
      <w:r>
        <w:rPr>
          <w:rFonts w:hint="eastAsia" w:ascii="宋体" w:hAnsi="宋体" w:eastAsia="宋体" w:cs="宋体"/>
          <w:highlight w:val="none"/>
          <w:lang w:val="en-US" w:eastAsia="zh-CN"/>
        </w:rPr>
        <w:t>HBT-12324101-264923</w:t>
      </w:r>
    </w:p>
    <w:p w14:paraId="046AE52C">
      <w:pPr>
        <w:pStyle w:val="4"/>
        <w:spacing w:line="360" w:lineRule="auto"/>
        <w:ind w:firstLine="496" w:firstLineChars="200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eastAsia="zh-CN"/>
        </w:rPr>
        <w:t>2.</w:t>
      </w:r>
      <w:r>
        <w:rPr>
          <w:rFonts w:hint="eastAsia" w:ascii="宋体" w:hAnsi="宋体" w:eastAsia="宋体" w:cs="宋体"/>
          <w:highlight w:val="none"/>
          <w:lang w:val="en-US" w:eastAsia="zh-CN"/>
        </w:rPr>
        <w:t xml:space="preserve">3 </w:t>
      </w:r>
      <w:r>
        <w:rPr>
          <w:rFonts w:hint="eastAsia" w:ascii="宋体" w:hAnsi="宋体" w:eastAsia="宋体" w:cs="宋体"/>
          <w:highlight w:val="none"/>
          <w:lang w:eastAsia="zh-CN"/>
        </w:rPr>
        <w:t>采购内容:武汉天河机场2026年T1、T3航站楼、T3地下停车场及地下综合管廊悬挂式干粉灭火装置更换项目（第二次），分为两个标段。标段1：武汉天河机场2026年T1、T3航站楼、T3地下停车场悬挂式干粉灭火装置更换项目，对610具即将到达法定报废标准的悬挂式干粉灭火装置进行更换；标段2：更新地下综合管廊悬挂式干粉灭火系统：对地下综合管廊1307具即将到达法定报废标准的悬挂式干粉灭火装置进行更换。具体要求详见</w:t>
      </w:r>
      <w:r>
        <w:rPr>
          <w:rFonts w:hint="eastAsia" w:ascii="宋体" w:hAnsi="宋体" w:eastAsia="宋体" w:cs="宋体"/>
          <w:highlight w:val="none"/>
          <w:lang w:val="en-US" w:eastAsia="zh-CN"/>
        </w:rPr>
        <w:t>第五章 发包人要求</w:t>
      </w:r>
      <w:r>
        <w:rPr>
          <w:rFonts w:hint="eastAsia" w:ascii="宋体" w:hAnsi="宋体" w:eastAsia="宋体" w:cs="宋体"/>
          <w:highlight w:val="none"/>
          <w:lang w:eastAsia="zh-CN"/>
        </w:rPr>
        <w:t>。</w:t>
      </w:r>
    </w:p>
    <w:p w14:paraId="18310760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2.4 采购控制价：标段1：武汉天河机场2026年T1、T3航站楼、T3地下停车场悬挂式干粉灭火装置更换项目：20.53万元；标段2：更新地下综合管廊悬挂式干粉灭火系统：59.82万元。供应商响应报价超过本标段控制价的按照否决其报价处理。</w:t>
      </w:r>
    </w:p>
    <w:p w14:paraId="5AF670FE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2.5 交货期：标段1：武汉天河机场2026年T1、T3航站楼、T3地下停车场悬挂式干粉灭火装置更换项目：合同生效后30个自然日内完成更换调试工作，具体进场更换时间根据采购人要求进行。</w:t>
      </w:r>
    </w:p>
    <w:p w14:paraId="2670434B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标段2：更新地下综合管廊悬挂式干粉灭火系统：合同生效后50个自然日内完成更换调试工作，具体进场更换时间根据采购人要求进行。</w:t>
      </w:r>
    </w:p>
    <w:p w14:paraId="54C27972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2.6 质保期：1年。自货物验收合格之日起算。质保期内出现质量问题、施工安装问题，供应商需免费维修、更换，并承担因此而产生的一切费用。</w:t>
      </w:r>
    </w:p>
    <w:p w14:paraId="5ABF5A2A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2.7 交货地点：武汉天河机场，采购人指定地点。</w:t>
      </w:r>
    </w:p>
    <w:p w14:paraId="31BBF40A">
      <w:pPr>
        <w:pStyle w:val="5"/>
        <w:ind w:firstLine="480" w:firstLineChars="200"/>
        <w:rPr>
          <w:rFonts w:hint="default" w:hAnsi="Times New Roman" w:eastAsia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2.8 质量要求：合格。</w:t>
      </w:r>
    </w:p>
    <w:p w14:paraId="4F9B4549">
      <w:pPr>
        <w:pStyle w:val="4"/>
        <w:spacing w:line="360" w:lineRule="auto"/>
        <w:ind w:firstLine="436" w:firstLineChars="200"/>
        <w:rPr>
          <w:rFonts w:hint="eastAsia" w:ascii="宋体" w:hAnsi="宋体" w:eastAsia="宋体" w:cs="宋体"/>
          <w:sz w:val="21"/>
          <w:szCs w:val="21"/>
          <w:highlight w:val="none"/>
        </w:rPr>
      </w:pPr>
    </w:p>
    <w:p w14:paraId="78B33071">
      <w:pPr>
        <w:pStyle w:val="3"/>
        <w:snapToGrid w:val="0"/>
        <w:spacing w:before="0" w:after="0"/>
        <w:jc w:val="left"/>
        <w:rPr>
          <w:rFonts w:hint="eastAsia" w:ascii="宋体" w:hAnsi="宋体" w:eastAsia="宋体" w:cs="宋体"/>
          <w:highlight w:val="none"/>
        </w:rPr>
      </w:pPr>
      <w:bookmarkStart w:id="23" w:name="_Toc24744"/>
      <w:r>
        <w:rPr>
          <w:rFonts w:hint="eastAsia" w:ascii="宋体" w:hAnsi="宋体" w:eastAsia="宋体" w:cs="宋体"/>
          <w:highlight w:val="none"/>
        </w:rPr>
        <w:t xml:space="preserve">3. </w:t>
      </w:r>
      <w:r>
        <w:rPr>
          <w:rFonts w:hint="eastAsia" w:ascii="宋体" w:hAnsi="宋体" w:eastAsia="宋体" w:cs="宋体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highlight w:val="none"/>
        </w:rPr>
        <w:t>资格要求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454723106"/>
      <w:bookmarkStart w:id="25" w:name="_Toc460761927"/>
      <w:bookmarkStart w:id="26" w:name="_Toc475376607"/>
      <w:bookmarkStart w:id="27" w:name="_Toc152042291"/>
      <w:bookmarkStart w:id="28" w:name="_Toc247513937"/>
      <w:bookmarkStart w:id="29" w:name="_Toc144974483"/>
      <w:bookmarkStart w:id="30" w:name="_Toc300834932"/>
      <w:bookmarkStart w:id="31" w:name="_Toc247527538"/>
      <w:bookmarkStart w:id="32" w:name="_Toc152045515"/>
    </w:p>
    <w:p w14:paraId="4F170B62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1、供应商应是在中华人民共和国境内注册，并取得有效营业执照的独立法人或其他组织；</w:t>
      </w:r>
    </w:p>
    <w:p w14:paraId="3D639529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2、供应商近三年（2023年6月1日至今）至少完成过一项单项合同额标段1：10万元及以上/标段2：30万元及以上的类似消防设备供货或销售业绩(须同时提供①合同（含封面页、合同内容页、签章页等关键页）、②项目发票（发票二维码清晰可查并提供税务局发票查询截图，发票开具时间须在本项目招标公告发布之日前）)；</w:t>
      </w:r>
    </w:p>
    <w:p w14:paraId="7A156371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3、信誉要求：供应商未被列入“信用中国”网站(www.creditchina.gov.cn)或中国执行信息公开网（http://zxgk.court.gov.cn）失信被执行人名单（提供查询截图）；</w:t>
      </w:r>
    </w:p>
    <w:p w14:paraId="22B1B494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4、供应商需对关于《湖北机场集团有限公司供应商“不良行为”管理办法》在“第四章报价文件格式”“10、承诺书”中做出承诺，格式详见报价文件格式；</w:t>
      </w:r>
    </w:p>
    <w:p w14:paraId="4AA8CD95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5、本次不接受联合体响应。</w:t>
      </w:r>
    </w:p>
    <w:p w14:paraId="078BD856">
      <w:pPr>
        <w:pStyle w:val="4"/>
        <w:rPr>
          <w:rFonts w:hint="eastAsia" w:ascii="宋体" w:hAnsi="宋体" w:eastAsia="宋体" w:cs="宋体"/>
          <w:highlight w:val="none"/>
        </w:rPr>
      </w:pPr>
    </w:p>
    <w:p w14:paraId="6CB01A01">
      <w:pPr>
        <w:pStyle w:val="3"/>
        <w:snapToGrid w:val="0"/>
        <w:spacing w:before="0" w:after="0"/>
        <w:jc w:val="left"/>
        <w:rPr>
          <w:rFonts w:hint="eastAsia" w:ascii="宋体" w:hAnsi="宋体" w:eastAsia="宋体" w:cs="宋体"/>
          <w:highlight w:val="none"/>
        </w:rPr>
      </w:pPr>
      <w:bookmarkStart w:id="33" w:name="_Toc16475"/>
      <w:r>
        <w:rPr>
          <w:rFonts w:hint="eastAsia" w:ascii="宋体" w:hAnsi="宋体" w:eastAsia="宋体" w:cs="宋体"/>
          <w:highlight w:val="none"/>
        </w:rPr>
        <w:t>4. 报名及询价文件的获取</w:t>
      </w:r>
      <w:bookmarkEnd w:id="24"/>
      <w:bookmarkEnd w:id="25"/>
      <w:bookmarkEnd w:id="26"/>
      <w:bookmarkEnd w:id="33"/>
    </w:p>
    <w:bookmarkEnd w:id="27"/>
    <w:bookmarkEnd w:id="28"/>
    <w:bookmarkEnd w:id="29"/>
    <w:bookmarkEnd w:id="30"/>
    <w:bookmarkEnd w:id="31"/>
    <w:bookmarkEnd w:id="32"/>
    <w:p w14:paraId="49737A59">
      <w:pPr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bookmarkStart w:id="34" w:name="_Toc247513938"/>
      <w:bookmarkStart w:id="35" w:name="_Toc247527539"/>
      <w:bookmarkStart w:id="36" w:name="_Toc300834933"/>
      <w:bookmarkStart w:id="37" w:name="_Toc460761928"/>
      <w:bookmarkStart w:id="38" w:name="_Toc454723107"/>
      <w:bookmarkStart w:id="39" w:name="_Toc152045516"/>
      <w:bookmarkStart w:id="40" w:name="_Toc475376608"/>
      <w:bookmarkStart w:id="41" w:name="_Toc144974484"/>
      <w:bookmarkStart w:id="42" w:name="_Toc152042292"/>
      <w:r>
        <w:rPr>
          <w:rFonts w:hint="eastAsia" w:ascii="宋体" w:hAnsi="宋体" w:eastAsia="宋体" w:cs="宋体"/>
          <w:sz w:val="24"/>
          <w:highlight w:val="none"/>
        </w:rPr>
        <w:t>1、获取时间：202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highlight w:val="none"/>
        </w:rPr>
        <w:t>年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eastAsia="宋体" w:cs="宋体"/>
          <w:sz w:val="24"/>
          <w:highlight w:val="none"/>
        </w:rPr>
        <w:t>月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eastAsia="宋体" w:cs="宋体"/>
          <w:sz w:val="24"/>
          <w:highlight w:val="none"/>
        </w:rPr>
        <w:t>日08时30分到202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highlight w:val="none"/>
        </w:rPr>
        <w:t>年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eastAsia="宋体" w:cs="宋体"/>
          <w:sz w:val="24"/>
          <w:highlight w:val="none"/>
        </w:rPr>
        <w:t>月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eastAsia="宋体" w:cs="宋体"/>
          <w:sz w:val="24"/>
          <w:highlight w:val="none"/>
        </w:rPr>
        <w:t>日17时00分。</w:t>
      </w:r>
    </w:p>
    <w:p w14:paraId="5CA6224F">
      <w:pPr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  <w:lang w:val="zh-CN"/>
        </w:rPr>
      </w:pPr>
      <w:r>
        <w:rPr>
          <w:rFonts w:hint="eastAsia" w:ascii="宋体" w:hAnsi="宋体" w:eastAsia="宋体" w:cs="宋体"/>
          <w:sz w:val="24"/>
          <w:highlight w:val="none"/>
        </w:rPr>
        <w:t>2、获取方式：（1）注册登记，具体操作参见“数智云采”首页-帮助中心-阳光采购操作指南-供应商注册及文件领取操作手册。 （2）文件下载，进入“数智云采”首页，页面下滚至“快捷登录”，点击 “供应商/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sz w:val="24"/>
          <w:highlight w:val="none"/>
        </w:rPr>
        <w:t>登录”，登陆进入 “阳光采购”模块，选择对应项目下载采购/招标文件。 （3）“数智云采”系统操作其他相关问题，详见“数智云采”首页-帮助中心-常见问题指引，或添加技术咨询qq：3836438780</w:t>
      </w:r>
      <w:r>
        <w:rPr>
          <w:rFonts w:hint="eastAsia" w:ascii="宋体" w:hAnsi="宋体" w:eastAsia="宋体" w:cs="宋体"/>
          <w:sz w:val="24"/>
          <w:highlight w:val="none"/>
          <w:lang w:val="zh-CN"/>
        </w:rPr>
        <w:t>。</w:t>
      </w:r>
    </w:p>
    <w:p w14:paraId="2B08F249">
      <w:pPr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  <w:lang w:val="zh-CN"/>
        </w:rPr>
      </w:pPr>
      <w:r>
        <w:rPr>
          <w:rFonts w:hint="eastAsia" w:ascii="宋体" w:hAnsi="宋体" w:eastAsia="宋体" w:cs="宋体"/>
          <w:sz w:val="24"/>
          <w:highlight w:val="none"/>
          <w:lang w:val="zh-CN"/>
        </w:rPr>
        <w:t>登陆“数智云采”官网（https://cjyc.hbbidding.com.cn/hubeiyth/）首页，点击“供应商/供应商登录”，进入“阳光采购”模块，选择并进入对应项目下载采购/招标文件。售价：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每标段</w:t>
      </w:r>
      <w:r>
        <w:rPr>
          <w:rFonts w:hint="eastAsia" w:ascii="宋体" w:hAnsi="宋体" w:eastAsia="宋体" w:cs="宋体"/>
          <w:sz w:val="24"/>
          <w:highlight w:val="none"/>
          <w:lang w:val="zh-CN"/>
        </w:rPr>
        <w:t>500元，售后不退。标书费发票获取详见“数智云采”-帮助中心-阳光采购操作指南-电子发票开票流程。</w:t>
      </w:r>
    </w:p>
    <w:p w14:paraId="1B03352B">
      <w:pPr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3、本项目支持兼投兼中，如供应商报名多标段，需分别制作报价文件。</w:t>
      </w:r>
    </w:p>
    <w:p w14:paraId="71E9B958">
      <w:pPr>
        <w:spacing w:line="400" w:lineRule="exact"/>
        <w:ind w:firstLine="420" w:firstLineChars="200"/>
        <w:rPr>
          <w:rFonts w:hint="eastAsia" w:ascii="宋体" w:hAnsi="宋体" w:eastAsia="宋体" w:cs="宋体"/>
          <w:szCs w:val="21"/>
          <w:highlight w:val="none"/>
        </w:rPr>
      </w:pPr>
    </w:p>
    <w:p w14:paraId="388F7CBE">
      <w:pPr>
        <w:pStyle w:val="3"/>
        <w:snapToGrid w:val="0"/>
        <w:spacing w:before="0" w:after="0"/>
        <w:jc w:val="left"/>
        <w:rPr>
          <w:rFonts w:hint="eastAsia" w:ascii="宋体" w:hAnsi="宋体" w:eastAsia="宋体" w:cs="宋体"/>
          <w:highlight w:val="none"/>
        </w:rPr>
      </w:pPr>
      <w:bookmarkStart w:id="43" w:name="_Toc25110"/>
      <w:r>
        <w:rPr>
          <w:rFonts w:hint="eastAsia" w:ascii="宋体" w:hAnsi="宋体" w:eastAsia="宋体" w:cs="宋体"/>
          <w:highlight w:val="none"/>
        </w:rPr>
        <w:t>5. 报价文件的递交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14:paraId="475181EC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</w:rPr>
      </w:pPr>
      <w:bookmarkStart w:id="44" w:name="_Toc157499355"/>
      <w:bookmarkStart w:id="45" w:name="_Toc300834934"/>
      <w:bookmarkStart w:id="46" w:name="_Toc247513939"/>
      <w:bookmarkStart w:id="47" w:name="_Toc247527540"/>
      <w:r>
        <w:rPr>
          <w:rFonts w:hint="eastAsia" w:ascii="宋体" w:hAnsi="宋体" w:eastAsia="宋体" w:cs="宋体"/>
          <w:highlight w:val="none"/>
        </w:rPr>
        <w:t>1、递交截至时间：202</w:t>
      </w:r>
      <w:r>
        <w:rPr>
          <w:rFonts w:hint="eastAsia" w:ascii="宋体" w:hAnsi="宋体" w:eastAsia="宋体" w:cs="宋体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highlight w:val="none"/>
        </w:rPr>
        <w:t>年</w:t>
      </w:r>
      <w:r>
        <w:rPr>
          <w:rFonts w:hint="eastAsia" w:ascii="宋体" w:hAnsi="宋体" w:eastAsia="宋体" w:cs="宋体"/>
          <w:highlight w:val="none"/>
          <w:lang w:val="en-US" w:eastAsia="zh-CN"/>
        </w:rPr>
        <w:t>08</w:t>
      </w:r>
      <w:r>
        <w:rPr>
          <w:rFonts w:hint="eastAsia" w:ascii="宋体" w:hAnsi="宋体" w:eastAsia="宋体" w:cs="宋体"/>
          <w:highlight w:val="none"/>
        </w:rPr>
        <w:t>月</w:t>
      </w:r>
      <w:r>
        <w:rPr>
          <w:rFonts w:hint="eastAsia" w:ascii="宋体" w:hAnsi="宋体" w:eastAsia="宋体" w:cs="宋体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highlight w:val="none"/>
        </w:rPr>
        <w:t>日</w:t>
      </w:r>
      <w:r>
        <w:rPr>
          <w:rFonts w:hint="eastAsia" w:ascii="宋体" w:hAnsi="宋体" w:eastAsia="宋体" w:cs="宋体"/>
          <w:highlight w:val="none"/>
          <w:lang w:val="en-US" w:eastAsia="zh-CN"/>
        </w:rPr>
        <w:t>09</w:t>
      </w:r>
      <w:r>
        <w:rPr>
          <w:rFonts w:hint="eastAsia" w:ascii="宋体" w:hAnsi="宋体" w:eastAsia="宋体" w:cs="宋体"/>
          <w:highlight w:val="none"/>
        </w:rPr>
        <w:t>时30分整</w:t>
      </w:r>
    </w:p>
    <w:p w14:paraId="3AAC634E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  <w:lang w:eastAsia="zh-CN"/>
        </w:rPr>
      </w:pPr>
      <w:r>
        <w:rPr>
          <w:rFonts w:hint="eastAsia" w:ascii="宋体" w:hAnsi="宋体" w:eastAsia="宋体" w:cs="宋体"/>
          <w:highlight w:val="none"/>
        </w:rPr>
        <w:t>2、递交方式：纸质文件递交至武汉市武昌区中北路108号兴业银行大厦</w:t>
      </w:r>
      <w:r>
        <w:rPr>
          <w:rFonts w:hint="eastAsia" w:ascii="宋体" w:hAnsi="宋体" w:eastAsia="宋体" w:cs="宋体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highlight w:val="none"/>
        </w:rPr>
        <w:t>层湖北省招标股份有限公司</w:t>
      </w:r>
      <w:r>
        <w:rPr>
          <w:rFonts w:hint="eastAsia" w:ascii="宋体" w:hAnsi="宋体" w:eastAsia="宋体" w:cs="宋体"/>
          <w:highlight w:val="none"/>
          <w:lang w:val="en-US" w:eastAsia="zh-CN"/>
        </w:rPr>
        <w:t>6号</w:t>
      </w:r>
      <w:r>
        <w:rPr>
          <w:rFonts w:hint="eastAsia" w:ascii="宋体" w:hAnsi="宋体" w:eastAsia="宋体" w:cs="宋体"/>
          <w:highlight w:val="none"/>
        </w:rPr>
        <w:t>开评标室</w:t>
      </w:r>
    </w:p>
    <w:p w14:paraId="04A5147A">
      <w:pPr>
        <w:spacing w:line="400" w:lineRule="exact"/>
        <w:ind w:firstLine="420" w:firstLineChars="200"/>
        <w:rPr>
          <w:rFonts w:hint="eastAsia" w:ascii="宋体" w:hAnsi="宋体" w:eastAsia="宋体" w:cs="宋体"/>
          <w:szCs w:val="21"/>
          <w:highlight w:val="none"/>
        </w:rPr>
      </w:pPr>
    </w:p>
    <w:p w14:paraId="5D04778D">
      <w:pPr>
        <w:pStyle w:val="3"/>
        <w:snapToGrid w:val="0"/>
        <w:spacing w:before="0" w:after="0"/>
        <w:jc w:val="left"/>
        <w:rPr>
          <w:rFonts w:hint="eastAsia" w:ascii="宋体" w:hAnsi="宋体" w:eastAsia="宋体" w:cs="宋体"/>
          <w:highlight w:val="none"/>
        </w:rPr>
      </w:pPr>
      <w:bookmarkStart w:id="48" w:name="_Toc460761929"/>
      <w:bookmarkStart w:id="49" w:name="_Toc30747"/>
      <w:bookmarkStart w:id="50" w:name="_Toc454723108"/>
      <w:bookmarkStart w:id="51" w:name="_Toc475376609"/>
      <w:r>
        <w:rPr>
          <w:rFonts w:hint="eastAsia" w:ascii="宋体" w:hAnsi="宋体" w:eastAsia="宋体" w:cs="宋体"/>
          <w:highlight w:val="none"/>
        </w:rPr>
        <w:t>6. 发布公告的媒介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14:paraId="7F26ED06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</w:rPr>
      </w:pPr>
      <w:bookmarkStart w:id="52" w:name="_Toc247527541"/>
      <w:bookmarkStart w:id="53" w:name="_Toc300834935"/>
      <w:bookmarkStart w:id="54" w:name="_Toc152042293"/>
      <w:bookmarkStart w:id="55" w:name="_Toc152045517"/>
      <w:bookmarkStart w:id="56" w:name="_Toc144974485"/>
      <w:bookmarkStart w:id="57" w:name="_Toc247513940"/>
      <w:r>
        <w:rPr>
          <w:rFonts w:hint="eastAsia" w:ascii="宋体" w:hAnsi="宋体" w:eastAsia="宋体" w:cs="宋体"/>
          <w:highlight w:val="none"/>
        </w:rPr>
        <w:t>本次询价公告同时在中国招标投标公共服务平台</w:t>
      </w:r>
      <w:r>
        <w:rPr>
          <w:rFonts w:hint="eastAsia" w:ascii="宋体" w:hAnsi="宋体" w:eastAsia="宋体" w:cs="宋体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highlight w:val="none"/>
        </w:rPr>
        <w:t>网址：</w:t>
      </w:r>
      <w:r>
        <w:rPr>
          <w:rFonts w:hint="eastAsia" w:ascii="宋体" w:hAnsi="宋体" w:eastAsia="宋体" w:cs="宋体"/>
          <w:highlight w:val="none"/>
        </w:rPr>
        <w:fldChar w:fldCharType="begin"/>
      </w:r>
      <w:r>
        <w:rPr>
          <w:rFonts w:hint="eastAsia" w:ascii="宋体" w:hAnsi="宋体" w:eastAsia="宋体" w:cs="宋体"/>
          <w:highlight w:val="none"/>
        </w:rPr>
        <w:instrText xml:space="preserve"> HYPERLINK "http://www.cebpubservice.com/)、湖北机场集团有限公司（www.hb" </w:instrText>
      </w:r>
      <w:r>
        <w:rPr>
          <w:rFonts w:hint="eastAsia" w:ascii="宋体" w:hAnsi="宋体" w:eastAsia="宋体" w:cs="宋体"/>
          <w:highlight w:val="none"/>
        </w:rPr>
        <w:fldChar w:fldCharType="separate"/>
      </w:r>
      <w:r>
        <w:rPr>
          <w:rFonts w:hint="eastAsia" w:ascii="宋体" w:hAnsi="宋体" w:eastAsia="宋体" w:cs="宋体"/>
          <w:highlight w:val="none"/>
        </w:rPr>
        <w:t>http://www.cebpubservice.com/</w:t>
      </w:r>
      <w:r>
        <w:rPr>
          <w:rFonts w:hint="eastAsia" w:ascii="宋体" w:hAnsi="宋体" w:eastAsia="宋体" w:cs="宋体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highlight w:val="none"/>
        </w:rPr>
        <w:t>、湖北机场集团有限公司（www.</w:t>
      </w:r>
      <w:r>
        <w:rPr>
          <w:rFonts w:hint="eastAsia" w:ascii="宋体" w:hAnsi="宋体" w:eastAsia="宋体" w:cs="宋体"/>
          <w:highlight w:val="none"/>
          <w:lang w:val="en-US" w:eastAsia="zh-CN"/>
        </w:rPr>
        <w:t>hb</w:t>
      </w:r>
      <w:r>
        <w:rPr>
          <w:rFonts w:hint="eastAsia" w:ascii="宋体" w:hAnsi="宋体" w:eastAsia="宋体" w:cs="宋体"/>
          <w:highlight w:val="none"/>
        </w:rPr>
        <w:fldChar w:fldCharType="end"/>
      </w:r>
      <w:r>
        <w:rPr>
          <w:rFonts w:hint="eastAsia" w:ascii="宋体" w:hAnsi="宋体" w:eastAsia="宋体" w:cs="宋体"/>
          <w:highlight w:val="none"/>
        </w:rPr>
        <w:t>airport.com）媒体上发布，其它任何网站不得转载。如有发现，我公司将追究非法转载单位的责任。</w:t>
      </w:r>
    </w:p>
    <w:p w14:paraId="2794A932">
      <w:pPr>
        <w:spacing w:line="400" w:lineRule="exact"/>
        <w:ind w:firstLine="420" w:firstLineChars="200"/>
        <w:rPr>
          <w:rFonts w:hint="eastAsia" w:ascii="宋体" w:hAnsi="宋体" w:eastAsia="宋体" w:cs="宋体"/>
          <w:szCs w:val="21"/>
          <w:highlight w:val="none"/>
        </w:rPr>
      </w:pPr>
    </w:p>
    <w:p w14:paraId="78B56068">
      <w:pPr>
        <w:pStyle w:val="3"/>
        <w:snapToGrid w:val="0"/>
        <w:spacing w:before="0" w:after="0"/>
        <w:jc w:val="left"/>
        <w:rPr>
          <w:rFonts w:hint="eastAsia" w:ascii="宋体" w:hAnsi="宋体" w:eastAsia="宋体" w:cs="宋体"/>
          <w:highlight w:val="none"/>
        </w:rPr>
      </w:pPr>
      <w:bookmarkStart w:id="58" w:name="_Toc19295"/>
      <w:bookmarkStart w:id="59" w:name="_Toc454723109"/>
      <w:bookmarkStart w:id="60" w:name="_Toc460761930"/>
      <w:bookmarkStart w:id="61" w:name="_Toc475376610"/>
      <w:r>
        <w:rPr>
          <w:rFonts w:hint="eastAsia" w:ascii="宋体" w:hAnsi="宋体" w:eastAsia="宋体" w:cs="宋体"/>
          <w:highlight w:val="none"/>
        </w:rPr>
        <w:t>7. 联系方式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14:paraId="06146278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  <w:lang w:eastAsia="zh-CN"/>
        </w:rPr>
      </w:pPr>
      <w:r>
        <w:rPr>
          <w:rFonts w:hint="eastAsia" w:ascii="宋体" w:hAnsi="宋体" w:eastAsia="宋体" w:cs="宋体"/>
          <w:highlight w:val="none"/>
        </w:rPr>
        <w:t>采购人：</w:t>
      </w:r>
      <w:r>
        <w:rPr>
          <w:rFonts w:hint="eastAsia" w:ascii="宋体" w:hAnsi="宋体" w:eastAsia="宋体" w:cs="宋体"/>
          <w:highlight w:val="none"/>
          <w:lang w:eastAsia="zh-CN"/>
        </w:rPr>
        <w:t>武汉天河机场有限责任公司</w:t>
      </w:r>
    </w:p>
    <w:p w14:paraId="78CFD816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采购代理：湖北省招标股份有限公司</w:t>
      </w:r>
    </w:p>
    <w:p w14:paraId="65593353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地址：武汉市武昌中北路108号兴业银行大厦5楼5016室</w:t>
      </w:r>
    </w:p>
    <w:p w14:paraId="722117FB">
      <w:pPr>
        <w:pStyle w:val="4"/>
        <w:spacing w:line="360" w:lineRule="auto"/>
        <w:ind w:firstLine="496" w:firstLineChars="200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</w:rPr>
        <w:t>联系人：</w:t>
      </w:r>
      <w:r>
        <w:rPr>
          <w:rFonts w:hint="eastAsia" w:ascii="宋体" w:hAnsi="宋体" w:eastAsia="宋体" w:cs="宋体"/>
          <w:highlight w:val="none"/>
          <w:lang w:val="en-US" w:eastAsia="zh-CN"/>
        </w:rPr>
        <w:t>李华聪</w:t>
      </w:r>
      <w:r>
        <w:rPr>
          <w:rFonts w:hint="eastAsia" w:ascii="宋体" w:hAnsi="宋体" w:eastAsia="宋体" w:cs="宋体"/>
          <w:highlight w:val="none"/>
        </w:rPr>
        <w:t>、罗宽</w:t>
      </w:r>
      <w:r>
        <w:rPr>
          <w:rFonts w:hint="eastAsia" w:ascii="宋体" w:hAnsi="宋体" w:eastAsia="宋体" w:cs="宋体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highlight w:val="none"/>
          <w:lang w:val="en-US" w:eastAsia="zh-CN"/>
        </w:rPr>
        <w:t>罗刚</w:t>
      </w:r>
    </w:p>
    <w:p w14:paraId="613B5412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  <w:lang w:eastAsia="zh-CN"/>
        </w:rPr>
      </w:pPr>
      <w:r>
        <w:rPr>
          <w:rFonts w:hint="eastAsia" w:ascii="宋体" w:hAnsi="宋体" w:eastAsia="宋体" w:cs="宋体"/>
          <w:highlight w:val="none"/>
        </w:rPr>
        <w:t>电话：027-87273559</w:t>
      </w:r>
    </w:p>
    <w:p w14:paraId="34821023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传真：027-87273559</w:t>
      </w:r>
    </w:p>
    <w:p w14:paraId="140DBC25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邮箱：</w:t>
      </w:r>
      <w:r>
        <w:rPr>
          <w:rFonts w:hint="eastAsia" w:ascii="宋体" w:hAnsi="宋体" w:eastAsia="宋体" w:cs="宋体"/>
          <w:highlight w:val="none"/>
        </w:rPr>
        <w:fldChar w:fldCharType="begin"/>
      </w:r>
      <w:r>
        <w:rPr>
          <w:rFonts w:hint="eastAsia" w:ascii="宋体" w:hAnsi="宋体" w:eastAsia="宋体" w:cs="宋体"/>
          <w:highlight w:val="none"/>
        </w:rPr>
        <w:instrText xml:space="preserve"> HYPERLINK "mailto:hbzbzx2010@163.com" </w:instrText>
      </w:r>
      <w:r>
        <w:rPr>
          <w:rFonts w:hint="eastAsia" w:ascii="宋体" w:hAnsi="宋体" w:eastAsia="宋体" w:cs="宋体"/>
          <w:highlight w:val="none"/>
        </w:rPr>
        <w:fldChar w:fldCharType="separate"/>
      </w:r>
      <w:r>
        <w:rPr>
          <w:rFonts w:hint="eastAsia" w:ascii="宋体" w:hAnsi="宋体" w:eastAsia="宋体" w:cs="宋体"/>
          <w:highlight w:val="none"/>
        </w:rPr>
        <w:t>hbzbzx2010@163.com</w:t>
      </w:r>
      <w:r>
        <w:rPr>
          <w:rFonts w:hint="eastAsia" w:ascii="宋体" w:hAnsi="宋体" w:eastAsia="宋体" w:cs="宋体"/>
          <w:highlight w:val="none"/>
        </w:rPr>
        <w:fldChar w:fldCharType="end"/>
      </w:r>
    </w:p>
    <w:p w14:paraId="25DB43D7">
      <w:pPr>
        <w:pStyle w:val="4"/>
        <w:spacing w:line="360" w:lineRule="auto"/>
        <w:ind w:firstLine="496" w:firstLineChars="200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监督部门：湖北机场集团有限公司招标采购部</w:t>
      </w:r>
    </w:p>
    <w:p w14:paraId="3234E38D">
      <w:pPr>
        <w:pStyle w:val="4"/>
        <w:spacing w:line="360" w:lineRule="auto"/>
        <w:rPr>
          <w:rFonts w:hint="eastAsia" w:ascii="宋体" w:hAnsi="宋体" w:eastAsia="宋体" w:cs="宋体"/>
          <w:highlight w:val="none"/>
        </w:rPr>
      </w:pPr>
    </w:p>
    <w:p w14:paraId="35CD5EEF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异议联系人</w:t>
      </w:r>
      <w:r>
        <w:rPr>
          <w:rFonts w:hint="eastAsia" w:ascii="宋体" w:hAnsi="宋体" w:eastAsia="宋体" w:cs="宋体"/>
          <w:highlight w:val="none"/>
        </w:rPr>
        <w:t>：湖北省招标股份有限公司</w:t>
      </w:r>
      <w:r>
        <w:rPr>
          <w:rFonts w:hint="eastAsia" w:ascii="宋体" w:hAnsi="宋体" w:eastAsia="宋体" w:cs="宋体"/>
          <w:highlight w:val="none"/>
          <w:lang w:val="en-US" w:eastAsia="zh-CN"/>
        </w:rPr>
        <w:t>运营管理部</w:t>
      </w:r>
    </w:p>
    <w:p w14:paraId="4556BAC9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</w:rPr>
        <w:t>联系人：</w:t>
      </w:r>
      <w:r>
        <w:rPr>
          <w:rFonts w:hint="eastAsia" w:ascii="宋体" w:hAnsi="宋体" w:eastAsia="宋体" w:cs="宋体"/>
          <w:highlight w:val="none"/>
          <w:lang w:val="en-US" w:eastAsia="zh-CN"/>
        </w:rPr>
        <w:t>刘刚</w:t>
      </w:r>
    </w:p>
    <w:p w14:paraId="6C279288">
      <w:pPr>
        <w:pStyle w:val="4"/>
        <w:spacing w:line="360" w:lineRule="auto"/>
        <w:ind w:firstLine="496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联系电话：027-87816246</w:t>
      </w:r>
    </w:p>
    <w:p w14:paraId="2AEDA76D">
      <w:pPr>
        <w:wordWrap w:val="0"/>
        <w:spacing w:line="400" w:lineRule="exact"/>
        <w:jc w:val="righ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  <w:u w:val="single"/>
          <w:lang w:eastAsia="zh-CN"/>
        </w:rPr>
        <w:t>202</w:t>
      </w:r>
      <w:r>
        <w:rPr>
          <w:rFonts w:hint="eastAsia" w:ascii="宋体" w:hAnsi="宋体" w:eastAsia="宋体" w:cs="宋体"/>
          <w:sz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highlight w:val="none"/>
        </w:rPr>
        <w:t>年</w:t>
      </w:r>
      <w:r>
        <w:rPr>
          <w:rFonts w:hint="eastAsia" w:ascii="宋体" w:hAnsi="宋体" w:eastAsia="宋体" w:cs="宋体"/>
          <w:sz w:val="24"/>
          <w:highlight w:val="none"/>
          <w:u w:val="single"/>
          <w:lang w:val="en-US" w:eastAsia="zh-CN"/>
        </w:rPr>
        <w:t>08</w:t>
      </w:r>
      <w:r>
        <w:rPr>
          <w:rFonts w:hint="eastAsia" w:ascii="宋体" w:hAnsi="宋体" w:eastAsia="宋体" w:cs="宋体"/>
          <w:sz w:val="24"/>
          <w:highlight w:val="none"/>
        </w:rPr>
        <w:t>月</w:t>
      </w:r>
      <w:r>
        <w:rPr>
          <w:rFonts w:hint="eastAsia" w:ascii="宋体" w:hAnsi="宋体" w:eastAsia="宋体" w:cs="宋体"/>
          <w:sz w:val="24"/>
          <w:highlight w:val="none"/>
          <w:u w:val="single"/>
          <w:lang w:val="en-US" w:eastAsia="zh-CN"/>
        </w:rPr>
        <w:t xml:space="preserve"> 06</w:t>
      </w:r>
      <w:r>
        <w:rPr>
          <w:rFonts w:hint="eastAsia" w:ascii="宋体" w:hAnsi="宋体" w:eastAsia="宋体" w:cs="宋体"/>
          <w:sz w:val="24"/>
          <w:highlight w:val="none"/>
        </w:rPr>
        <w:t>日</w:t>
      </w:r>
    </w:p>
    <w:p w14:paraId="6BE8F0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DC54C7"/>
    <w:rsid w:val="19DC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before="340" w:beforeLines="0" w:after="330" w:afterLines="0" w:line="578" w:lineRule="auto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paragraph" w:styleId="3">
    <w:name w:val="heading 2"/>
    <w:next w:val="1"/>
    <w:qFormat/>
    <w:uiPriority w:val="0"/>
    <w:pPr>
      <w:keepNext/>
      <w:keepLines/>
      <w:widowControl w:val="0"/>
      <w:spacing w:before="120" w:beforeLines="0" w:after="120" w:afterLines="0" w:line="360" w:lineRule="auto"/>
      <w:jc w:val="center"/>
      <w:outlineLvl w:val="1"/>
    </w:pPr>
    <w:rPr>
      <w:rFonts w:ascii="Times New Roman" w:hAnsi="Times New Roman" w:eastAsia="宋体" w:cs="Times New Roman"/>
      <w:b/>
      <w:bCs/>
      <w:kern w:val="0"/>
      <w:sz w:val="28"/>
      <w:szCs w:val="20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next w:val="5"/>
    <w:uiPriority w:val="0"/>
    <w:pPr>
      <w:widowControl w:val="0"/>
      <w:jc w:val="both"/>
    </w:pPr>
    <w:rPr>
      <w:rFonts w:ascii="Times New Roman" w:hAnsi="Times New Roman" w:eastAsia="宋体" w:cs="Times New Roman"/>
      <w:spacing w:val="4"/>
      <w:kern w:val="2"/>
      <w:sz w:val="24"/>
      <w:szCs w:val="24"/>
      <w:lang w:val="en-US" w:eastAsia="zh-CN" w:bidi="ar-SA"/>
    </w:rPr>
  </w:style>
  <w:style w:type="paragraph" w:customStyle="1" w:styleId="5">
    <w:name w:val="Default"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2026-08-06T02:45:00Z</dcterms:created>
  <dc:creator>LHC</dc:creator>
  <cp:lastModifiedBy>LHC</cp:lastModifiedBy>
  <dcterms:modified xsi:type="dcterms:W3CDTF">2026-08-06T02:45:26Z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6423579E3F4246A8854FF49DC3F55462_11</vt:lpwstr>
  </property>
  <property fmtid="{D5CDD505-2E9C-101B-9397-08002B2CF9AE}" pid="4" name="KSOTemplateDocerSaveRecord">
    <vt:lpwstr>eyJoZGlkIjoiZGNkMGQ1NTEwZDFjNzE3M2UyZGEzMzNiNzFiY2ZlMjQiLCJ1c2VySWQiOiIxNTk4NDE5MTI0In0=</vt:lpwstr>
  </property>
</Properties>
</file>