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4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970"/>
      </w:tblGrid>
      <w:tr w14:paraId="32951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188062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武汉机场环境整治类项目(第一批）(第二次)(HBSJ-202603QG-003001002)招标公告</w:t>
            </w:r>
          </w:p>
        </w:tc>
      </w:tr>
      <w:tr w14:paraId="62311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7204A3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招标编号：HBSJ-202603QG-003001002</w:t>
            </w:r>
          </w:p>
        </w:tc>
      </w:tr>
      <w:tr w14:paraId="5E5EB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56075A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1.招标条件</w:t>
            </w:r>
          </w:p>
        </w:tc>
      </w:tr>
      <w:tr w14:paraId="0323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6356A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    本招标项目武汉机场环境整治类项目(第一批) (项目名称)已由 (项目审批、核准或备案机关名称)以 《关于武汉机场环境整治类项目初步设计及概算(第一批)的批复》（武汉机场批（2026）3号） (批文名称及编号)批准建设，项目业主为 武汉天河机场有限责任公司，建设资金来自 企业自筹 (资金来源)，项目出资比例为/，招标人为 武汉天河机场有限责任公司 ，招标代理机构为湖北国华项目管理咨询有限公司。项目已具备招标条件，现对该项目的施工进行公开招标。</w:t>
            </w:r>
          </w:p>
        </w:tc>
      </w:tr>
      <w:tr w14:paraId="1692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415D07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2.项目概况与招标范围</w:t>
            </w:r>
          </w:p>
        </w:tc>
      </w:tr>
      <w:tr w14:paraId="50BAB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597C70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2.1项目概况</w:t>
            </w:r>
          </w:p>
        </w:tc>
      </w:tr>
      <w:tr w14:paraId="74D2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2F618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建设地点：武汉天河机场内</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建设规模：第一批项目包含武汉天河机场景观整治工程、场区维修工程、飞行区美丽天河改造工程等。武汉天河机场景观整治工程包括：贵宾通道林冠线改造；栾树林下空间改造；二号贵宾庭院；规划用地整治；安装木桩围栏树池；场区布置草花；AOC 及周边区域补种草坪等区域进行景观提升改造。场区维修工程包括：场区沥青道面及人行道花砖等设施改造；护坡及挡土墙改造；场区道路交通标线翻新；空港隧道渗水点维修及隧道黑黄漆翻新；墙面翻新；场区护栏（护板）刷漆；新建隔离墙；公共区南滑桥栏杆刷漆及更换破损路缘石；空港大道沿线辅助照明工程。飞行区美丽天河改造工程包括：西北特种车库周边环境治理；9号道口改造；防吹篱钢结构除锈刷漆；飞行区爱心岗亭翻新；西北特种车库升级；四处灯光站等外墙乳胶漆拆除及 翻新；东南灯光站外墙防水翻新工程；沥青服务车道修复；T3 贵宾通道环氧地坪漆涂刷；塔台四周围界翻新； 增设飞行区道路标识标牌；围墙标语工程；设置七处吸烟室。</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其他：/</w:t>
            </w:r>
          </w:p>
        </w:tc>
      </w:tr>
      <w:tr w14:paraId="0802A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02EC39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2.2招标范围</w:t>
            </w:r>
          </w:p>
        </w:tc>
      </w:tr>
      <w:tr w14:paraId="27DD6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0257B6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招标范围：武汉机场环境整治类项目(第一批)初步设计批复范围内除先行实施部分外的全部施工内容，包含但不限于武汉天河机场景观整治工程、场区维修工程、飞行区美丽天河改造工程等，具体以招标施工图和工程量清单为准。武汉天河机场景观整治工程包括：贵宾通道林冠线改造；栾树林下空间改造；二号贵宾庭院；规划用地整治；安装木桩围栏树池；场区布置草花；AOC 及周边区域补种草坪等区域进行景观提升改造。场区维修工程包括：场区沥青道面及人行道花砖等设施改造；护坡及挡土墙改造；场区道路交通标线翻新；空港隧道渗水点维修及隧道黑黄漆翻新；墙面翻新；场区护栏（护板）刷漆；新建隔离墙；公共区南滑桥栏杆刷漆及更换破损路缘石；空港大道沿线辅助照明工程。飞行区美丽天河改造工程包括：西北特种车库周边环境治理；9号道口改造；防吹篱钢结构除锈刷漆；飞行区爱心岗亭翻新；西北特种车库升级；四处灯光站等外墙乳胶漆拆除及 翻新；东南灯光站外墙防水翻新工程；沥青服务车道修复；T3 贵宾通道环氧地坪漆涂刷；塔台四周围界翻新；增设飞行区道路标识标牌；围墙标语工程；设置七处吸烟室。</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标段划分：1个标段</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计划工期：240日历天，计划开工日期2026-09-10</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合同估算价：1293.57万元</w:t>
            </w:r>
          </w:p>
        </w:tc>
      </w:tr>
      <w:tr w14:paraId="59ADD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7B31C8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  2.3其他：/</w:t>
            </w:r>
          </w:p>
        </w:tc>
      </w:tr>
      <w:tr w14:paraId="1305C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2315F0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3.投标人资格要求</w:t>
            </w:r>
          </w:p>
        </w:tc>
      </w:tr>
      <w:tr w14:paraId="42D73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07C1C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3.1本标段招标要求投标人须具备：（1）投标人须是中华人民共和国境内正式注册并具有有效独立法人资格的法人或其他组织，具有独立承担民事责任的能力。（2）资质要求：须同时具备建设行政主管部门颁发的有效的以下资质：市政公用工程施工总承包三级（含新证乙级）及以上资质和机场场道工程专业承包二级及以上资质证书，具备有效的安全生产许可证。（3）投标人拟派项目经理须具备市政公用工程专业二级及以上注册建造师和有效的安全生产考核合格证书（B证），未担任其他在施建设工程项目的项目经理。（4）投标人2021年1月1日至今至少完成过一个单项合同金额1000万元及以上的市政公用工程或者园林景观工程项目业绩，时间以工程接收证书（工程竣工验收证书）为准，提供合同复印件、工程接收证书（工程竣工验收证书）等证明文件。（5）投标人未被列入“信用中国”网站(www.creditchina.gov.cn)或者“中国执行信息公开网”（zxgk.court.gov.cn）失信被执行人名单，以发布公告之后查询结果为准。（6）投标人需针对《湖北机场集团“供应商不良行为”管理办法》在投标文件中做出承诺，格式详见投标文件格式。</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3.2本标段接受联合体投标。联合体投标的，应满足下列要求：①联合体组成只能由两家成员组成；②联合体各方应签订联合体协议书，明确牵头人及各方权利义务；③组合联合体的资质应符合投标人资格要求规定，符合法律法规对联合体投标的有关规定，联合体各方不得再以自己名义单独或参加其他联合体在同一工程项目投标。</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3.3各投标人均可就本招标项目上述标段中的1(具体数量）个标段投标。</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3.4本次招标本项目不属于政府采购工程。</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3.5其他要求：/</w:t>
            </w:r>
          </w:p>
        </w:tc>
      </w:tr>
      <w:tr w14:paraId="41CE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54E474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4.招标文件的获取</w:t>
            </w:r>
          </w:p>
        </w:tc>
      </w:tr>
      <w:tr w14:paraId="46409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17E6F2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4.1 凡有意参加投标者(若为联合体投标，指联合体所有成员)，应当在湖北省电子招投标交易平台（以下简称“电子交易平台”，下同）（网址：www.hbbidcloud.cn）进行注册登记，并下载移动数字证书（CA）、电子营业执照或办理实体数字证书（CA）（具体操作参见“电子交易平台”—办事指南—交易主体注册登记指南）。</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4.2 完成注册登记后，请于2026年08月06日至2026年08月10日24：00时止（北京时间、下同），通过互联网使用移动数字证书（CA）、电子营业执照或办理实体数字证书（CA）登录“电子交易平台”，在所投标段免费下载招标文件。联合体投标的，由联合体牵头人下载招标文件（具体操作参见“电子交易平台”—办事指南—招标（资审）文件下载指南）。未按规定从“电子交易平台”下载招标文件的，招标人 （“电子交易平台”）拒收其投标文件。</w:t>
            </w:r>
          </w:p>
        </w:tc>
      </w:tr>
      <w:tr w14:paraId="0CF86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4C5255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5.投标文件的递交</w:t>
            </w:r>
          </w:p>
        </w:tc>
      </w:tr>
      <w:tr w14:paraId="3FDA1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5F064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5.1 投标文件递交截止时间为：2026年08月26日 09时30分</w:t>
            </w:r>
            <w:r>
              <w:rPr>
                <w:rFonts w:hint="eastAsia" w:ascii="宋体" w:hAnsi="宋体" w:eastAsia="宋体" w:cs="宋体"/>
                <w:i w:val="0"/>
                <w:iCs w:val="0"/>
                <w:caps w:val="0"/>
                <w:snapToGrid w:val="0"/>
                <w:color w:val="3D4B64"/>
                <w:spacing w:val="0"/>
                <w:kern w:val="0"/>
                <w:sz w:val="31"/>
                <w:szCs w:val="31"/>
                <w:lang w:val="en-US" w:eastAsia="zh-CN" w:bidi="ar"/>
              </w:rPr>
              <w:br w:type="textWrapping"/>
            </w:r>
            <w:r>
              <w:rPr>
                <w:rFonts w:hint="eastAsia" w:ascii="宋体" w:hAnsi="宋体" w:eastAsia="宋体" w:cs="宋体"/>
                <w:i w:val="0"/>
                <w:iCs w:val="0"/>
                <w:caps w:val="0"/>
                <w:snapToGrid w:val="0"/>
                <w:color w:val="3D4B64"/>
                <w:spacing w:val="0"/>
                <w:kern w:val="0"/>
                <w:sz w:val="31"/>
                <w:szCs w:val="31"/>
                <w:lang w:val="en-US" w:eastAsia="zh-CN" w:bidi="ar"/>
              </w:rPr>
              <w:t>5.2 投标人应当在投标截止时间前，通过互联网使用移动数字证书（CA）、电子营业执照或办理实体数字证书（CA）登录“电子交易平台”，选择所投标段将</w:t>
            </w:r>
            <w:r>
              <w:rPr>
                <w:rFonts w:hint="eastAsia" w:ascii="宋体" w:hAnsi="宋体" w:eastAsia="宋体" w:cs="宋体"/>
                <w:b/>
                <w:bCs/>
                <w:i w:val="0"/>
                <w:iCs w:val="0"/>
                <w:caps w:val="0"/>
                <w:snapToGrid w:val="0"/>
                <w:color w:val="3D4B64"/>
                <w:spacing w:val="0"/>
                <w:kern w:val="0"/>
                <w:sz w:val="31"/>
                <w:szCs w:val="31"/>
                <w:lang w:val="en-US" w:eastAsia="zh-CN" w:bidi="ar"/>
              </w:rPr>
              <w:t>加密的电子投标文件</w:t>
            </w:r>
            <w:r>
              <w:rPr>
                <w:rFonts w:hint="eastAsia" w:ascii="宋体" w:hAnsi="宋体" w:eastAsia="宋体" w:cs="宋体"/>
                <w:i w:val="0"/>
                <w:iCs w:val="0"/>
                <w:caps w:val="0"/>
                <w:snapToGrid w:val="0"/>
                <w:color w:val="3D4B64"/>
                <w:spacing w:val="0"/>
                <w:kern w:val="0"/>
                <w:sz w:val="31"/>
                <w:szCs w:val="31"/>
                <w:lang w:val="en-US" w:eastAsia="zh-CN" w:bidi="ar"/>
              </w:rPr>
              <w:t>上传。投标人完成投标文件上传后，“电子交易平台”即时向投标人发出电子签收凭证，递交时间以电子签收凭证载明的传输完成时间为准。逾期未完成上传或未加密的电子投标文件，招标人（“电子交易平台”）将拒收。</w:t>
            </w:r>
          </w:p>
        </w:tc>
      </w:tr>
      <w:tr w14:paraId="5E694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47BB1C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6.投标相关事宜</w:t>
            </w:r>
          </w:p>
        </w:tc>
      </w:tr>
      <w:tr w14:paraId="37CEF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0CA37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    /。</w:t>
            </w:r>
          </w:p>
        </w:tc>
      </w:tr>
      <w:tr w14:paraId="1ADBD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1409F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7.评标办法</w:t>
            </w:r>
          </w:p>
        </w:tc>
      </w:tr>
      <w:tr w14:paraId="7F8DC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1F287F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    本标段招标评标办法采用综合评估法。</w:t>
            </w:r>
          </w:p>
        </w:tc>
      </w:tr>
      <w:tr w14:paraId="0E21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6627C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8.发布公告的媒介</w:t>
            </w:r>
          </w:p>
        </w:tc>
      </w:tr>
      <w:tr w14:paraId="58B22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0DAC0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    本标段招标公告同时在湖北省公共资源交易电子服务系统（网址：www.hbggzyfwpt.cn）(发布公告的媒介名称)上发布。</w:t>
            </w:r>
          </w:p>
        </w:tc>
      </w:tr>
      <w:tr w14:paraId="4789A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4EFCB0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9.联系方式</w:t>
            </w:r>
          </w:p>
        </w:tc>
      </w:tr>
      <w:tr w14:paraId="2D2F9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98" w:hRule="atLeast"/>
        </w:trPr>
        <w:tc>
          <w:tcPr>
            <w:tcW w:w="8972" w:type="dxa"/>
            <w:shd w:val="clear" w:color="auto" w:fill="FFFFFF"/>
            <w:tcMar>
              <w:top w:w="0" w:type="dxa"/>
              <w:left w:w="0" w:type="dxa"/>
              <w:bottom w:w="0" w:type="dxa"/>
              <w:right w:w="0" w:type="dxa"/>
            </w:tcMar>
            <w:vAlign w:val="center"/>
          </w:tcPr>
          <w:tbl>
            <w:tblPr>
              <w:tblStyle w:val="2"/>
              <w:tblW w:w="5000" w:type="pct"/>
              <w:tblCellSpacing w:w="15" w:type="dxa"/>
              <w:tblInd w:w="0" w:type="dxa"/>
              <w:tblLayout w:type="fixed"/>
              <w:tblCellMar>
                <w:top w:w="15" w:type="dxa"/>
                <w:left w:w="15" w:type="dxa"/>
                <w:bottom w:w="15" w:type="dxa"/>
                <w:right w:w="15" w:type="dxa"/>
              </w:tblCellMar>
            </w:tblPr>
            <w:tblGrid>
              <w:gridCol w:w="1555"/>
              <w:gridCol w:w="2930"/>
              <w:gridCol w:w="1540"/>
              <w:gridCol w:w="2945"/>
            </w:tblGrid>
            <w:tr w14:paraId="3E3206AE">
              <w:tblPrEx>
                <w:tblCellMar>
                  <w:top w:w="15" w:type="dxa"/>
                  <w:left w:w="15" w:type="dxa"/>
                  <w:bottom w:w="15" w:type="dxa"/>
                  <w:right w:w="15" w:type="dxa"/>
                </w:tblCellMar>
              </w:tblPrEx>
              <w:trPr>
                <w:tblCellSpacing w:w="15" w:type="dxa"/>
              </w:trPr>
              <w:tc>
                <w:tcPr>
                  <w:tcW w:w="2580" w:type="dxa"/>
                  <w:noWrap w:val="0"/>
                  <w:tcMar>
                    <w:top w:w="15" w:type="dxa"/>
                    <w:left w:w="15" w:type="dxa"/>
                    <w:bottom w:w="15" w:type="dxa"/>
                    <w:right w:w="15" w:type="dxa"/>
                  </w:tcMar>
                  <w:vAlign w:val="center"/>
                </w:tcPr>
                <w:p w14:paraId="0F75465F">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招标人:</w:t>
                  </w:r>
                </w:p>
              </w:tc>
              <w:tc>
                <w:tcPr>
                  <w:tcW w:w="4980" w:type="dxa"/>
                  <w:noWrap w:val="0"/>
                  <w:tcMar>
                    <w:top w:w="15" w:type="dxa"/>
                    <w:left w:w="15" w:type="dxa"/>
                    <w:bottom w:w="15" w:type="dxa"/>
                    <w:right w:w="15" w:type="dxa"/>
                  </w:tcMar>
                  <w:vAlign w:val="center"/>
                </w:tcPr>
                <w:p w14:paraId="1FC97E49">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武汉天河机场有限责任公司</w:t>
                  </w:r>
                </w:p>
              </w:tc>
              <w:tc>
                <w:tcPr>
                  <w:tcW w:w="2580" w:type="dxa"/>
                  <w:noWrap w:val="0"/>
                  <w:tcMar>
                    <w:top w:w="15" w:type="dxa"/>
                    <w:left w:w="15" w:type="dxa"/>
                    <w:bottom w:w="15" w:type="dxa"/>
                    <w:right w:w="15" w:type="dxa"/>
                  </w:tcMar>
                  <w:vAlign w:val="center"/>
                </w:tcPr>
                <w:p w14:paraId="6507E663">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招标代理机构:</w:t>
                  </w:r>
                </w:p>
              </w:tc>
              <w:tc>
                <w:tcPr>
                  <w:tcW w:w="4980" w:type="dxa"/>
                  <w:noWrap w:val="0"/>
                  <w:tcMar>
                    <w:top w:w="15" w:type="dxa"/>
                    <w:left w:w="15" w:type="dxa"/>
                    <w:bottom w:w="15" w:type="dxa"/>
                    <w:right w:w="15" w:type="dxa"/>
                  </w:tcMar>
                  <w:vAlign w:val="center"/>
                </w:tcPr>
                <w:p w14:paraId="79405FFE">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湖北国华项目管理咨询有限公司</w:t>
                  </w:r>
                </w:p>
              </w:tc>
            </w:tr>
            <w:tr w14:paraId="7132C6DA">
              <w:tblPrEx>
                <w:tblCellMar>
                  <w:top w:w="15" w:type="dxa"/>
                  <w:left w:w="15" w:type="dxa"/>
                  <w:bottom w:w="15" w:type="dxa"/>
                  <w:right w:w="15" w:type="dxa"/>
                </w:tblCellMar>
              </w:tblPrEx>
              <w:trPr>
                <w:tblCellSpacing w:w="15" w:type="dxa"/>
              </w:trPr>
              <w:tc>
                <w:tcPr>
                  <w:tcW w:w="1134" w:type="dxa"/>
                  <w:noWrap w:val="0"/>
                  <w:tcMar>
                    <w:top w:w="15" w:type="dxa"/>
                    <w:left w:w="15" w:type="dxa"/>
                    <w:bottom w:w="15" w:type="dxa"/>
                    <w:right w:w="15" w:type="dxa"/>
                  </w:tcMar>
                  <w:vAlign w:val="center"/>
                </w:tcPr>
                <w:p w14:paraId="209F07F6">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地址:</w:t>
                  </w:r>
                </w:p>
              </w:tc>
              <w:tc>
                <w:tcPr>
                  <w:tcW w:w="2830" w:type="dxa"/>
                  <w:noWrap w:val="0"/>
                  <w:tcMar>
                    <w:top w:w="15" w:type="dxa"/>
                    <w:left w:w="15" w:type="dxa"/>
                    <w:bottom w:w="15" w:type="dxa"/>
                    <w:right w:w="15" w:type="dxa"/>
                  </w:tcMar>
                  <w:vAlign w:val="center"/>
                </w:tcPr>
                <w:p w14:paraId="6628A78F">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武汉市黄陂区天河镇</w:t>
                  </w:r>
                </w:p>
              </w:tc>
              <w:tc>
                <w:tcPr>
                  <w:tcW w:w="1133" w:type="dxa"/>
                  <w:noWrap w:val="0"/>
                  <w:tcMar>
                    <w:top w:w="15" w:type="dxa"/>
                    <w:left w:w="15" w:type="dxa"/>
                    <w:bottom w:w="15" w:type="dxa"/>
                    <w:right w:w="15" w:type="dxa"/>
                  </w:tcMar>
                  <w:vAlign w:val="center"/>
                </w:tcPr>
                <w:p w14:paraId="27F78933">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地址:</w:t>
                  </w:r>
                </w:p>
              </w:tc>
              <w:tc>
                <w:tcPr>
                  <w:tcW w:w="3723" w:type="dxa"/>
                  <w:noWrap w:val="0"/>
                  <w:tcMar>
                    <w:top w:w="15" w:type="dxa"/>
                    <w:left w:w="15" w:type="dxa"/>
                    <w:bottom w:w="15" w:type="dxa"/>
                    <w:right w:w="15" w:type="dxa"/>
                  </w:tcMar>
                  <w:vAlign w:val="center"/>
                </w:tcPr>
                <w:p w14:paraId="2499BF6F">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武汉市武昌区中北路109号中铁1818中心10楼</w:t>
                  </w:r>
                </w:p>
              </w:tc>
            </w:tr>
            <w:tr w14:paraId="26B930E6">
              <w:tblPrEx>
                <w:tblCellMar>
                  <w:top w:w="15" w:type="dxa"/>
                  <w:left w:w="15" w:type="dxa"/>
                  <w:bottom w:w="15" w:type="dxa"/>
                  <w:right w:w="15" w:type="dxa"/>
                </w:tblCellMar>
              </w:tblPrEx>
              <w:trPr>
                <w:tblCellSpacing w:w="15" w:type="dxa"/>
              </w:trPr>
              <w:tc>
                <w:tcPr>
                  <w:tcW w:w="1134" w:type="dxa"/>
                  <w:noWrap w:val="0"/>
                  <w:tcMar>
                    <w:top w:w="15" w:type="dxa"/>
                    <w:left w:w="15" w:type="dxa"/>
                    <w:bottom w:w="15" w:type="dxa"/>
                    <w:right w:w="15" w:type="dxa"/>
                  </w:tcMar>
                  <w:vAlign w:val="center"/>
                </w:tcPr>
                <w:p w14:paraId="0FE25573">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邮编:</w:t>
                  </w:r>
                </w:p>
              </w:tc>
              <w:tc>
                <w:tcPr>
                  <w:tcW w:w="2830" w:type="dxa"/>
                  <w:noWrap w:val="0"/>
                  <w:tcMar>
                    <w:top w:w="15" w:type="dxa"/>
                    <w:left w:w="15" w:type="dxa"/>
                    <w:bottom w:w="15" w:type="dxa"/>
                    <w:right w:w="15" w:type="dxa"/>
                  </w:tcMar>
                  <w:vAlign w:val="center"/>
                </w:tcPr>
                <w:p w14:paraId="6BCA60B9">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430302</w:t>
                  </w:r>
                </w:p>
              </w:tc>
              <w:tc>
                <w:tcPr>
                  <w:tcW w:w="1133" w:type="dxa"/>
                  <w:noWrap w:val="0"/>
                  <w:tcMar>
                    <w:top w:w="15" w:type="dxa"/>
                    <w:left w:w="15" w:type="dxa"/>
                    <w:bottom w:w="15" w:type="dxa"/>
                    <w:right w:w="15" w:type="dxa"/>
                  </w:tcMar>
                  <w:vAlign w:val="center"/>
                </w:tcPr>
                <w:p w14:paraId="2AEC6F9F">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邮编:</w:t>
                  </w:r>
                </w:p>
              </w:tc>
              <w:tc>
                <w:tcPr>
                  <w:tcW w:w="3723" w:type="dxa"/>
                  <w:noWrap w:val="0"/>
                  <w:tcMar>
                    <w:top w:w="15" w:type="dxa"/>
                    <w:left w:w="15" w:type="dxa"/>
                    <w:bottom w:w="15" w:type="dxa"/>
                    <w:right w:w="15" w:type="dxa"/>
                  </w:tcMar>
                  <w:vAlign w:val="center"/>
                </w:tcPr>
                <w:p w14:paraId="6CE9397C">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430071</w:t>
                  </w:r>
                </w:p>
              </w:tc>
            </w:tr>
            <w:tr w14:paraId="3270B295">
              <w:tblPrEx>
                <w:tblCellMar>
                  <w:top w:w="15" w:type="dxa"/>
                  <w:left w:w="15" w:type="dxa"/>
                  <w:bottom w:w="15" w:type="dxa"/>
                  <w:right w:w="15" w:type="dxa"/>
                </w:tblCellMar>
              </w:tblPrEx>
              <w:trPr>
                <w:tblCellSpacing w:w="15" w:type="dxa"/>
              </w:trPr>
              <w:tc>
                <w:tcPr>
                  <w:tcW w:w="1134" w:type="dxa"/>
                  <w:noWrap w:val="0"/>
                  <w:tcMar>
                    <w:top w:w="15" w:type="dxa"/>
                    <w:left w:w="15" w:type="dxa"/>
                    <w:bottom w:w="15" w:type="dxa"/>
                    <w:right w:w="15" w:type="dxa"/>
                  </w:tcMar>
                  <w:vAlign w:val="center"/>
                </w:tcPr>
                <w:p w14:paraId="3A0C0B50">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联系人:</w:t>
                  </w:r>
                </w:p>
              </w:tc>
              <w:tc>
                <w:tcPr>
                  <w:tcW w:w="2830" w:type="dxa"/>
                  <w:noWrap w:val="0"/>
                  <w:tcMar>
                    <w:top w:w="15" w:type="dxa"/>
                    <w:left w:w="15" w:type="dxa"/>
                    <w:bottom w:w="15" w:type="dxa"/>
                    <w:right w:w="15" w:type="dxa"/>
                  </w:tcMar>
                  <w:vAlign w:val="center"/>
                </w:tcPr>
                <w:p w14:paraId="0A415D6E">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陈晶</w:t>
                  </w:r>
                </w:p>
              </w:tc>
              <w:tc>
                <w:tcPr>
                  <w:tcW w:w="1133" w:type="dxa"/>
                  <w:noWrap w:val="0"/>
                  <w:tcMar>
                    <w:top w:w="15" w:type="dxa"/>
                    <w:left w:w="15" w:type="dxa"/>
                    <w:bottom w:w="15" w:type="dxa"/>
                    <w:right w:w="15" w:type="dxa"/>
                  </w:tcMar>
                  <w:vAlign w:val="center"/>
                </w:tcPr>
                <w:p w14:paraId="30D52B89">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项目负责人:</w:t>
                  </w:r>
                </w:p>
              </w:tc>
              <w:tc>
                <w:tcPr>
                  <w:tcW w:w="3723" w:type="dxa"/>
                  <w:noWrap w:val="0"/>
                  <w:tcMar>
                    <w:top w:w="15" w:type="dxa"/>
                    <w:left w:w="15" w:type="dxa"/>
                    <w:bottom w:w="15" w:type="dxa"/>
                    <w:right w:w="15" w:type="dxa"/>
                  </w:tcMar>
                  <w:vAlign w:val="center"/>
                </w:tcPr>
                <w:p w14:paraId="2AA4E40A">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吴娅、刘素芳、</w:t>
                  </w:r>
                  <w:r>
                    <w:rPr>
                      <w:rFonts w:hint="eastAsia" w:ascii="宋体" w:hAnsi="宋体" w:eastAsia="宋体" w:cs="宋体"/>
                      <w:b w:val="0"/>
                      <w:bCs w:val="0"/>
                      <w:i w:val="0"/>
                      <w:iCs w:val="0"/>
                      <w:smallCaps w:val="0"/>
                      <w:color w:val="000000"/>
                      <w:kern w:val="0"/>
                      <w:sz w:val="32"/>
                      <w:szCs w:val="32"/>
                    </w:rPr>
                    <w:t>张锡文</w:t>
                  </w:r>
                  <w:r>
                    <w:rPr>
                      <w:rFonts w:hint="eastAsia" w:ascii="宋体" w:hAnsi="宋体" w:eastAsia="宋体" w:cs="宋体"/>
                      <w:b w:val="0"/>
                      <w:bCs w:val="0"/>
                      <w:i w:val="0"/>
                      <w:iCs w:val="0"/>
                      <w:smallCaps w:val="0"/>
                      <w:color w:val="000000"/>
                      <w:kern w:val="0"/>
                      <w:sz w:val="32"/>
                      <w:szCs w:val="32"/>
                      <w:lang w:eastAsia="zh-CN"/>
                    </w:rPr>
                    <w:t>、</w:t>
                  </w:r>
                  <w:r>
                    <w:rPr>
                      <w:rFonts w:hint="eastAsia" w:ascii="宋体" w:hAnsi="宋体" w:eastAsia="宋体" w:cs="宋体"/>
                      <w:b w:val="0"/>
                      <w:bCs w:val="0"/>
                      <w:i w:val="0"/>
                      <w:iCs w:val="0"/>
                      <w:smallCaps w:val="0"/>
                      <w:color w:val="000000"/>
                      <w:kern w:val="0"/>
                      <w:sz w:val="32"/>
                      <w:szCs w:val="32"/>
                    </w:rPr>
                    <w:t>张亮</w:t>
                  </w:r>
                  <w:r>
                    <w:rPr>
                      <w:rFonts w:hint="eastAsia" w:ascii="宋体" w:hAnsi="宋体" w:eastAsia="宋体" w:cs="宋体"/>
                      <w:b w:val="0"/>
                      <w:bCs w:val="0"/>
                      <w:i w:val="0"/>
                      <w:iCs w:val="0"/>
                      <w:smallCaps w:val="0"/>
                      <w:color w:val="000000"/>
                      <w:kern w:val="0"/>
                      <w:sz w:val="32"/>
                      <w:szCs w:val="32"/>
                      <w:lang w:eastAsia="zh-CN"/>
                    </w:rPr>
                    <w:t>、</w:t>
                  </w:r>
                  <w:r>
                    <w:rPr>
                      <w:rFonts w:ascii="宋体" w:hAnsi="宋体" w:eastAsia="宋体" w:cs="宋体"/>
                      <w:b w:val="0"/>
                      <w:bCs w:val="0"/>
                      <w:i w:val="0"/>
                      <w:iCs w:val="0"/>
                      <w:smallCaps w:val="0"/>
                      <w:color w:val="000000"/>
                      <w:kern w:val="0"/>
                      <w:sz w:val="32"/>
                      <w:szCs w:val="32"/>
                    </w:rPr>
                    <w:t>余轶菲、万齐威</w:t>
                  </w:r>
                </w:p>
              </w:tc>
            </w:tr>
            <w:tr w14:paraId="23DB9D82">
              <w:tblPrEx>
                <w:tblCellMar>
                  <w:top w:w="15" w:type="dxa"/>
                  <w:left w:w="15" w:type="dxa"/>
                  <w:bottom w:w="15" w:type="dxa"/>
                  <w:right w:w="15" w:type="dxa"/>
                </w:tblCellMar>
              </w:tblPrEx>
              <w:trPr>
                <w:tblCellSpacing w:w="15" w:type="dxa"/>
              </w:trPr>
              <w:tc>
                <w:tcPr>
                  <w:tcW w:w="1134" w:type="dxa"/>
                  <w:noWrap w:val="0"/>
                  <w:tcMar>
                    <w:top w:w="15" w:type="dxa"/>
                    <w:left w:w="15" w:type="dxa"/>
                    <w:bottom w:w="15" w:type="dxa"/>
                    <w:right w:w="15" w:type="dxa"/>
                  </w:tcMar>
                  <w:vAlign w:val="center"/>
                </w:tcPr>
                <w:p w14:paraId="1C8FE36B">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电话:</w:t>
                  </w:r>
                </w:p>
              </w:tc>
              <w:tc>
                <w:tcPr>
                  <w:tcW w:w="2830" w:type="dxa"/>
                  <w:noWrap w:val="0"/>
                  <w:tcMar>
                    <w:top w:w="15" w:type="dxa"/>
                    <w:left w:w="15" w:type="dxa"/>
                    <w:bottom w:w="15" w:type="dxa"/>
                    <w:right w:w="15" w:type="dxa"/>
                  </w:tcMar>
                  <w:vAlign w:val="center"/>
                </w:tcPr>
                <w:p w14:paraId="7F3B5C4C">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027-85819076</w:t>
                  </w:r>
                </w:p>
              </w:tc>
              <w:tc>
                <w:tcPr>
                  <w:tcW w:w="1133" w:type="dxa"/>
                  <w:noWrap w:val="0"/>
                  <w:tcMar>
                    <w:top w:w="15" w:type="dxa"/>
                    <w:left w:w="15" w:type="dxa"/>
                    <w:bottom w:w="15" w:type="dxa"/>
                    <w:right w:w="15" w:type="dxa"/>
                  </w:tcMar>
                  <w:vAlign w:val="center"/>
                </w:tcPr>
                <w:p w14:paraId="4A1D06E5">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电话:</w:t>
                  </w:r>
                </w:p>
              </w:tc>
              <w:tc>
                <w:tcPr>
                  <w:tcW w:w="3723" w:type="dxa"/>
                  <w:noWrap w:val="0"/>
                  <w:tcMar>
                    <w:top w:w="15" w:type="dxa"/>
                    <w:left w:w="15" w:type="dxa"/>
                    <w:bottom w:w="15" w:type="dxa"/>
                    <w:right w:w="15" w:type="dxa"/>
                  </w:tcMar>
                  <w:vAlign w:val="center"/>
                </w:tcPr>
                <w:p w14:paraId="170A5C9F">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027-87272701</w:t>
                  </w:r>
                </w:p>
              </w:tc>
            </w:tr>
            <w:tr w14:paraId="1F5B0B80">
              <w:tblPrEx>
                <w:tblCellMar>
                  <w:top w:w="15" w:type="dxa"/>
                  <w:left w:w="15" w:type="dxa"/>
                  <w:bottom w:w="15" w:type="dxa"/>
                  <w:right w:w="15" w:type="dxa"/>
                </w:tblCellMar>
              </w:tblPrEx>
              <w:trPr>
                <w:tblCellSpacing w:w="15" w:type="dxa"/>
              </w:trPr>
              <w:tc>
                <w:tcPr>
                  <w:tcW w:w="1134" w:type="dxa"/>
                  <w:noWrap w:val="0"/>
                  <w:tcMar>
                    <w:top w:w="15" w:type="dxa"/>
                    <w:left w:w="15" w:type="dxa"/>
                    <w:bottom w:w="15" w:type="dxa"/>
                    <w:right w:w="15" w:type="dxa"/>
                  </w:tcMar>
                  <w:vAlign w:val="center"/>
                </w:tcPr>
                <w:p w14:paraId="277EB582">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传真:</w:t>
                  </w:r>
                </w:p>
              </w:tc>
              <w:tc>
                <w:tcPr>
                  <w:tcW w:w="2830" w:type="dxa"/>
                  <w:noWrap w:val="0"/>
                  <w:tcMar>
                    <w:top w:w="15" w:type="dxa"/>
                    <w:left w:w="15" w:type="dxa"/>
                    <w:bottom w:w="15" w:type="dxa"/>
                    <w:right w:w="15" w:type="dxa"/>
                  </w:tcMar>
                  <w:vAlign w:val="center"/>
                </w:tcPr>
                <w:p w14:paraId="65A34376">
                  <w:pPr>
                    <w:widowControl/>
                    <w:jc w:val="left"/>
                    <w:rPr>
                      <w:rFonts w:ascii="宋体" w:hAnsi="宋体" w:eastAsia="宋体" w:cs="宋体"/>
                      <w:b w:val="0"/>
                      <w:bCs w:val="0"/>
                      <w:i w:val="0"/>
                      <w:iCs w:val="0"/>
                      <w:smallCaps w:val="0"/>
                      <w:color w:val="000000"/>
                      <w:kern w:val="0"/>
                      <w:sz w:val="32"/>
                      <w:szCs w:val="32"/>
                    </w:rPr>
                  </w:pPr>
                </w:p>
              </w:tc>
              <w:tc>
                <w:tcPr>
                  <w:tcW w:w="1133" w:type="dxa"/>
                  <w:noWrap w:val="0"/>
                  <w:tcMar>
                    <w:top w:w="15" w:type="dxa"/>
                    <w:left w:w="15" w:type="dxa"/>
                    <w:bottom w:w="15" w:type="dxa"/>
                    <w:right w:w="15" w:type="dxa"/>
                  </w:tcMar>
                  <w:vAlign w:val="center"/>
                </w:tcPr>
                <w:p w14:paraId="5EE87E74">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传真:</w:t>
                  </w:r>
                </w:p>
              </w:tc>
              <w:tc>
                <w:tcPr>
                  <w:tcW w:w="3723" w:type="dxa"/>
                  <w:noWrap w:val="0"/>
                  <w:tcMar>
                    <w:top w:w="15" w:type="dxa"/>
                    <w:left w:w="15" w:type="dxa"/>
                    <w:bottom w:w="15" w:type="dxa"/>
                    <w:right w:w="15" w:type="dxa"/>
                  </w:tcMar>
                  <w:vAlign w:val="center"/>
                </w:tcPr>
                <w:p w14:paraId="1AFE62B9">
                  <w:pPr>
                    <w:widowControl/>
                    <w:jc w:val="left"/>
                    <w:rPr>
                      <w:rFonts w:ascii="宋体" w:hAnsi="宋体" w:eastAsia="宋体" w:cs="宋体"/>
                      <w:b w:val="0"/>
                      <w:bCs w:val="0"/>
                      <w:i w:val="0"/>
                      <w:iCs w:val="0"/>
                      <w:smallCaps w:val="0"/>
                      <w:color w:val="000000"/>
                      <w:kern w:val="0"/>
                      <w:sz w:val="32"/>
                      <w:szCs w:val="32"/>
                    </w:rPr>
                  </w:pPr>
                  <w:bookmarkStart w:id="0" w:name="_GoBack"/>
                  <w:bookmarkEnd w:id="0"/>
                </w:p>
              </w:tc>
            </w:tr>
            <w:tr w14:paraId="78738A79">
              <w:tblPrEx>
                <w:tblCellMar>
                  <w:top w:w="15" w:type="dxa"/>
                  <w:left w:w="15" w:type="dxa"/>
                  <w:bottom w:w="15" w:type="dxa"/>
                  <w:right w:w="15" w:type="dxa"/>
                </w:tblCellMar>
              </w:tblPrEx>
              <w:trPr>
                <w:tblCellSpacing w:w="15" w:type="dxa"/>
              </w:trPr>
              <w:tc>
                <w:tcPr>
                  <w:tcW w:w="1134" w:type="dxa"/>
                  <w:noWrap w:val="0"/>
                  <w:tcMar>
                    <w:top w:w="15" w:type="dxa"/>
                    <w:left w:w="15" w:type="dxa"/>
                    <w:bottom w:w="15" w:type="dxa"/>
                    <w:right w:w="15" w:type="dxa"/>
                  </w:tcMar>
                  <w:vAlign w:val="center"/>
                </w:tcPr>
                <w:p w14:paraId="654F5F6D">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电子邮箱:</w:t>
                  </w:r>
                </w:p>
              </w:tc>
              <w:tc>
                <w:tcPr>
                  <w:tcW w:w="2830" w:type="dxa"/>
                  <w:noWrap w:val="0"/>
                  <w:tcMar>
                    <w:top w:w="15" w:type="dxa"/>
                    <w:left w:w="15" w:type="dxa"/>
                    <w:bottom w:w="15" w:type="dxa"/>
                    <w:right w:w="15" w:type="dxa"/>
                  </w:tcMar>
                  <w:vAlign w:val="center"/>
                </w:tcPr>
                <w:p w14:paraId="6FC6ACA6">
                  <w:pPr>
                    <w:widowControl/>
                    <w:jc w:val="left"/>
                    <w:rPr>
                      <w:rFonts w:ascii="宋体" w:hAnsi="宋体" w:eastAsia="宋体" w:cs="宋体"/>
                      <w:b w:val="0"/>
                      <w:bCs w:val="0"/>
                      <w:i w:val="0"/>
                      <w:iCs w:val="0"/>
                      <w:smallCaps w:val="0"/>
                      <w:color w:val="000000"/>
                      <w:kern w:val="0"/>
                      <w:sz w:val="32"/>
                      <w:szCs w:val="32"/>
                    </w:rPr>
                  </w:pPr>
                </w:p>
              </w:tc>
              <w:tc>
                <w:tcPr>
                  <w:tcW w:w="1133" w:type="dxa"/>
                  <w:noWrap w:val="0"/>
                  <w:tcMar>
                    <w:top w:w="15" w:type="dxa"/>
                    <w:left w:w="15" w:type="dxa"/>
                    <w:bottom w:w="15" w:type="dxa"/>
                    <w:right w:w="15" w:type="dxa"/>
                  </w:tcMar>
                  <w:vAlign w:val="center"/>
                </w:tcPr>
                <w:p w14:paraId="34740AFB">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电子邮箱:</w:t>
                  </w:r>
                </w:p>
              </w:tc>
              <w:tc>
                <w:tcPr>
                  <w:tcW w:w="3723" w:type="dxa"/>
                  <w:noWrap w:val="0"/>
                  <w:tcMar>
                    <w:top w:w="15" w:type="dxa"/>
                    <w:left w:w="15" w:type="dxa"/>
                    <w:bottom w:w="15" w:type="dxa"/>
                    <w:right w:w="15" w:type="dxa"/>
                  </w:tcMar>
                  <w:vAlign w:val="center"/>
                </w:tcPr>
                <w:p w14:paraId="65E425E6">
                  <w:pPr>
                    <w:widowControl/>
                    <w:jc w:val="left"/>
                    <w:rPr>
                      <w:rFonts w:ascii="宋体" w:hAnsi="宋体" w:eastAsia="宋体" w:cs="宋体"/>
                      <w:b w:val="0"/>
                      <w:bCs w:val="0"/>
                      <w:i w:val="0"/>
                      <w:iCs w:val="0"/>
                      <w:smallCaps w:val="0"/>
                      <w:color w:val="000000"/>
                      <w:kern w:val="0"/>
                      <w:sz w:val="32"/>
                      <w:szCs w:val="32"/>
                    </w:rPr>
                  </w:pPr>
                </w:p>
              </w:tc>
            </w:tr>
            <w:tr w14:paraId="7C0CF3A0">
              <w:tblPrEx>
                <w:tblCellMar>
                  <w:top w:w="15" w:type="dxa"/>
                  <w:left w:w="15" w:type="dxa"/>
                  <w:bottom w:w="15" w:type="dxa"/>
                  <w:right w:w="15" w:type="dxa"/>
                </w:tblCellMar>
              </w:tblPrEx>
              <w:trPr>
                <w:tblCellSpacing w:w="15" w:type="dxa"/>
              </w:trPr>
              <w:tc>
                <w:tcPr>
                  <w:tcW w:w="1134" w:type="dxa"/>
                  <w:noWrap w:val="0"/>
                  <w:tcMar>
                    <w:top w:w="15" w:type="dxa"/>
                    <w:left w:w="15" w:type="dxa"/>
                    <w:bottom w:w="15" w:type="dxa"/>
                    <w:right w:w="15" w:type="dxa"/>
                  </w:tcMar>
                  <w:vAlign w:val="center"/>
                </w:tcPr>
                <w:p w14:paraId="5D7576C7">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网址:</w:t>
                  </w:r>
                </w:p>
              </w:tc>
              <w:tc>
                <w:tcPr>
                  <w:tcW w:w="2830" w:type="dxa"/>
                  <w:noWrap w:val="0"/>
                  <w:tcMar>
                    <w:top w:w="15" w:type="dxa"/>
                    <w:left w:w="15" w:type="dxa"/>
                    <w:bottom w:w="15" w:type="dxa"/>
                    <w:right w:w="15" w:type="dxa"/>
                  </w:tcMar>
                  <w:vAlign w:val="center"/>
                </w:tcPr>
                <w:p w14:paraId="2BF3B295">
                  <w:pPr>
                    <w:widowControl/>
                    <w:jc w:val="left"/>
                    <w:rPr>
                      <w:rFonts w:ascii="宋体" w:hAnsi="宋体" w:eastAsia="宋体" w:cs="宋体"/>
                      <w:b w:val="0"/>
                      <w:bCs w:val="0"/>
                      <w:i w:val="0"/>
                      <w:iCs w:val="0"/>
                      <w:smallCaps w:val="0"/>
                      <w:color w:val="000000"/>
                      <w:kern w:val="0"/>
                      <w:sz w:val="32"/>
                      <w:szCs w:val="32"/>
                    </w:rPr>
                  </w:pPr>
                </w:p>
              </w:tc>
              <w:tc>
                <w:tcPr>
                  <w:tcW w:w="1133" w:type="dxa"/>
                  <w:noWrap w:val="0"/>
                  <w:tcMar>
                    <w:top w:w="15" w:type="dxa"/>
                    <w:left w:w="15" w:type="dxa"/>
                    <w:bottom w:w="15" w:type="dxa"/>
                    <w:right w:w="15" w:type="dxa"/>
                  </w:tcMar>
                  <w:vAlign w:val="center"/>
                </w:tcPr>
                <w:p w14:paraId="1FB01D51">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网址:</w:t>
                  </w:r>
                </w:p>
              </w:tc>
              <w:tc>
                <w:tcPr>
                  <w:tcW w:w="3723" w:type="dxa"/>
                  <w:noWrap w:val="0"/>
                  <w:tcMar>
                    <w:top w:w="15" w:type="dxa"/>
                    <w:left w:w="15" w:type="dxa"/>
                    <w:bottom w:w="15" w:type="dxa"/>
                    <w:right w:w="15" w:type="dxa"/>
                  </w:tcMar>
                  <w:vAlign w:val="center"/>
                </w:tcPr>
                <w:p w14:paraId="34533C22">
                  <w:pPr>
                    <w:widowControl/>
                    <w:jc w:val="left"/>
                    <w:rPr>
                      <w:rFonts w:ascii="宋体" w:hAnsi="宋体" w:eastAsia="宋体" w:cs="宋体"/>
                      <w:b w:val="0"/>
                      <w:bCs w:val="0"/>
                      <w:i w:val="0"/>
                      <w:iCs w:val="0"/>
                      <w:smallCaps w:val="0"/>
                      <w:color w:val="000000"/>
                      <w:kern w:val="0"/>
                      <w:sz w:val="32"/>
                      <w:szCs w:val="32"/>
                    </w:rPr>
                  </w:pPr>
                </w:p>
              </w:tc>
            </w:tr>
            <w:tr w14:paraId="3E82853C">
              <w:tblPrEx>
                <w:tblCellMar>
                  <w:top w:w="15" w:type="dxa"/>
                  <w:left w:w="15" w:type="dxa"/>
                  <w:bottom w:w="15" w:type="dxa"/>
                  <w:right w:w="15" w:type="dxa"/>
                </w:tblCellMar>
              </w:tblPrEx>
              <w:trPr>
                <w:tblCellSpacing w:w="15" w:type="dxa"/>
              </w:trPr>
              <w:tc>
                <w:tcPr>
                  <w:tcW w:w="1134" w:type="dxa"/>
                  <w:noWrap w:val="0"/>
                  <w:tcMar>
                    <w:top w:w="15" w:type="dxa"/>
                    <w:left w:w="15" w:type="dxa"/>
                    <w:bottom w:w="15" w:type="dxa"/>
                    <w:right w:w="15" w:type="dxa"/>
                  </w:tcMar>
                  <w:vAlign w:val="center"/>
                </w:tcPr>
                <w:p w14:paraId="565D4E1D">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开户银行:</w:t>
                  </w:r>
                </w:p>
              </w:tc>
              <w:tc>
                <w:tcPr>
                  <w:tcW w:w="2830" w:type="dxa"/>
                  <w:noWrap w:val="0"/>
                  <w:tcMar>
                    <w:top w:w="15" w:type="dxa"/>
                    <w:left w:w="15" w:type="dxa"/>
                    <w:bottom w:w="15" w:type="dxa"/>
                    <w:right w:w="15" w:type="dxa"/>
                  </w:tcMar>
                  <w:vAlign w:val="center"/>
                </w:tcPr>
                <w:p w14:paraId="15273964">
                  <w:pPr>
                    <w:widowControl/>
                    <w:jc w:val="left"/>
                    <w:rPr>
                      <w:rFonts w:ascii="宋体" w:hAnsi="宋体" w:eastAsia="宋体" w:cs="宋体"/>
                      <w:b w:val="0"/>
                      <w:bCs w:val="0"/>
                      <w:i w:val="0"/>
                      <w:iCs w:val="0"/>
                      <w:smallCaps w:val="0"/>
                      <w:color w:val="000000"/>
                      <w:kern w:val="0"/>
                      <w:sz w:val="32"/>
                      <w:szCs w:val="32"/>
                    </w:rPr>
                  </w:pPr>
                </w:p>
              </w:tc>
              <w:tc>
                <w:tcPr>
                  <w:tcW w:w="1133" w:type="dxa"/>
                  <w:noWrap w:val="0"/>
                  <w:tcMar>
                    <w:top w:w="15" w:type="dxa"/>
                    <w:left w:w="15" w:type="dxa"/>
                    <w:bottom w:w="15" w:type="dxa"/>
                    <w:right w:w="15" w:type="dxa"/>
                  </w:tcMar>
                  <w:vAlign w:val="center"/>
                </w:tcPr>
                <w:p w14:paraId="44ABF038">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开户银行:</w:t>
                  </w:r>
                </w:p>
              </w:tc>
              <w:tc>
                <w:tcPr>
                  <w:tcW w:w="3723" w:type="dxa"/>
                  <w:noWrap w:val="0"/>
                  <w:tcMar>
                    <w:top w:w="15" w:type="dxa"/>
                    <w:left w:w="15" w:type="dxa"/>
                    <w:bottom w:w="15" w:type="dxa"/>
                    <w:right w:w="15" w:type="dxa"/>
                  </w:tcMar>
                  <w:vAlign w:val="center"/>
                </w:tcPr>
                <w:p w14:paraId="349D1175">
                  <w:pPr>
                    <w:widowControl/>
                    <w:jc w:val="left"/>
                    <w:rPr>
                      <w:rFonts w:ascii="宋体" w:hAnsi="宋体" w:eastAsia="宋体" w:cs="宋体"/>
                      <w:b w:val="0"/>
                      <w:bCs w:val="0"/>
                      <w:i w:val="0"/>
                      <w:iCs w:val="0"/>
                      <w:smallCaps w:val="0"/>
                      <w:color w:val="000000"/>
                      <w:kern w:val="0"/>
                      <w:sz w:val="32"/>
                      <w:szCs w:val="32"/>
                    </w:rPr>
                  </w:pPr>
                </w:p>
              </w:tc>
            </w:tr>
            <w:tr w14:paraId="6D57CAA3">
              <w:tblPrEx>
                <w:tblCellMar>
                  <w:top w:w="15" w:type="dxa"/>
                  <w:left w:w="15" w:type="dxa"/>
                  <w:bottom w:w="15" w:type="dxa"/>
                  <w:right w:w="15" w:type="dxa"/>
                </w:tblCellMar>
              </w:tblPrEx>
              <w:trPr>
                <w:tblCellSpacing w:w="15" w:type="dxa"/>
              </w:trPr>
              <w:tc>
                <w:tcPr>
                  <w:tcW w:w="1134" w:type="dxa"/>
                  <w:noWrap w:val="0"/>
                  <w:tcMar>
                    <w:top w:w="15" w:type="dxa"/>
                    <w:left w:w="15" w:type="dxa"/>
                    <w:bottom w:w="15" w:type="dxa"/>
                    <w:right w:w="15" w:type="dxa"/>
                  </w:tcMar>
                  <w:vAlign w:val="center"/>
                </w:tcPr>
                <w:p w14:paraId="024D9902">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账 号:</w:t>
                  </w:r>
                </w:p>
              </w:tc>
              <w:tc>
                <w:tcPr>
                  <w:tcW w:w="2830" w:type="dxa"/>
                  <w:noWrap w:val="0"/>
                  <w:tcMar>
                    <w:top w:w="15" w:type="dxa"/>
                    <w:left w:w="15" w:type="dxa"/>
                    <w:bottom w:w="15" w:type="dxa"/>
                    <w:right w:w="15" w:type="dxa"/>
                  </w:tcMar>
                  <w:vAlign w:val="center"/>
                </w:tcPr>
                <w:p w14:paraId="4DAC5ECC">
                  <w:pPr>
                    <w:widowControl/>
                    <w:jc w:val="left"/>
                    <w:rPr>
                      <w:rFonts w:ascii="宋体" w:hAnsi="宋体" w:eastAsia="宋体" w:cs="宋体"/>
                      <w:b w:val="0"/>
                      <w:bCs w:val="0"/>
                      <w:i w:val="0"/>
                      <w:iCs w:val="0"/>
                      <w:smallCaps w:val="0"/>
                      <w:color w:val="000000"/>
                      <w:kern w:val="0"/>
                      <w:sz w:val="32"/>
                      <w:szCs w:val="32"/>
                    </w:rPr>
                  </w:pPr>
                </w:p>
              </w:tc>
              <w:tc>
                <w:tcPr>
                  <w:tcW w:w="1133" w:type="dxa"/>
                  <w:noWrap w:val="0"/>
                  <w:tcMar>
                    <w:top w:w="15" w:type="dxa"/>
                    <w:left w:w="15" w:type="dxa"/>
                    <w:bottom w:w="15" w:type="dxa"/>
                    <w:right w:w="15" w:type="dxa"/>
                  </w:tcMar>
                  <w:vAlign w:val="center"/>
                </w:tcPr>
                <w:p w14:paraId="7CED192C">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账 号:</w:t>
                  </w:r>
                </w:p>
              </w:tc>
              <w:tc>
                <w:tcPr>
                  <w:tcW w:w="3723" w:type="dxa"/>
                  <w:noWrap w:val="0"/>
                  <w:tcMar>
                    <w:top w:w="15" w:type="dxa"/>
                    <w:left w:w="15" w:type="dxa"/>
                    <w:bottom w:w="15" w:type="dxa"/>
                    <w:right w:w="15" w:type="dxa"/>
                  </w:tcMar>
                  <w:vAlign w:val="center"/>
                </w:tcPr>
                <w:p w14:paraId="65C0D699">
                  <w:pPr>
                    <w:widowControl/>
                    <w:jc w:val="left"/>
                    <w:rPr>
                      <w:rFonts w:ascii="宋体" w:hAnsi="宋体" w:eastAsia="宋体" w:cs="宋体"/>
                      <w:b w:val="0"/>
                      <w:bCs w:val="0"/>
                      <w:i w:val="0"/>
                      <w:iCs w:val="0"/>
                      <w:smallCaps w:val="0"/>
                      <w:color w:val="000000"/>
                      <w:kern w:val="0"/>
                      <w:sz w:val="32"/>
                      <w:szCs w:val="32"/>
                    </w:rPr>
                  </w:pPr>
                </w:p>
              </w:tc>
            </w:tr>
          </w:tbl>
          <w:p w14:paraId="1D430F55">
            <w:pPr>
              <w:widowControl w:val="0"/>
              <w:jc w:val="both"/>
              <w:rPr>
                <w:rFonts w:hint="eastAsia" w:ascii="宋体" w:hAnsi="宋体" w:eastAsia="宋体" w:cs="宋体"/>
                <w:i w:val="0"/>
                <w:iCs w:val="0"/>
                <w:caps w:val="0"/>
                <w:color w:val="3D4B64"/>
                <w:spacing w:val="0"/>
                <w:sz w:val="32"/>
                <w:szCs w:val="32"/>
              </w:rPr>
            </w:pPr>
          </w:p>
        </w:tc>
      </w:tr>
      <w:tr w14:paraId="0E066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09D96E19">
            <w:pPr>
              <w:widowControl/>
              <w:spacing w:line="472" w:lineRule="atLeast"/>
              <w:jc w:val="left"/>
              <w:rPr>
                <w:rFonts w:hint="eastAsia" w:ascii="宋体" w:hAnsi="宋体" w:eastAsia="宋体" w:cs="宋体"/>
                <w:i w:val="0"/>
                <w:iCs w:val="0"/>
                <w:caps w:val="0"/>
                <w:color w:val="3D4B64"/>
                <w:spacing w:val="0"/>
                <w:sz w:val="32"/>
                <w:szCs w:val="32"/>
              </w:rPr>
            </w:pPr>
            <w:r>
              <w:rPr>
                <w:rFonts w:ascii="宋体" w:hAnsi="宋体" w:eastAsia="宋体" w:cs="宋体"/>
                <w:b w:val="0"/>
                <w:bCs w:val="0"/>
                <w:i w:val="0"/>
                <w:iCs w:val="0"/>
                <w:smallCaps w:val="0"/>
                <w:color w:val="000000"/>
                <w:kern w:val="0"/>
                <w:sz w:val="32"/>
                <w:szCs w:val="32"/>
              </w:rPr>
              <w:t>10.行政监督部门</w:t>
            </w:r>
          </w:p>
        </w:tc>
      </w:tr>
      <w:tr w14:paraId="29FE8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tbl>
            <w:tblPr>
              <w:tblStyle w:val="2"/>
              <w:tblW w:w="5000" w:type="pct"/>
              <w:tblCellSpacing w:w="15" w:type="dxa"/>
              <w:tblInd w:w="0" w:type="dxa"/>
              <w:tblLayout w:type="fixed"/>
              <w:tblCellMar>
                <w:top w:w="15" w:type="dxa"/>
                <w:left w:w="15" w:type="dxa"/>
                <w:bottom w:w="15" w:type="dxa"/>
                <w:right w:w="15" w:type="dxa"/>
              </w:tblCellMar>
            </w:tblPr>
            <w:tblGrid>
              <w:gridCol w:w="1689"/>
              <w:gridCol w:w="6509"/>
              <w:gridCol w:w="378"/>
              <w:gridCol w:w="394"/>
            </w:tblGrid>
            <w:tr w14:paraId="5A4711AC">
              <w:tblPrEx>
                <w:tblCellMar>
                  <w:top w:w="15" w:type="dxa"/>
                  <w:left w:w="15" w:type="dxa"/>
                  <w:bottom w:w="15" w:type="dxa"/>
                  <w:right w:w="15" w:type="dxa"/>
                </w:tblCellMar>
              </w:tblPrEx>
              <w:trPr>
                <w:tblCellSpacing w:w="15" w:type="dxa"/>
              </w:trPr>
              <w:tc>
                <w:tcPr>
                  <w:tcW w:w="1644" w:type="dxa"/>
                  <w:noWrap w:val="0"/>
                  <w:tcMar>
                    <w:top w:w="15" w:type="dxa"/>
                    <w:left w:w="15" w:type="dxa"/>
                    <w:bottom w:w="15" w:type="dxa"/>
                    <w:right w:w="15" w:type="dxa"/>
                  </w:tcMar>
                  <w:vAlign w:val="center"/>
                </w:tcPr>
                <w:p w14:paraId="4E20D4B6">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名称:</w:t>
                  </w:r>
                </w:p>
              </w:tc>
              <w:tc>
                <w:tcPr>
                  <w:tcW w:w="6479" w:type="dxa"/>
                  <w:noWrap w:val="0"/>
                  <w:tcMar>
                    <w:top w:w="15" w:type="dxa"/>
                    <w:left w:w="15" w:type="dxa"/>
                    <w:bottom w:w="15" w:type="dxa"/>
                    <w:right w:w="15" w:type="dxa"/>
                  </w:tcMar>
                  <w:vAlign w:val="center"/>
                </w:tcPr>
                <w:p w14:paraId="2D9FB3F1">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湖北机场集团有限公司招标采购部</w:t>
                  </w:r>
                </w:p>
              </w:tc>
              <w:tc>
                <w:tcPr>
                  <w:tcW w:w="348" w:type="dxa"/>
                  <w:noWrap w:val="0"/>
                  <w:tcMar>
                    <w:top w:w="15" w:type="dxa"/>
                    <w:left w:w="15" w:type="dxa"/>
                    <w:bottom w:w="15" w:type="dxa"/>
                    <w:right w:w="15" w:type="dxa"/>
                  </w:tcMar>
                  <w:vAlign w:val="center"/>
                </w:tcPr>
                <w:p w14:paraId="1F411D70">
                  <w:pPr>
                    <w:widowControl/>
                    <w:jc w:val="left"/>
                    <w:rPr>
                      <w:rFonts w:ascii="宋体" w:hAnsi="宋体" w:eastAsia="宋体" w:cs="宋体"/>
                      <w:b w:val="0"/>
                      <w:bCs w:val="0"/>
                      <w:i w:val="0"/>
                      <w:iCs w:val="0"/>
                      <w:smallCaps w:val="0"/>
                      <w:color w:val="000000"/>
                      <w:kern w:val="0"/>
                      <w:sz w:val="32"/>
                      <w:szCs w:val="32"/>
                    </w:rPr>
                  </w:pPr>
                </w:p>
              </w:tc>
              <w:tc>
                <w:tcPr>
                  <w:tcW w:w="349" w:type="dxa"/>
                  <w:noWrap w:val="0"/>
                  <w:tcMar>
                    <w:top w:w="15" w:type="dxa"/>
                    <w:left w:w="15" w:type="dxa"/>
                    <w:bottom w:w="15" w:type="dxa"/>
                    <w:right w:w="15" w:type="dxa"/>
                  </w:tcMar>
                  <w:vAlign w:val="center"/>
                </w:tcPr>
                <w:p w14:paraId="3E778E6C">
                  <w:pPr>
                    <w:widowControl/>
                    <w:jc w:val="left"/>
                    <w:rPr>
                      <w:rFonts w:ascii="宋体" w:hAnsi="宋体" w:eastAsia="宋体" w:cs="宋体"/>
                      <w:b w:val="0"/>
                      <w:bCs w:val="0"/>
                      <w:i w:val="0"/>
                      <w:iCs w:val="0"/>
                      <w:smallCaps w:val="0"/>
                      <w:color w:val="000000"/>
                      <w:kern w:val="0"/>
                      <w:sz w:val="32"/>
                      <w:szCs w:val="32"/>
                    </w:rPr>
                  </w:pPr>
                </w:p>
              </w:tc>
            </w:tr>
            <w:tr w14:paraId="13288563">
              <w:tblPrEx>
                <w:tblCellMar>
                  <w:top w:w="15" w:type="dxa"/>
                  <w:left w:w="15" w:type="dxa"/>
                  <w:bottom w:w="15" w:type="dxa"/>
                  <w:right w:w="15" w:type="dxa"/>
                </w:tblCellMar>
              </w:tblPrEx>
              <w:trPr>
                <w:tblCellSpacing w:w="15" w:type="dxa"/>
              </w:trPr>
              <w:tc>
                <w:tcPr>
                  <w:tcW w:w="1644" w:type="dxa"/>
                  <w:noWrap w:val="0"/>
                  <w:tcMar>
                    <w:top w:w="15" w:type="dxa"/>
                    <w:left w:w="15" w:type="dxa"/>
                    <w:bottom w:w="15" w:type="dxa"/>
                    <w:right w:w="15" w:type="dxa"/>
                  </w:tcMar>
                  <w:vAlign w:val="center"/>
                </w:tcPr>
                <w:p w14:paraId="12291C41">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地址:</w:t>
                  </w:r>
                </w:p>
              </w:tc>
              <w:tc>
                <w:tcPr>
                  <w:tcW w:w="6479" w:type="dxa"/>
                  <w:noWrap w:val="0"/>
                  <w:tcMar>
                    <w:top w:w="15" w:type="dxa"/>
                    <w:left w:w="15" w:type="dxa"/>
                    <w:bottom w:w="15" w:type="dxa"/>
                    <w:right w:w="15" w:type="dxa"/>
                  </w:tcMar>
                  <w:vAlign w:val="center"/>
                </w:tcPr>
                <w:p w14:paraId="14582FA4">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武汉市黄陂区天河镇</w:t>
                  </w:r>
                </w:p>
              </w:tc>
              <w:tc>
                <w:tcPr>
                  <w:tcW w:w="348" w:type="dxa"/>
                  <w:noWrap w:val="0"/>
                  <w:vAlign w:val="center"/>
                </w:tcPr>
                <w:p w14:paraId="67FA79C6">
                  <w:pPr>
                    <w:widowControl w:val="0"/>
                    <w:jc w:val="both"/>
                    <w:rPr>
                      <w:rFonts w:ascii="宋体" w:hAnsi="宋体" w:eastAsia="宋体" w:cs="宋体"/>
                      <w:b w:val="0"/>
                      <w:bCs w:val="0"/>
                      <w:i w:val="0"/>
                      <w:iCs w:val="0"/>
                      <w:smallCaps w:val="0"/>
                      <w:color w:val="000000"/>
                      <w:kern w:val="0"/>
                      <w:sz w:val="32"/>
                      <w:szCs w:val="32"/>
                    </w:rPr>
                  </w:pPr>
                </w:p>
              </w:tc>
              <w:tc>
                <w:tcPr>
                  <w:tcW w:w="349" w:type="dxa"/>
                  <w:noWrap w:val="0"/>
                  <w:vAlign w:val="center"/>
                </w:tcPr>
                <w:p w14:paraId="4A622B43">
                  <w:pPr>
                    <w:widowControl w:val="0"/>
                    <w:jc w:val="both"/>
                    <w:rPr>
                      <w:rFonts w:ascii="宋体" w:hAnsi="宋体" w:eastAsia="宋体" w:cs="宋体"/>
                      <w:b w:val="0"/>
                      <w:bCs w:val="0"/>
                      <w:i w:val="0"/>
                      <w:iCs w:val="0"/>
                      <w:smallCaps w:val="0"/>
                      <w:color w:val="000000"/>
                      <w:kern w:val="0"/>
                      <w:sz w:val="32"/>
                      <w:szCs w:val="32"/>
                    </w:rPr>
                  </w:pPr>
                </w:p>
              </w:tc>
            </w:tr>
            <w:tr w14:paraId="4C6AD430">
              <w:tblPrEx>
                <w:tblCellMar>
                  <w:top w:w="15" w:type="dxa"/>
                  <w:left w:w="15" w:type="dxa"/>
                  <w:bottom w:w="15" w:type="dxa"/>
                  <w:right w:w="15" w:type="dxa"/>
                </w:tblCellMar>
              </w:tblPrEx>
              <w:trPr>
                <w:tblCellSpacing w:w="15" w:type="dxa"/>
              </w:trPr>
              <w:tc>
                <w:tcPr>
                  <w:tcW w:w="1644" w:type="dxa"/>
                  <w:noWrap w:val="0"/>
                  <w:tcMar>
                    <w:top w:w="15" w:type="dxa"/>
                    <w:left w:w="15" w:type="dxa"/>
                    <w:bottom w:w="15" w:type="dxa"/>
                    <w:right w:w="15" w:type="dxa"/>
                  </w:tcMar>
                  <w:vAlign w:val="center"/>
                </w:tcPr>
                <w:p w14:paraId="418BE6C3">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电话:</w:t>
                  </w:r>
                </w:p>
              </w:tc>
              <w:tc>
                <w:tcPr>
                  <w:tcW w:w="6479" w:type="dxa"/>
                  <w:noWrap w:val="0"/>
                  <w:tcMar>
                    <w:top w:w="15" w:type="dxa"/>
                    <w:left w:w="15" w:type="dxa"/>
                    <w:bottom w:w="15" w:type="dxa"/>
                    <w:right w:w="15" w:type="dxa"/>
                  </w:tcMar>
                  <w:vAlign w:val="center"/>
                </w:tcPr>
                <w:p w14:paraId="35145DB2">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027-85819856</w:t>
                  </w:r>
                </w:p>
              </w:tc>
              <w:tc>
                <w:tcPr>
                  <w:tcW w:w="348" w:type="dxa"/>
                  <w:noWrap w:val="0"/>
                  <w:vAlign w:val="center"/>
                </w:tcPr>
                <w:p w14:paraId="3C8B9447">
                  <w:pPr>
                    <w:widowControl w:val="0"/>
                    <w:jc w:val="both"/>
                    <w:rPr>
                      <w:rFonts w:ascii="宋体" w:hAnsi="宋体" w:eastAsia="宋体" w:cs="宋体"/>
                      <w:b w:val="0"/>
                      <w:bCs w:val="0"/>
                      <w:i w:val="0"/>
                      <w:iCs w:val="0"/>
                      <w:smallCaps w:val="0"/>
                      <w:color w:val="000000"/>
                      <w:kern w:val="0"/>
                      <w:sz w:val="32"/>
                      <w:szCs w:val="32"/>
                    </w:rPr>
                  </w:pPr>
                </w:p>
              </w:tc>
              <w:tc>
                <w:tcPr>
                  <w:tcW w:w="349" w:type="dxa"/>
                  <w:noWrap w:val="0"/>
                  <w:vAlign w:val="center"/>
                </w:tcPr>
                <w:p w14:paraId="36434DD9">
                  <w:pPr>
                    <w:widowControl w:val="0"/>
                    <w:jc w:val="both"/>
                    <w:rPr>
                      <w:rFonts w:ascii="宋体" w:hAnsi="宋体" w:eastAsia="宋体" w:cs="宋体"/>
                      <w:b w:val="0"/>
                      <w:bCs w:val="0"/>
                      <w:i w:val="0"/>
                      <w:iCs w:val="0"/>
                      <w:smallCaps w:val="0"/>
                      <w:color w:val="000000"/>
                      <w:kern w:val="0"/>
                      <w:sz w:val="32"/>
                      <w:szCs w:val="32"/>
                    </w:rPr>
                  </w:pPr>
                </w:p>
              </w:tc>
            </w:tr>
            <w:tr w14:paraId="0B53610B">
              <w:tblPrEx>
                <w:tblCellMar>
                  <w:top w:w="15" w:type="dxa"/>
                  <w:left w:w="15" w:type="dxa"/>
                  <w:bottom w:w="15" w:type="dxa"/>
                  <w:right w:w="15" w:type="dxa"/>
                </w:tblCellMar>
              </w:tblPrEx>
              <w:trPr>
                <w:tblCellSpacing w:w="15" w:type="dxa"/>
              </w:trPr>
              <w:tc>
                <w:tcPr>
                  <w:tcW w:w="1644" w:type="dxa"/>
                  <w:noWrap w:val="0"/>
                  <w:tcMar>
                    <w:top w:w="15" w:type="dxa"/>
                    <w:left w:w="15" w:type="dxa"/>
                    <w:bottom w:w="15" w:type="dxa"/>
                    <w:right w:w="15" w:type="dxa"/>
                  </w:tcMar>
                  <w:vAlign w:val="center"/>
                </w:tcPr>
                <w:p w14:paraId="1E31F808">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传真:</w:t>
                  </w:r>
                </w:p>
              </w:tc>
              <w:tc>
                <w:tcPr>
                  <w:tcW w:w="6479" w:type="dxa"/>
                  <w:noWrap w:val="0"/>
                  <w:tcMar>
                    <w:top w:w="15" w:type="dxa"/>
                    <w:left w:w="15" w:type="dxa"/>
                    <w:bottom w:w="15" w:type="dxa"/>
                    <w:right w:w="15" w:type="dxa"/>
                  </w:tcMar>
                  <w:vAlign w:val="center"/>
                </w:tcPr>
                <w:p w14:paraId="0C5086FD">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027-85819856</w:t>
                  </w:r>
                </w:p>
              </w:tc>
              <w:tc>
                <w:tcPr>
                  <w:tcW w:w="348" w:type="dxa"/>
                  <w:noWrap w:val="0"/>
                  <w:vAlign w:val="center"/>
                </w:tcPr>
                <w:p w14:paraId="0F483227">
                  <w:pPr>
                    <w:widowControl w:val="0"/>
                    <w:jc w:val="both"/>
                    <w:rPr>
                      <w:rFonts w:ascii="宋体" w:hAnsi="宋体" w:eastAsia="宋体" w:cs="宋体"/>
                      <w:b w:val="0"/>
                      <w:bCs w:val="0"/>
                      <w:i w:val="0"/>
                      <w:iCs w:val="0"/>
                      <w:smallCaps w:val="0"/>
                      <w:color w:val="000000"/>
                      <w:kern w:val="0"/>
                      <w:sz w:val="32"/>
                      <w:szCs w:val="32"/>
                    </w:rPr>
                  </w:pPr>
                </w:p>
              </w:tc>
              <w:tc>
                <w:tcPr>
                  <w:tcW w:w="349" w:type="dxa"/>
                  <w:noWrap w:val="0"/>
                  <w:vAlign w:val="center"/>
                </w:tcPr>
                <w:p w14:paraId="0054DADA">
                  <w:pPr>
                    <w:widowControl w:val="0"/>
                    <w:jc w:val="both"/>
                    <w:rPr>
                      <w:rFonts w:ascii="宋体" w:hAnsi="宋体" w:eastAsia="宋体" w:cs="宋体"/>
                      <w:b w:val="0"/>
                      <w:bCs w:val="0"/>
                      <w:i w:val="0"/>
                      <w:iCs w:val="0"/>
                      <w:smallCaps w:val="0"/>
                      <w:color w:val="000000"/>
                      <w:kern w:val="0"/>
                      <w:sz w:val="32"/>
                      <w:szCs w:val="32"/>
                    </w:rPr>
                  </w:pPr>
                </w:p>
              </w:tc>
            </w:tr>
            <w:tr w14:paraId="2877B5C6">
              <w:tblPrEx>
                <w:tblCellMar>
                  <w:top w:w="15" w:type="dxa"/>
                  <w:left w:w="15" w:type="dxa"/>
                  <w:bottom w:w="15" w:type="dxa"/>
                  <w:right w:w="15" w:type="dxa"/>
                </w:tblCellMar>
              </w:tblPrEx>
              <w:trPr>
                <w:tblCellSpacing w:w="15" w:type="dxa"/>
              </w:trPr>
              <w:tc>
                <w:tcPr>
                  <w:tcW w:w="1644" w:type="dxa"/>
                  <w:noWrap w:val="0"/>
                  <w:tcMar>
                    <w:top w:w="15" w:type="dxa"/>
                    <w:left w:w="15" w:type="dxa"/>
                    <w:bottom w:w="15" w:type="dxa"/>
                    <w:right w:w="15" w:type="dxa"/>
                  </w:tcMar>
                  <w:vAlign w:val="center"/>
                </w:tcPr>
                <w:p w14:paraId="166882DC">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邮政编码:</w:t>
                  </w:r>
                </w:p>
              </w:tc>
              <w:tc>
                <w:tcPr>
                  <w:tcW w:w="6479" w:type="dxa"/>
                  <w:noWrap w:val="0"/>
                  <w:tcMar>
                    <w:top w:w="15" w:type="dxa"/>
                    <w:left w:w="15" w:type="dxa"/>
                    <w:bottom w:w="15" w:type="dxa"/>
                    <w:right w:w="15" w:type="dxa"/>
                  </w:tcMar>
                  <w:vAlign w:val="center"/>
                </w:tcPr>
                <w:p w14:paraId="53A52E04">
                  <w:pPr>
                    <w:widowControl/>
                    <w:jc w:val="left"/>
                    <w:rPr>
                      <w:rFonts w:ascii="宋体" w:hAnsi="宋体" w:eastAsia="宋体" w:cs="宋体"/>
                      <w:b w:val="0"/>
                      <w:bCs w:val="0"/>
                      <w:i w:val="0"/>
                      <w:iCs w:val="0"/>
                      <w:smallCaps w:val="0"/>
                      <w:color w:val="000000"/>
                      <w:kern w:val="0"/>
                      <w:sz w:val="32"/>
                      <w:szCs w:val="32"/>
                    </w:rPr>
                  </w:pPr>
                  <w:r>
                    <w:rPr>
                      <w:rFonts w:ascii="宋体" w:hAnsi="宋体" w:eastAsia="宋体" w:cs="宋体"/>
                      <w:b w:val="0"/>
                      <w:bCs w:val="0"/>
                      <w:i w:val="0"/>
                      <w:iCs w:val="0"/>
                      <w:smallCaps w:val="0"/>
                      <w:color w:val="000000"/>
                      <w:kern w:val="0"/>
                      <w:sz w:val="32"/>
                      <w:szCs w:val="32"/>
                    </w:rPr>
                    <w:t>430302</w:t>
                  </w:r>
                </w:p>
              </w:tc>
              <w:tc>
                <w:tcPr>
                  <w:tcW w:w="348" w:type="dxa"/>
                  <w:noWrap w:val="0"/>
                  <w:vAlign w:val="center"/>
                </w:tcPr>
                <w:p w14:paraId="7DA4389E">
                  <w:pPr>
                    <w:widowControl w:val="0"/>
                    <w:jc w:val="both"/>
                    <w:rPr>
                      <w:rFonts w:ascii="宋体" w:hAnsi="宋体" w:eastAsia="宋体" w:cs="宋体"/>
                      <w:b w:val="0"/>
                      <w:bCs w:val="0"/>
                      <w:i w:val="0"/>
                      <w:iCs w:val="0"/>
                      <w:smallCaps w:val="0"/>
                      <w:color w:val="000000"/>
                      <w:kern w:val="0"/>
                      <w:sz w:val="32"/>
                      <w:szCs w:val="32"/>
                    </w:rPr>
                  </w:pPr>
                </w:p>
              </w:tc>
              <w:tc>
                <w:tcPr>
                  <w:tcW w:w="349" w:type="dxa"/>
                  <w:noWrap w:val="0"/>
                  <w:vAlign w:val="center"/>
                </w:tcPr>
                <w:p w14:paraId="4E586A5E">
                  <w:pPr>
                    <w:widowControl w:val="0"/>
                    <w:jc w:val="both"/>
                    <w:rPr>
                      <w:rFonts w:ascii="宋体" w:hAnsi="宋体" w:eastAsia="宋体" w:cs="宋体"/>
                      <w:b w:val="0"/>
                      <w:bCs w:val="0"/>
                      <w:i w:val="0"/>
                      <w:iCs w:val="0"/>
                      <w:smallCaps w:val="0"/>
                      <w:color w:val="000000"/>
                      <w:kern w:val="0"/>
                      <w:sz w:val="32"/>
                      <w:szCs w:val="32"/>
                    </w:rPr>
                  </w:pPr>
                </w:p>
              </w:tc>
            </w:tr>
          </w:tbl>
          <w:p w14:paraId="6F5E0BDF">
            <w:pPr>
              <w:widowControl w:val="0"/>
              <w:jc w:val="both"/>
              <w:rPr>
                <w:rFonts w:hint="eastAsia" w:ascii="宋体" w:hAnsi="宋体" w:eastAsia="宋体" w:cs="宋体"/>
                <w:i w:val="0"/>
                <w:iCs w:val="0"/>
                <w:caps w:val="0"/>
                <w:color w:val="3D4B64"/>
                <w:spacing w:val="0"/>
                <w:sz w:val="32"/>
                <w:szCs w:val="32"/>
              </w:rPr>
            </w:pPr>
          </w:p>
        </w:tc>
      </w:tr>
      <w:tr w14:paraId="0C494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76D2FA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righ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2026年08月05日</w:t>
            </w:r>
          </w:p>
        </w:tc>
      </w:tr>
      <w:tr w14:paraId="61033003">
        <w:tblPrEx>
          <w:shd w:val="clear" w:color="auto" w:fill="FFFFFF"/>
          <w:tblCellMar>
            <w:top w:w="15" w:type="dxa"/>
            <w:left w:w="15" w:type="dxa"/>
            <w:bottom w:w="15" w:type="dxa"/>
            <w:right w:w="15" w:type="dxa"/>
          </w:tblCellMar>
        </w:tblPrEx>
        <w:tc>
          <w:tcPr>
            <w:tcW w:w="8972" w:type="dxa"/>
            <w:shd w:val="clear" w:color="auto" w:fill="FFFFFF"/>
            <w:vAlign w:val="center"/>
          </w:tcPr>
          <w:p w14:paraId="347293E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3D4B64"/>
                <w:spacing w:val="0"/>
                <w:sz w:val="31"/>
                <w:szCs w:val="31"/>
              </w:rPr>
            </w:pPr>
          </w:p>
        </w:tc>
      </w:tr>
      <w:tr w14:paraId="6E267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972" w:type="dxa"/>
            <w:shd w:val="clear" w:color="auto" w:fill="FFFFFF"/>
            <w:tcMar>
              <w:top w:w="0" w:type="dxa"/>
              <w:left w:w="0" w:type="dxa"/>
              <w:bottom w:w="0" w:type="dxa"/>
              <w:right w:w="0" w:type="dxa"/>
            </w:tcMar>
            <w:vAlign w:val="center"/>
          </w:tcPr>
          <w:p w14:paraId="1474A2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i w:val="0"/>
                <w:iCs w:val="0"/>
                <w:caps w:val="0"/>
                <w:color w:val="3D4B64"/>
                <w:spacing w:val="0"/>
                <w:sz w:val="31"/>
                <w:szCs w:val="31"/>
              </w:rPr>
            </w:pPr>
            <w:r>
              <w:rPr>
                <w:rFonts w:hint="eastAsia" w:ascii="宋体" w:hAnsi="宋体" w:eastAsia="宋体" w:cs="宋体"/>
                <w:i w:val="0"/>
                <w:iCs w:val="0"/>
                <w:caps w:val="0"/>
                <w:snapToGrid w:val="0"/>
                <w:color w:val="3D4B64"/>
                <w:spacing w:val="0"/>
                <w:kern w:val="0"/>
                <w:sz w:val="31"/>
                <w:szCs w:val="31"/>
                <w:lang w:val="en-US" w:eastAsia="zh-CN" w:bidi="ar"/>
              </w:rPr>
              <w:t>备注:异议联系人：吴娅、027-87272701 监管部门：湖北机场集团有限公司招标采购部，联系电话：027-85819856</w:t>
            </w:r>
          </w:p>
        </w:tc>
      </w:tr>
    </w:tbl>
    <w:p w14:paraId="02CAC04C">
      <w:pPr>
        <w:keepNext w:val="0"/>
        <w:keepLines w:val="0"/>
        <w:pageBreakBefore w:val="0"/>
        <w:kinsoku/>
        <w:wordWrap/>
        <w:overflowPunct/>
        <w:topLinePunct w:val="0"/>
        <w:autoSpaceDE/>
        <w:autoSpaceDN/>
        <w:bidi w:val="0"/>
        <w:adjustRightInd/>
        <w:snapToGrid/>
        <w:spacing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CD4090"/>
    <w:rsid w:val="7BC83CC9"/>
    <w:rsid w:val="7C644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snapToGrid w:val="0"/>
      <w:spacing w:val="20"/>
      <w:kern w:val="0"/>
      <w:sz w:val="21"/>
      <w:szCs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2733</Words>
  <Characters>3036</Characters>
  <Lines>0</Lines>
  <Paragraphs>0</Paragraphs>
  <TotalTime>0</TotalTime>
  <ScaleCrop>false</ScaleCrop>
  <LinksUpToDate>false</LinksUpToDate>
  <CharactersWithSpaces>3079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2025-09-10T00:38:00Z</dcterms:created>
  <dc:creator>Administrator</dc:creator>
  <cp:lastModifiedBy>WuYa</cp:lastModifiedBy>
  <dcterms:modified xsi:type="dcterms:W3CDTF">2026-08-05T06:41:37Z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93FA44D990B1446E8E9F72FBE9440597_12</vt:lpwstr>
  </property>
  <property fmtid="{D5CDD505-2E9C-101B-9397-08002B2CF9AE}" pid="4" name="KSOTemplateDocerSaveRecord">
    <vt:lpwstr>eyJoZGlkIjoiZGIzNWFjMGNlMzI3ZjYxM2E2ZjM4ZDk1OTk3MTUxZmQiLCJ1c2VySWQiOiIyOTE2MzM0OTMifQ==</vt:lpwstr>
  </property>
</Properties>
</file>