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E62C8">
      <w:pPr>
        <w:keepNext/>
        <w:keepLines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pacing w:before="0" w:after="0" w:line="356" w:lineRule="auto"/>
        <w:ind w:left="0" w:leftChars="0" w:firstLine="0" w:firstLineChars="0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kern w:val="44"/>
          <w:sz w:val="30"/>
          <w:szCs w:val="44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44"/>
          <w:sz w:val="36"/>
          <w:szCs w:val="36"/>
          <w:lang w:val="en-US" w:eastAsia="zh-CN" w:bidi="ar-SA"/>
        </w:rPr>
        <w:t>湖北机场集团信息科技有限公司安检自助验证闸机研发项目</w:t>
      </w:r>
      <w:r>
        <w:rPr>
          <w:rFonts w:hint="eastAsia" w:ascii="宋体" w:hAnsi="宋体" w:eastAsia="宋体" w:cs="宋体"/>
          <w:b/>
          <w:bCs/>
          <w:kern w:val="44"/>
          <w:sz w:val="36"/>
          <w:szCs w:val="36"/>
          <w:lang w:val="en-US" w:eastAsia="zh-CN" w:bidi="ar-SA"/>
        </w:rPr>
        <w:t>中标结果公示</w:t>
      </w:r>
      <w:bookmarkStart w:id="0" w:name="_GoBack"/>
      <w:bookmarkEnd w:id="0"/>
    </w:p>
    <w:p w14:paraId="36A470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before="0" w:beforeAutospacing="0" w:after="0" w:afterAutospacing="0" w:line="336" w:lineRule="auto"/>
        <w:ind w:right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u w:val="none"/>
          <w:lang w:val="en-US" w:eastAsia="zh-CN" w:bidi="ar-SA"/>
        </w:rPr>
        <w:t>一、中标人信息</w:t>
      </w:r>
    </w:p>
    <w:p w14:paraId="4D64839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left="0" w:right="0" w:firstLine="56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项目名称：</w:t>
      </w:r>
      <w:r>
        <w:rPr>
          <w:rFonts w:hint="eastAsia" w:ascii="宋体" w:hAnsi="宋体" w:cs="宋体"/>
          <w:kern w:val="0"/>
          <w:sz w:val="24"/>
          <w:szCs w:val="24"/>
          <w:u w:val="none"/>
          <w:lang w:val="en-US" w:eastAsia="zh-CN" w:bidi="ar-SA"/>
        </w:rPr>
        <w:t>湖北机场集团信息科技有限公司安检自助验证闸机研发项目</w:t>
      </w:r>
    </w:p>
    <w:p w14:paraId="344BBA5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left="0" w:right="0" w:firstLine="56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中标人：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浙江经投固保安全技术有限公司</w:t>
      </w:r>
    </w:p>
    <w:p w14:paraId="624DE4A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left="0" w:right="0" w:firstLine="56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中标金额：</w:t>
      </w:r>
      <w:r>
        <w:rPr>
          <w:rFonts w:hint="eastAsia" w:ascii="宋体" w:hAnsi="宋体" w:cs="宋体"/>
          <w:kern w:val="0"/>
          <w:sz w:val="24"/>
          <w:szCs w:val="24"/>
          <w:u w:val="none"/>
          <w:lang w:val="en-US" w:eastAsia="zh-CN" w:bidi="ar-SA"/>
        </w:rPr>
        <w:t>24万元</w:t>
      </w:r>
    </w:p>
    <w:p w14:paraId="51D44A3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right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u w:val="none"/>
          <w:lang w:val="en-US" w:eastAsia="zh-CN" w:bidi="ar-SA"/>
        </w:rPr>
        <w:t>二、其他</w:t>
      </w:r>
    </w:p>
    <w:p w14:paraId="125A490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left="0" w:right="0" w:firstLine="56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详见附件</w:t>
      </w:r>
    </w:p>
    <w:p w14:paraId="768EF7B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u w:val="none"/>
          <w:lang w:val="en-US" w:eastAsia="zh-CN" w:bidi="ar-SA"/>
        </w:rPr>
        <w:t>三、公示时间</w:t>
      </w:r>
    </w:p>
    <w:p w14:paraId="1E7D29C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left="0" w:right="0" w:firstLine="56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公示期为2026年</w:t>
      </w:r>
      <w:r>
        <w:rPr>
          <w:rFonts w:hint="eastAsia" w:ascii="宋体" w:hAnsi="宋体" w:cs="宋体"/>
          <w:kern w:val="0"/>
          <w:sz w:val="24"/>
          <w:szCs w:val="24"/>
          <w:u w:val="none"/>
          <w:lang w:val="en-US" w:eastAsia="zh-CN" w:bidi="ar-SA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月</w:t>
      </w:r>
      <w:r>
        <w:rPr>
          <w:rFonts w:hint="eastAsia" w:ascii="宋体" w:hAnsi="宋体" w:cs="宋体"/>
          <w:kern w:val="0"/>
          <w:sz w:val="24"/>
          <w:szCs w:val="24"/>
          <w:u w:val="none"/>
          <w:lang w:val="en-US" w:eastAsia="zh-CN" w:bidi="ar-SA"/>
        </w:rPr>
        <w:t>14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日至2026年</w:t>
      </w:r>
      <w:r>
        <w:rPr>
          <w:rFonts w:hint="eastAsia" w:ascii="宋体" w:hAnsi="宋体" w:cs="宋体"/>
          <w:kern w:val="0"/>
          <w:sz w:val="24"/>
          <w:szCs w:val="24"/>
          <w:u w:val="none"/>
          <w:lang w:val="en-US" w:eastAsia="zh-CN" w:bidi="ar-SA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月</w:t>
      </w:r>
      <w:r>
        <w:rPr>
          <w:rFonts w:hint="eastAsia" w:ascii="宋体" w:hAnsi="宋体" w:cs="宋体"/>
          <w:kern w:val="0"/>
          <w:sz w:val="24"/>
          <w:szCs w:val="24"/>
          <w:u w:val="none"/>
          <w:lang w:val="en-US" w:eastAsia="zh-CN" w:bidi="ar-SA"/>
        </w:rPr>
        <w:t>16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日（北京时间）。</w:t>
      </w:r>
    </w:p>
    <w:p w14:paraId="01AC45A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right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u w:val="none"/>
          <w:lang w:val="en-US" w:eastAsia="zh-CN" w:bidi="ar-SA"/>
        </w:rPr>
        <w:t>四、异议</w:t>
      </w:r>
    </w:p>
    <w:p w14:paraId="7CF5034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left="0" w:right="0" w:firstLine="56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投标人或者其他利害关系人对评标结果有异议的，应在评标结果公示期内以书面形式向招标人提出。作出答复前，将暂停招标活动。</w:t>
      </w:r>
    </w:p>
    <w:p w14:paraId="32E50D3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left="0" w:right="0" w:firstLine="56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异议联系人：北京东方华太工程咨询有限公司（丁文冉、郭亚东）</w:t>
      </w:r>
    </w:p>
    <w:p w14:paraId="42F6F68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left="0" w:right="0" w:firstLine="56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联系电话：13477041502</w:t>
      </w:r>
    </w:p>
    <w:p w14:paraId="3D44356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left="0" w:right="0" w:firstLine="56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投诉联系人：湖北机场集团招标采购部</w:t>
      </w:r>
    </w:p>
    <w:p w14:paraId="4974F10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left="0" w:right="0" w:firstLine="56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联系电话：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027-85819856</w:t>
      </w:r>
    </w:p>
    <w:p w14:paraId="65B1F7A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right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u w:val="none"/>
          <w:lang w:val="en-US" w:eastAsia="zh-CN" w:bidi="ar-SA"/>
        </w:rPr>
        <w:t>五、联系方式</w:t>
      </w:r>
    </w:p>
    <w:p w14:paraId="522ECC5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  <w:t>招标</w:t>
      </w:r>
      <w:r>
        <w:rPr>
          <w:rFonts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  <w:t>人：</w:t>
      </w:r>
    </w:p>
    <w:p w14:paraId="71B20A20">
      <w:pPr>
        <w:autoSpaceDE w:val="0"/>
        <w:autoSpaceDN w:val="0"/>
        <w:spacing w:line="360" w:lineRule="auto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名       称：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湖北机场集团信息科技有限公司</w:t>
      </w:r>
    </w:p>
    <w:p w14:paraId="15179983">
      <w:pPr>
        <w:autoSpaceDE w:val="0"/>
        <w:autoSpaceDN w:val="0"/>
        <w:spacing w:line="360" w:lineRule="auto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地       址：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武汉市</w:t>
      </w:r>
      <w:r>
        <w:rPr>
          <w:rFonts w:hint="eastAsia" w:ascii="宋体" w:hAnsi="宋体" w:cs="宋体"/>
          <w:kern w:val="0"/>
          <w:sz w:val="24"/>
          <w:szCs w:val="24"/>
        </w:rPr>
        <w:t>黄陂区天河镇</w:t>
      </w:r>
    </w:p>
    <w:p w14:paraId="0F87FF16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highlight w:val="yellow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联   系  人：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韩硕</w:t>
      </w:r>
    </w:p>
    <w:p w14:paraId="3842988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36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Cs/>
          <w:sz w:val="24"/>
          <w:szCs w:val="22"/>
        </w:rPr>
      </w:pPr>
      <w:r>
        <w:rPr>
          <w:rFonts w:hint="eastAsia" w:ascii="宋体" w:hAnsi="宋体" w:cs="宋体"/>
          <w:kern w:val="0"/>
          <w:sz w:val="24"/>
          <w:szCs w:val="24"/>
        </w:rPr>
        <w:t>电       话：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027-85818211</w:t>
      </w:r>
    </w:p>
    <w:p w14:paraId="2C4380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36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"/>
        </w:rPr>
        <w:t>招标代理机构：</w:t>
      </w:r>
    </w:p>
    <w:p w14:paraId="163A5A5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36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名        称：北京东方华太工程咨询有限公司</w:t>
      </w:r>
    </w:p>
    <w:p w14:paraId="2F928E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36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地        址：武汉市汉阳区十里铺特5号十里和府1号楼2楼</w:t>
      </w:r>
    </w:p>
    <w:p w14:paraId="15BAA3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36" w:lineRule="auto"/>
        <w:ind w:left="0" w:right="0" w:firstLine="480" w:firstLineChars="20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联   系   人：</w:t>
      </w:r>
      <w:r>
        <w:rPr>
          <w:rFonts w:hint="eastAsia" w:ascii="宋体" w:hAnsi="宋体" w:eastAsia="宋体" w:cs="宋体"/>
          <w:kern w:val="0"/>
          <w:sz w:val="24"/>
          <w:szCs w:val="22"/>
          <w:lang w:val="en-US" w:eastAsia="zh-CN" w:bidi="ar"/>
        </w:rPr>
        <w:t>丁文冉、郭亚东</w:t>
      </w:r>
    </w:p>
    <w:p w14:paraId="555B82C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right="0" w:firstLine="480" w:firstLineChars="20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        话：027-84878700</w:t>
      </w:r>
    </w:p>
    <w:p w14:paraId="39FBD66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</w:p>
    <w:p w14:paraId="40BDB72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="0" w:beforeAutospacing="0" w:after="0" w:afterAutospacing="0" w:line="336" w:lineRule="auto"/>
        <w:ind w:left="0" w:right="0" w:firstLine="560"/>
        <w:jc w:val="right"/>
        <w:textAlignment w:val="auto"/>
        <w:rPr>
          <w:rFonts w:hint="default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招标人/招标代理机构：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北京东方华太工程咨询有限公司</w:t>
      </w:r>
    </w:p>
    <w:p w14:paraId="14F96E0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36" w:lineRule="auto"/>
        <w:ind w:firstLine="0" w:firstLineChars="0"/>
        <w:jc w:val="right"/>
        <w:textAlignment w:val="auto"/>
        <w:rPr>
          <w:rFonts w:hint="default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2026</w:t>
      </w:r>
      <w:r>
        <w:rPr>
          <w:rFonts w:hint="default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年</w:t>
      </w:r>
      <w:r>
        <w:rPr>
          <w:rFonts w:hint="eastAsia" w:ascii="宋体" w:hAnsi="宋体" w:cs="宋体"/>
          <w:kern w:val="0"/>
          <w:sz w:val="24"/>
          <w:szCs w:val="24"/>
          <w:u w:val="none"/>
          <w:lang w:val="en-US" w:eastAsia="zh-CN" w:bidi="ar-SA"/>
        </w:rPr>
        <w:t>7</w:t>
      </w:r>
      <w:r>
        <w:rPr>
          <w:rFonts w:hint="default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月</w:t>
      </w:r>
      <w:r>
        <w:rPr>
          <w:rFonts w:hint="eastAsia" w:ascii="宋体" w:hAnsi="宋体" w:cs="宋体"/>
          <w:kern w:val="0"/>
          <w:sz w:val="24"/>
          <w:szCs w:val="24"/>
          <w:u w:val="none"/>
          <w:lang w:val="en-US" w:eastAsia="zh-CN" w:bidi="ar-SA"/>
        </w:rPr>
        <w:t>13</w:t>
      </w:r>
      <w:r>
        <w:rPr>
          <w:rFonts w:hint="default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日</w:t>
      </w:r>
    </w:p>
    <w:p w14:paraId="691BE68F">
      <w:pPr>
        <w:widowControl w:val="0"/>
        <w:adjustRightInd w:val="0"/>
        <w:snapToGrid w:val="0"/>
        <w:spacing w:line="560" w:lineRule="exact"/>
        <w:ind w:firstLine="0" w:firstLineChars="0"/>
        <w:jc w:val="left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附件</w:t>
      </w:r>
    </w:p>
    <w:p w14:paraId="6D89EE79">
      <w:pPr>
        <w:widowControl/>
        <w:spacing w:before="0" w:beforeAutospacing="0" w:after="0" w:afterAutospacing="0" w:line="360" w:lineRule="auto"/>
        <w:ind w:left="0" w:right="0"/>
        <w:jc w:val="left"/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-SA"/>
        </w:rPr>
        <w:t>一、</w:t>
      </w:r>
      <w:r>
        <w:rPr>
          <w:rFonts w:ascii="宋体" w:hAnsi="宋体" w:eastAsia="宋体" w:cs="宋体"/>
          <w:b/>
          <w:bCs/>
          <w:kern w:val="0"/>
          <w:sz w:val="24"/>
          <w:szCs w:val="24"/>
          <w:u w:val="none"/>
          <w:lang w:val="en-US" w:eastAsia="zh-CN" w:bidi="ar-SA"/>
        </w:rPr>
        <w:t>招标概况</w:t>
      </w:r>
    </w:p>
    <w:p w14:paraId="5F301467">
      <w:pPr>
        <w:widowControl/>
        <w:spacing w:before="0" w:beforeAutospacing="0" w:after="0" w:afterAutospacing="0" w:line="360" w:lineRule="auto"/>
        <w:ind w:left="0" w:right="0" w:firstLine="560"/>
        <w:jc w:val="left"/>
        <w:rPr>
          <w:rFonts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cs="宋体"/>
          <w:kern w:val="0"/>
          <w:sz w:val="24"/>
          <w:szCs w:val="24"/>
          <w:u w:val="single"/>
          <w:lang w:val="en-US" w:eastAsia="zh-CN" w:bidi="ar-SA"/>
        </w:rPr>
        <w:t>湖北机场集团信息科技有限公司安检自助验证闸机研发项目</w:t>
      </w:r>
      <w:r>
        <w:rPr>
          <w:rFonts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(项目名称)/（标段名称）招标于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 w:bidi="ar-SA"/>
        </w:rPr>
        <w:t>2026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  <w:lang w:val="en-US" w:eastAsia="zh-CN" w:bidi="ar-SA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  <w:lang w:val="en-US" w:eastAsia="zh-CN" w:bidi="ar-SA"/>
        </w:rPr>
        <w:t>23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  <w:t>日发出磋商谈判公告</w:t>
      </w:r>
      <w:r>
        <w:rPr>
          <w:rFonts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，</w:t>
      </w:r>
      <w:r>
        <w:rPr>
          <w:rFonts w:ascii="宋体" w:hAnsi="宋体" w:eastAsia="宋体" w:cs="宋体"/>
          <w:kern w:val="0"/>
          <w:sz w:val="24"/>
          <w:szCs w:val="24"/>
          <w:u w:val="single"/>
          <w:lang w:val="en-US" w:eastAsia="zh-CN" w:bidi="ar-SA"/>
        </w:rPr>
        <w:t>202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-SA"/>
        </w:rPr>
        <w:t>6</w:t>
      </w:r>
      <w:r>
        <w:rPr>
          <w:rFonts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年</w:t>
      </w:r>
      <w:r>
        <w:rPr>
          <w:rFonts w:hint="eastAsia" w:ascii="宋体" w:hAnsi="宋体" w:cs="宋体"/>
          <w:kern w:val="0"/>
          <w:sz w:val="24"/>
          <w:szCs w:val="24"/>
          <w:u w:val="single"/>
          <w:lang w:val="en-US" w:eastAsia="zh-CN" w:bidi="ar-SA"/>
        </w:rPr>
        <w:t>7</w:t>
      </w:r>
      <w:r>
        <w:rPr>
          <w:rFonts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月</w:t>
      </w:r>
      <w:r>
        <w:rPr>
          <w:rFonts w:hint="eastAsia" w:ascii="宋体" w:hAnsi="宋体" w:cs="宋体"/>
          <w:kern w:val="0"/>
          <w:sz w:val="24"/>
          <w:szCs w:val="24"/>
          <w:u w:val="single"/>
          <w:lang w:val="en-US" w:eastAsia="zh-CN" w:bidi="ar-SA"/>
        </w:rPr>
        <w:t>6</w:t>
      </w:r>
      <w:r>
        <w:rPr>
          <w:rFonts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日在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>北京东方华太工程咨询有限公司206会议室</w:t>
      </w:r>
      <w:r>
        <w:rPr>
          <w:rFonts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开标，并于</w:t>
      </w:r>
      <w:r>
        <w:rPr>
          <w:rFonts w:ascii="宋体" w:hAnsi="宋体" w:eastAsia="宋体" w:cs="宋体"/>
          <w:kern w:val="0"/>
          <w:sz w:val="24"/>
          <w:szCs w:val="24"/>
          <w:u w:val="single"/>
          <w:lang w:val="en-US" w:eastAsia="zh-CN" w:bidi="ar-SA"/>
        </w:rPr>
        <w:t>202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-SA"/>
        </w:rPr>
        <w:t>6</w:t>
      </w:r>
      <w:r>
        <w:rPr>
          <w:rFonts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年</w:t>
      </w:r>
      <w:r>
        <w:rPr>
          <w:rFonts w:hint="eastAsia" w:ascii="宋体" w:hAnsi="宋体" w:cs="宋体"/>
          <w:kern w:val="0"/>
          <w:sz w:val="24"/>
          <w:szCs w:val="24"/>
          <w:u w:val="single"/>
          <w:lang w:val="en-US" w:eastAsia="zh-CN" w:bidi="ar-SA"/>
        </w:rPr>
        <w:t>7</w:t>
      </w:r>
      <w:r>
        <w:rPr>
          <w:rFonts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月</w:t>
      </w:r>
      <w:r>
        <w:rPr>
          <w:rFonts w:hint="eastAsia" w:ascii="宋体" w:hAnsi="宋体" w:cs="宋体"/>
          <w:kern w:val="0"/>
          <w:sz w:val="24"/>
          <w:szCs w:val="24"/>
          <w:u w:val="single"/>
          <w:lang w:val="en-US" w:eastAsia="zh-CN" w:bidi="ar-SA"/>
        </w:rPr>
        <w:t>6</w:t>
      </w:r>
      <w:r>
        <w:rPr>
          <w:rFonts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日完成评审工作。根据评审小组提交的评标报告，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招标人</w:t>
      </w:r>
      <w:r>
        <w:rPr>
          <w:rFonts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已经确认评标结果，现将本次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招标</w:t>
      </w:r>
      <w:r>
        <w:rPr>
          <w:rFonts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w:t>的评审结果予以公示。</w:t>
      </w:r>
    </w:p>
    <w:p w14:paraId="10FAB9F5">
      <w:pPr>
        <w:widowControl/>
        <w:spacing w:before="0" w:beforeAutospacing="0" w:after="0" w:afterAutospacing="0" w:line="360" w:lineRule="auto"/>
        <w:ind w:left="0" w:right="0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-SA"/>
        </w:rPr>
      </w:pPr>
    </w:p>
    <w:p w14:paraId="003693B6">
      <w:pPr>
        <w:widowControl/>
        <w:spacing w:before="0" w:beforeAutospacing="0" w:after="0" w:afterAutospacing="0" w:line="360" w:lineRule="auto"/>
        <w:ind w:left="0" w:right="0"/>
        <w:jc w:val="left"/>
        <w:rPr>
          <w:rFonts w:ascii="宋体" w:hAnsi="宋体" w:eastAsia="宋体" w:cs="宋体"/>
          <w:b/>
          <w:bCs/>
          <w:kern w:val="0"/>
          <w:sz w:val="24"/>
          <w:szCs w:val="24"/>
          <w:u w:val="none"/>
          <w:lang w:val="en-US" w:eastAsia="zh-CN" w:bidi="ar-SA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-SA"/>
        </w:rPr>
        <w:t>二、</w:t>
      </w:r>
      <w:r>
        <w:rPr>
          <w:rFonts w:ascii="宋体" w:hAnsi="宋体" w:eastAsia="宋体" w:cs="宋体"/>
          <w:b/>
          <w:bCs/>
          <w:kern w:val="0"/>
          <w:sz w:val="24"/>
          <w:szCs w:val="24"/>
          <w:u w:val="none"/>
          <w:lang w:val="en-US" w:eastAsia="zh-CN" w:bidi="ar-SA"/>
        </w:rPr>
        <w:t>评审结果</w:t>
      </w:r>
    </w:p>
    <w:tbl>
      <w:tblPr>
        <w:tblStyle w:val="6"/>
        <w:tblW w:w="830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5"/>
        <w:gridCol w:w="2075"/>
        <w:gridCol w:w="2075"/>
        <w:gridCol w:w="2075"/>
      </w:tblGrid>
      <w:tr w14:paraId="1339C9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963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  <w:t>名次</w:t>
            </w:r>
          </w:p>
        </w:tc>
        <w:tc>
          <w:tcPr>
            <w:tcW w:w="20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DAE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  <w:t>第一名</w:t>
            </w:r>
          </w:p>
        </w:tc>
        <w:tc>
          <w:tcPr>
            <w:tcW w:w="20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3EE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  <w:t>第二名</w:t>
            </w:r>
          </w:p>
        </w:tc>
        <w:tc>
          <w:tcPr>
            <w:tcW w:w="20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B54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  <w:t>第三名</w:t>
            </w:r>
          </w:p>
        </w:tc>
      </w:tr>
      <w:tr w14:paraId="3D17F4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BF5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  <w:lang w:val="en-US" w:eastAsia="zh-CN" w:bidi="ar-SA"/>
              </w:rPr>
              <w:t>中标候选人名称</w:t>
            </w:r>
          </w:p>
        </w:tc>
        <w:tc>
          <w:tcPr>
            <w:tcW w:w="2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A44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2"/>
                <w:lang w:val="en-US" w:eastAsia="zh-CN" w:bidi="ar-SA"/>
              </w:rPr>
              <w:t>浙江经投固保安全技术有限公司</w:t>
            </w:r>
          </w:p>
        </w:tc>
        <w:tc>
          <w:tcPr>
            <w:tcW w:w="2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99F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苏州雷格特智能设备股份有限公司</w:t>
            </w:r>
          </w:p>
        </w:tc>
        <w:tc>
          <w:tcPr>
            <w:tcW w:w="2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417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苏州爱力易达电气控制技术有限公司</w:t>
            </w:r>
          </w:p>
        </w:tc>
      </w:tr>
      <w:tr w14:paraId="159C26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0B4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  <w:t>投标报价</w:t>
            </w:r>
          </w:p>
        </w:tc>
        <w:tc>
          <w:tcPr>
            <w:tcW w:w="2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76A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24万元</w:t>
            </w:r>
          </w:p>
        </w:tc>
        <w:tc>
          <w:tcPr>
            <w:tcW w:w="2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E5C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24.6万元</w:t>
            </w:r>
          </w:p>
        </w:tc>
        <w:tc>
          <w:tcPr>
            <w:tcW w:w="2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AD9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万元</w:t>
            </w:r>
          </w:p>
        </w:tc>
      </w:tr>
      <w:tr w14:paraId="674F1B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6BE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8"/>
                <w:highlight w:val="none"/>
                <w:lang w:val="en-US" w:eastAsia="zh-CN"/>
              </w:rPr>
              <w:t>服务期</w:t>
            </w:r>
          </w:p>
        </w:tc>
        <w:tc>
          <w:tcPr>
            <w:tcW w:w="2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F6F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6个月</w:t>
            </w:r>
          </w:p>
        </w:tc>
        <w:tc>
          <w:tcPr>
            <w:tcW w:w="2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0EA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6个月</w:t>
            </w:r>
          </w:p>
        </w:tc>
        <w:tc>
          <w:tcPr>
            <w:tcW w:w="2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88D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6个月</w:t>
            </w:r>
          </w:p>
        </w:tc>
      </w:tr>
    </w:tbl>
    <w:p w14:paraId="575ACEFE">
      <w:pPr>
        <w:widowControl/>
        <w:spacing w:before="0" w:beforeAutospacing="0" w:after="0" w:afterAutospacing="0" w:line="360" w:lineRule="auto"/>
        <w:ind w:left="0" w:right="-226"/>
        <w:jc w:val="both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</w:pPr>
    </w:p>
    <w:p w14:paraId="6377956B">
      <w:pPr>
        <w:widowControl/>
        <w:spacing w:before="0" w:beforeAutospacing="0" w:after="0" w:afterAutospacing="0" w:line="480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-SA"/>
        </w:rPr>
        <w:t>三、评审情况</w:t>
      </w:r>
    </w:p>
    <w:tbl>
      <w:tblPr>
        <w:tblStyle w:val="6"/>
        <w:tblW w:w="830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50"/>
        <w:gridCol w:w="4150"/>
      </w:tblGrid>
      <w:tr w14:paraId="3379D7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41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89F44E">
            <w:pPr>
              <w:widowControl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  <w:lang w:val="en-US" w:eastAsia="zh-CN" w:bidi="ar-SA"/>
              </w:rPr>
              <w:t>评审情况资料</w:t>
            </w:r>
          </w:p>
        </w:tc>
        <w:tc>
          <w:tcPr>
            <w:tcW w:w="41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ED2F44"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  <w:lang w:val="en-US" w:eastAsia="zh-CN" w:bidi="ar-SA"/>
              </w:rPr>
              <w:t>否决投标情况</w:t>
            </w:r>
          </w:p>
        </w:tc>
      </w:tr>
      <w:tr w14:paraId="710091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41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7C7F45">
            <w:pPr>
              <w:widowControl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 w:bidi="ar-SA"/>
              </w:rPr>
              <w:t>/</w:t>
            </w:r>
          </w:p>
        </w:tc>
        <w:tc>
          <w:tcPr>
            <w:tcW w:w="41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04F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 w:bidi="ar-SA"/>
              </w:rPr>
              <w:t>/</w:t>
            </w:r>
          </w:p>
        </w:tc>
      </w:tr>
    </w:tbl>
    <w:p w14:paraId="268D6FA4">
      <w:pPr>
        <w:ind w:left="0" w:leftChars="0" w:firstLine="0" w:firstLineChars="0"/>
      </w:pPr>
    </w:p>
    <w:p w14:paraId="5791D609"/>
    <w:sectPr>
      <w:headerReference r:id="rId5" w:type="default"/>
      <w:pgSz w:w="11906" w:h="16838"/>
      <w:pgMar w:top="1134" w:right="1701" w:bottom="113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FD4C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752E9"/>
    <w:rsid w:val="17A006E8"/>
    <w:rsid w:val="1A5752E9"/>
    <w:rsid w:val="24601679"/>
    <w:rsid w:val="2F727CE6"/>
    <w:rsid w:val="41841C43"/>
    <w:rsid w:val="490612E6"/>
    <w:rsid w:val="572A7F10"/>
    <w:rsid w:val="582232DD"/>
    <w:rsid w:val="66A35165"/>
    <w:rsid w:val="72D8365E"/>
    <w:rsid w:val="73F4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1520" w:firstLineChars="200"/>
      <w:jc w:val="lef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line="360" w:lineRule="auto"/>
      <w:jc w:val="left"/>
      <w:outlineLvl w:val="1"/>
    </w:pPr>
    <w:rPr>
      <w:rFonts w:ascii="Arial" w:hAnsi="Arial" w:eastAsia="宋体"/>
      <w:b/>
      <w:bCs/>
      <w:sz w:val="24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after="0" w:line="360" w:lineRule="auto"/>
      <w:jc w:val="center"/>
      <w:outlineLvl w:val="2"/>
    </w:pPr>
    <w:rPr>
      <w:rFonts w:ascii="Calibri" w:hAnsi="Calibri"/>
      <w:bCs/>
      <w:sz w:val="21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2 字符"/>
    <w:link w:val="3"/>
    <w:uiPriority w:val="0"/>
    <w:rPr>
      <w:rFonts w:ascii="Arial" w:hAnsi="Arial" w:eastAsia="宋体"/>
      <w:b/>
      <w:bCs/>
      <w:sz w:val="24"/>
      <w:szCs w:val="32"/>
    </w:rPr>
  </w:style>
  <w:style w:type="character" w:customStyle="1" w:styleId="9">
    <w:name w:val="标题 1 字符"/>
    <w:link w:val="2"/>
    <w:uiPriority w:val="0"/>
    <w:rPr>
      <w:rFonts w:ascii="Times New Roman" w:hAnsi="Times New Roman" w:eastAsia="宋体"/>
      <w:b/>
      <w:bCs/>
      <w:kern w:val="44"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2026-07-13T05:37:00Z</dcterms:created>
  <dc:creator>86139</dc:creator>
  <cp:lastModifiedBy>86139</cp:lastModifiedBy>
  <dcterms:modified xsi:type="dcterms:W3CDTF">2026-07-13T05:52:48Z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EF26848F21F3498F9598C2D23E97864B_11</vt:lpwstr>
  </property>
  <property fmtid="{D5CDD505-2E9C-101B-9397-08002B2CF9AE}" pid="4" name="KSOTemplateDocerSaveRecord">
    <vt:lpwstr>eyJoZGlkIjoiMjVkODIyNzFlNzE4OTRhODIwNTk4YTEwZTljOGYxNTkiLCJ1c2VySWQiOiI1NzY2MDU3NTkifQ==</vt:lpwstr>
  </property>
</Properties>
</file>