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096EB">
      <w:pPr>
        <w:tabs>
          <w:tab w:val="left" w:pos="2130"/>
          <w:tab w:val="center" w:pos="4156"/>
        </w:tabs>
        <w:spacing w:line="360" w:lineRule="auto"/>
        <w:ind w:firstLine="482" w:firstLineChars="200"/>
        <w:jc w:val="center"/>
        <w:rPr>
          <w:rFonts w:hint="eastAsia" w:ascii="宋体" w:hAnsi="宋体" w:eastAsia="宋体"/>
          <w:b/>
          <w:bCs/>
          <w:color w:val="auto"/>
          <w:sz w:val="24"/>
          <w:highlight w:val="none"/>
        </w:rPr>
      </w:pPr>
      <w:bookmarkStart w:id="0" w:name="EBa145c093763f4c1ca1e6e79969edab7f"/>
      <w:bookmarkStart w:id="29" w:name="_GoBack"/>
      <w:r>
        <w:rPr>
          <w:rFonts w:hint="eastAsia" w:ascii="宋体" w:hAnsi="宋体" w:eastAsia="宋体"/>
          <w:b/>
          <w:bCs/>
          <w:color w:val="auto"/>
          <w:sz w:val="24"/>
          <w:highlight w:val="none"/>
        </w:rPr>
        <w:t>武汉天河机场2026年助航灯光备品备件</w:t>
      </w:r>
      <w:r>
        <w:rPr>
          <w:rFonts w:hint="eastAsia" w:ascii="宋体" w:hAnsi="宋体" w:eastAsia="宋体"/>
          <w:b/>
          <w:bCs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  <w:t>询价</w:t>
      </w:r>
      <w:r>
        <w:rPr>
          <w:rFonts w:hint="eastAsia" w:ascii="宋体" w:hAnsi="宋体" w:eastAsia="宋体"/>
          <w:b/>
          <w:bCs/>
          <w:color w:val="auto"/>
          <w:sz w:val="24"/>
          <w:highlight w:val="none"/>
        </w:rPr>
        <w:t>公告</w:t>
      </w:r>
    </w:p>
    <w:bookmarkEnd w:id="0"/>
    <w:p w14:paraId="2D9C75AC">
      <w:pPr>
        <w:ind w:firstLine="420" w:firstLineChars="200"/>
        <w:jc w:val="right"/>
        <w:rPr>
          <w:rFonts w:hint="eastAsia"/>
          <w:color w:val="auto"/>
          <w:szCs w:val="21"/>
          <w:highlight w:val="none"/>
        </w:rPr>
      </w:pPr>
    </w:p>
    <w:p w14:paraId="32CF2EDA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湖北中天招标有限公司受武汉天河机场有限责任公司的委托，拟就其“武汉天河机场2026年助航灯光备品备件”进行采购；采购方式：询价采购；资金来源：自筹资金。现邀请合格的供应商参加报价供货。</w:t>
      </w:r>
    </w:p>
    <w:p w14:paraId="4769E2D3">
      <w:pPr>
        <w:pStyle w:val="4"/>
        <w:numPr>
          <w:ilvl w:val="0"/>
          <w:numId w:val="1"/>
        </w:numPr>
        <w:spacing w:before="100" w:after="100" w:line="360" w:lineRule="auto"/>
        <w:ind w:left="0" w:firstLine="0"/>
        <w:rPr>
          <w:rFonts w:ascii="宋体"/>
          <w:color w:val="auto"/>
          <w:sz w:val="24"/>
          <w:szCs w:val="24"/>
          <w:highlight w:val="none"/>
        </w:rPr>
      </w:pPr>
      <w:bookmarkStart w:id="1" w:name="_Toc28798"/>
      <w:r>
        <w:rPr>
          <w:rFonts w:hint="eastAsia" w:ascii="宋体" w:hAnsi="宋体"/>
          <w:color w:val="auto"/>
          <w:sz w:val="24"/>
          <w:szCs w:val="24"/>
          <w:highlight w:val="none"/>
        </w:rPr>
        <w:t>项目概况</w:t>
      </w:r>
      <w:bookmarkEnd w:id="1"/>
    </w:p>
    <w:p w14:paraId="72FD7050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bookmarkStart w:id="2" w:name="_Toc238461289"/>
      <w:bookmarkStart w:id="3" w:name="_Toc268164856"/>
      <w:r>
        <w:rPr>
          <w:rFonts w:ascii="宋体" w:hAnsi="宋体"/>
          <w:color w:val="auto"/>
          <w:sz w:val="24"/>
          <w:highlight w:val="none"/>
        </w:rPr>
        <w:t>1</w:t>
      </w:r>
      <w:r>
        <w:rPr>
          <w:rFonts w:hint="eastAsia" w:ascii="宋体" w:hAnsi="宋体"/>
          <w:color w:val="auto"/>
          <w:sz w:val="24"/>
          <w:highlight w:val="none"/>
        </w:rPr>
        <w:t>、采</w:t>
      </w:r>
      <w:r>
        <w:rPr>
          <w:rFonts w:ascii="宋体" w:hAnsi="宋体"/>
          <w:color w:val="auto"/>
          <w:sz w:val="24"/>
          <w:highlight w:val="non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</w:rPr>
        <w:t>购</w:t>
      </w:r>
      <w:r>
        <w:rPr>
          <w:rFonts w:ascii="宋体" w:hAnsi="宋体"/>
          <w:color w:val="auto"/>
          <w:sz w:val="24"/>
          <w:highlight w:val="non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</w:rPr>
        <w:t>人：武汉天河机场有限责任公司</w:t>
      </w:r>
    </w:p>
    <w:p w14:paraId="57422392">
      <w:pPr>
        <w:tabs>
          <w:tab w:val="left" w:pos="2130"/>
          <w:tab w:val="center" w:pos="4156"/>
        </w:tabs>
        <w:spacing w:line="360" w:lineRule="auto"/>
        <w:ind w:left="2159" w:leftChars="228" w:hanging="1680" w:hangingChars="700"/>
        <w:rPr>
          <w:rFonts w:hint="eastAsia" w:asci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</w:rPr>
        <w:t>、项目名称：武汉天河机场2026年助航灯光备品备件</w:t>
      </w:r>
    </w:p>
    <w:p w14:paraId="49F04B3F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ascii="宋体" w:hAnsi="宋体"/>
          <w:color w:val="auto"/>
          <w:sz w:val="24"/>
          <w:highlight w:val="none"/>
        </w:rPr>
        <w:t>3</w:t>
      </w:r>
      <w:r>
        <w:rPr>
          <w:rFonts w:hint="eastAsia" w:ascii="宋体" w:hAnsi="宋体"/>
          <w:color w:val="auto"/>
          <w:sz w:val="24"/>
          <w:highlight w:val="none"/>
        </w:rPr>
        <w:t>、招标编号：HBZT-2026107-H107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 xml:space="preserve"> </w:t>
      </w:r>
    </w:p>
    <w:p w14:paraId="210A6954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default" w:ascii="宋体" w:eastAsia="宋体"/>
          <w:color w:val="auto"/>
          <w:sz w:val="24"/>
          <w:highlight w:val="none"/>
          <w:lang w:val="en-US" w:eastAsia="zh-CN"/>
        </w:rPr>
      </w:pPr>
      <w:r>
        <w:rPr>
          <w:rFonts w:ascii="宋体" w:hAnsi="宋体"/>
          <w:color w:val="auto"/>
          <w:sz w:val="24"/>
          <w:highlight w:val="none"/>
        </w:rPr>
        <w:t>4</w:t>
      </w:r>
      <w:r>
        <w:rPr>
          <w:rFonts w:hint="eastAsia" w:ascii="宋体" w:hAnsi="宋体"/>
          <w:color w:val="auto"/>
          <w:sz w:val="24"/>
          <w:highlight w:val="none"/>
        </w:rPr>
        <w:t>、采购预算：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本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项目备品备件单价总和为130.7228万元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，其中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合同期内年度最大支付金额不超过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45万元/年。</w:t>
      </w:r>
    </w:p>
    <w:p w14:paraId="2973F7D5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5</w:t>
      </w:r>
      <w:r>
        <w:rPr>
          <w:rFonts w:hint="eastAsia" w:ascii="宋体" w:hAnsi="宋体"/>
          <w:color w:val="auto"/>
          <w:sz w:val="24"/>
          <w:highlight w:val="none"/>
        </w:rPr>
        <w:t>、内容及基本要求</w:t>
      </w:r>
    </w:p>
    <w:p w14:paraId="1BAD800C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5.1</w:t>
      </w:r>
      <w:bookmarkEnd w:id="2"/>
      <w:bookmarkEnd w:id="3"/>
      <w:r>
        <w:rPr>
          <w:rFonts w:hint="eastAsia" w:ascii="宋体" w:hAnsi="宋体"/>
          <w:color w:val="auto"/>
          <w:sz w:val="24"/>
          <w:highlight w:val="none"/>
        </w:rPr>
        <w:t>内容：</w:t>
      </w:r>
    </w:p>
    <w:tbl>
      <w:tblPr>
        <w:tblStyle w:val="6"/>
        <w:tblW w:w="82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023"/>
        <w:gridCol w:w="2352"/>
        <w:gridCol w:w="970"/>
        <w:gridCol w:w="1161"/>
        <w:gridCol w:w="1885"/>
      </w:tblGrid>
      <w:tr w14:paraId="66FC5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A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7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备件分类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5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备品备件名称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6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0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4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ACEB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1C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成套灯具</w:t>
            </w: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302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立式跑道边灯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82B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F10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55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签订单价合同，分批供货，据实结算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3A772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B6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51FD2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0E2013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E1C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91E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E73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D764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44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21746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8541C7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343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D86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893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05BC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8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DFDAA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59CE7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60B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BA5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A8B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C069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8B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0AFE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E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嵌入式跑道边灯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A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5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F6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5999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76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F6E0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785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2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2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EB6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2FD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8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B0729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EC6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跑道中线灯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74E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0B2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B99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EABF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06313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7BC00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FAF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924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7A5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D80C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0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81E68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CB022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B1F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4A4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37A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828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C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F5D77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452DF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C07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35C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C0B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C050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82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3542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6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接地带灯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9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B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0AD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456C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BF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2E58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E13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3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C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DEB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A021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E2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C8435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62D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跑道入口/翼排灯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035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33F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093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494C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3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9D6E7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6635D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D06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EBB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40C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22D7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4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25829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321D1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BFE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CFD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FC3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2E3F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D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A0000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91C23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2BE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87D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31A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43A5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4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C2F35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485DA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6B4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407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901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B263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F6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7DF3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1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跑道末端灯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1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1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C33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5C11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72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B736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882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7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7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9C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7F53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BE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0C50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C6D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0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6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E54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4520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1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634DE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C5A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进近灯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2DF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DF1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A03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F481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2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873D6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BC3D2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501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9D6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019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7375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D6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614D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8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进近侧边灯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5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C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C06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DBF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1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FA51B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075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顺序闪光灯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496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D5E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C6C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2DEC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F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508C7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72F1B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7EC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E36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F67A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93AB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5B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97BA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4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PAPI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3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单元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C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350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773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04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039E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497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D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单元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C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31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4693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D1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ED516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408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跑道警戒灯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9EE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BF6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3FA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084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F192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21B71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249A4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A2B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A93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FBA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3423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5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CDCAF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5E2D6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7E3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9E6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E62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3954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A6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B0A7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0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快速出口指示灯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1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2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63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1E8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D2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0A24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DDA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06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E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ED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1E33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B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45C95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B96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滑行道中线灯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（含中间等待位置灯）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9EE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3C8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305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E001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6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35026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07415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216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CA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B4F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6F3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A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28A11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10145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C82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728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60F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53BC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B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F91ED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8F09F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081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C40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A56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7025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92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9368A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578E4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738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224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82E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9302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3A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BAC85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5E583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75C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D0D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B9F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7E8D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7910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3BF0F9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B2B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662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D7E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7CB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19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78148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4BE23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50F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C76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1FA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2FA7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E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E1F6E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C17AA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B1E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818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04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C132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3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2F5FD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DCC58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03D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558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4B2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CEFF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FE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F948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2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滑行道边灯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F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B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25E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A94B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BF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60D0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C3D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A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C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81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D7E2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E4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A84E3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0BD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标记牌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ED5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526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5AD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AFEB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1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E73D7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AF08E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CFA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C2A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543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D252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A1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ACF57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0EFF2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4AF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5E9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41E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347D6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9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4858A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7CEB0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6CE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F65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FD92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1A4D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9D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A602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停止排灯↑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E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B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416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DC2D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4C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1971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991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3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C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7E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3C560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AA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2515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29E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D6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4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16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64E3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B9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D374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8E4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F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F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9E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5F7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B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5CA97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CD5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禁止进入排灯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(通用停止排灯具）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99C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B63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BBA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C8D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F8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2C876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9FAA9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C97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5DE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F07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79D8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11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76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设施设备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F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单灯监控系统服务器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2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A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1B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6888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3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6B6E1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377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单灯监控系统主机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639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0A7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AC2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D423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C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544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1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单灯监控装置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F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D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F1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22B7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E7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878B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AA2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E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D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155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853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ED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B278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76D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4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5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B1E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BE60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61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9681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C6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2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A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DE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031B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9707D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80F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微波障碍探测器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736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35C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0EB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912C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9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E02C6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B719C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A59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41C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D20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B5AA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0D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968B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D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恒流调光器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A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4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5A4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2714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C5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31FF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539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7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F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09E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9062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31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04B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B5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B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3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A99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ED4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E9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BD00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29D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3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9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D7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D93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D3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892A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BCE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6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8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7D8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FB78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10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AB51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101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80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0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C88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7227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4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A8CEE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A9D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隔离变压器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AE7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E36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A2C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6FCC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4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0882B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EDAC5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DFE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9CC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B67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28DF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F6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9DBD6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6FAEEF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910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D8A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706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4BAE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E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1021F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B89F8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69A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E38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D19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48C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B6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60873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FE38D6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F55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762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5B2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346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00D3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 w:val="0"/>
            <w:vAlign w:val="center"/>
          </w:tcPr>
          <w:p w14:paraId="69FE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备件分类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 w:val="0"/>
            <w:vAlign w:val="center"/>
          </w:tcPr>
          <w:p w14:paraId="472E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备品备件名称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71C0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 w:val="0"/>
            <w:vAlign w:val="center"/>
          </w:tcPr>
          <w:p w14:paraId="4D49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BFBFBF"/>
            <w:noWrap w:val="0"/>
            <w:vAlign w:val="center"/>
          </w:tcPr>
          <w:p w14:paraId="66EE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0D16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12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02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854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5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卤素50W光源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F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F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14A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530B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31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8642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4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卤素50W光源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C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1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AF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295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91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48F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B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卤素105W光源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0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E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03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F10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4A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EFE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D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卤素150W光源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C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5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44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9167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7869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DB3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卤素150W光源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5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5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6D2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85D6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4454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B783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0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卤素100W光源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6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F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C83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0ED6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6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CA1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4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氙气顺闪光源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A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9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8D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5580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17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B14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6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LED立式跑道警戒灯光源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F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6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A6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7DC9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49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3CE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F2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LED立式跑道边灯光源（黄）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C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5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CB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3C3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1B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26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2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LED立式跑道边灯光源（白）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01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A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28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56C8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A5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70C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8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LED立式跑道末端灯光源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0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3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D17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049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9B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E07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5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LED立式跑道入口/翼排灯光源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4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4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581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DE90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FB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52C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B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LED立式进近灯光源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D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7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D8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392DE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11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E01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9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LED立式滑行道边灯光源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4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E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831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2286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B7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A2E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1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LED立式停止排灯光源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C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7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A4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38D71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1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D59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LED顺闪耗材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A8B6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LED顺闪室外控制单元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021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814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03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309CE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E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5DB8B9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759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LED顺闪室内主控板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56E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015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5DA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B393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C5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B0193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39C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LED顺闪室内触摸屏控制板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00A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94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0F0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65BD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D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14CCF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2F3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LED顺闪光源模组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091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C8B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488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AF5A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2E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BA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LED坡度灯耗材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LED坡度灯主控板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6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6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FC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87AE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A7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568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9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LED坡度灯数码显示板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E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0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E0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2AE6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1E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EE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2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LED坡度灯光源模组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F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2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9E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D2EF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4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FB95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卤素坡度灯耗材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8C4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卤素坡度灯主控板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E91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F94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001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859D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7B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0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标记牌耗材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1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滑行引导标记牌灯条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8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2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97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37A0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D4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0D0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E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T3机位牌灯条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7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E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05D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F8D6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72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DB5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9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T2(远机位）机位牌灯条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1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3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51F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AF24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71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1045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3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廊桥机位牌灯条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4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1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D44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4FC2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5B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80A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5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滑行引导标记牌驱动器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5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3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D1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5956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55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E946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F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机位牌电源驱动器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6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86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7F1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EBA1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296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ADB单灯耗材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5C2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ADB停止排SIU模块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746E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DD8C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25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86D5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5F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02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5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大连单灯耗材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微波天线SMC控制板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A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C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67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6CFC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95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CA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4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CCU通讯控制单元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C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2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C9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07D5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8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02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D75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调光器配件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F78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可控硅调光器浪涌保护器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44A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29B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860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8F1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D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038E0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2DD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正弦波调光器浪涌保护器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A336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F01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CBD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D40F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1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0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636F57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C3B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95E调光器显示屏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BF7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D14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ED3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0F75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CF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D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回路维护耗材</w:t>
            </w: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1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一次电缆头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E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B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089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C758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C5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3D55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9AF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8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6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CD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3C048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ED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148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D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二次电缆头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3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B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8E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2149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D1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7D3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E2A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4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9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3DD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183F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30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46C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助航灯光一次电缆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9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F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45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383F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76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D1BF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0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助航灯光二次电缆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0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7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3DA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00A6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05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CE6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灯具维护耗材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7DE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卤素立式灯具滤色片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5B3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513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A5D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39F19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97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ABA30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275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卤素嵌入式灯具滤色片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F3D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F81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B9A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0D6F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F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D732E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566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卤素立式跑边（内）外灯罩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7A0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495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F59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367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14845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152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立式灯具易折组件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F43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58F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0AB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2B34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6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69E370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366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8寸嵌入式灯具底座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BBE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A9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436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96DE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5C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E6B439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C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8寸嵌入式灯具底座上盖板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0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A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E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8C0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C5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A2D3F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3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12寸灯箱盖板定制侧密封圈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2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5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B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36FF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502E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 w:val="0"/>
            <w:vAlign w:val="center"/>
          </w:tcPr>
          <w:p w14:paraId="4021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备件分类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 w:val="0"/>
            <w:vAlign w:val="center"/>
          </w:tcPr>
          <w:p w14:paraId="728A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备品备件名称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5F5F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 w:val="0"/>
            <w:vAlign w:val="center"/>
          </w:tcPr>
          <w:p w14:paraId="19A9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BFBFBF"/>
            <w:noWrap w:val="0"/>
            <w:vAlign w:val="center"/>
          </w:tcPr>
          <w:p w14:paraId="3994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FF14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1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1E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助航灯光维护工具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7632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电动扳手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0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0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44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7603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A4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408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5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移动照明灯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B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D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94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4145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02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20E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B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头灯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4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A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280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69AF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55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CD6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E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电动螺丝刀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4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8D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02FB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FD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494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电动吹风机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B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6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8F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F851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76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28F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B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数字万用表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7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8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35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1A95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28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20E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数字钳形表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3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D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C33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F322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2D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A852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C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兆欧表1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3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8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AD5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1E8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36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294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6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兆欧表2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8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0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20A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9534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6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1763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3E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嵌入式灯具起灯器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5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5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6D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EDF8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66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300E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7D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T型内六角扳手1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7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5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8D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263A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82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07FB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D9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T型内六角扳手2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B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6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D5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FAD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0E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442C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C2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T型内六角扳手3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8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6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D8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24CA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3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3BB9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7B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T型内六角扳手4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8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A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5F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3CDA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3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32C3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51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T型套筒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A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6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6D4C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9CA1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2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AE63C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FE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一字螺丝刀1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1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2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4F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F09F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1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3CBB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4B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一字螺丝刀2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9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C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8A8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6CA2B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D8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1748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CA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B4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C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91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589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A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159E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DB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尖嘴钳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5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B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622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0F13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9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C8B7D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F0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老虎钳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1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5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7B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CCDC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9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5E2A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89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斜口钳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F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7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60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E252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36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ED6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C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电工刀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8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4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0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 w14:paraId="3C4CA1A6">
      <w:pPr>
        <w:tabs>
          <w:tab w:val="left" w:pos="2130"/>
          <w:tab w:val="center" w:pos="4156"/>
        </w:tabs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（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具体内容及技术参数等详见</w:t>
      </w:r>
      <w:r>
        <w:rPr>
          <w:rFonts w:hint="eastAsia" w:ascii="宋体" w:hAnsi="宋体"/>
          <w:color w:val="auto"/>
          <w:sz w:val="24"/>
          <w:highlight w:val="none"/>
        </w:rPr>
        <w:t>第二章采购项目技术规格、参数及要求及清单）</w:t>
      </w:r>
    </w:p>
    <w:p w14:paraId="5DDF5307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bookmarkStart w:id="4" w:name="_Toc268164859"/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5.2 合同期限：2年。</w:t>
      </w:r>
    </w:p>
    <w:p w14:paraId="737ED6BE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eastAsia" w:asci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5.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highlight w:val="none"/>
        </w:rPr>
        <w:t>交货期：接到甲方供货通知后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宋体" w:hAnsi="宋体"/>
          <w:color w:val="auto"/>
          <w:sz w:val="24"/>
          <w:highlight w:val="none"/>
        </w:rPr>
        <w:t>0天内。</w:t>
      </w:r>
    </w:p>
    <w:p w14:paraId="54132DD2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5.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highlight w:val="none"/>
        </w:rPr>
        <w:t>交货地点：武汉天河机场内。</w:t>
      </w:r>
    </w:p>
    <w:p w14:paraId="1E89544A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5.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color w:val="auto"/>
          <w:sz w:val="24"/>
          <w:highlight w:val="none"/>
        </w:rPr>
        <w:t>质保期：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，自当批次货物验收合格之日起算</w:t>
      </w:r>
      <w:r>
        <w:rPr>
          <w:rFonts w:hint="eastAsia" w:ascii="宋体" w:hAnsi="宋体"/>
          <w:color w:val="auto"/>
          <w:sz w:val="24"/>
          <w:highlight w:val="none"/>
        </w:rPr>
        <w:t>。</w:t>
      </w:r>
    </w:p>
    <w:p w14:paraId="7829BCCF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</w:p>
    <w:bookmarkEnd w:id="4"/>
    <w:p w14:paraId="1B120A6D">
      <w:pPr>
        <w:pStyle w:val="4"/>
        <w:numPr>
          <w:ilvl w:val="0"/>
          <w:numId w:val="1"/>
        </w:numPr>
        <w:spacing w:before="100" w:after="100" w:line="360" w:lineRule="auto"/>
        <w:ind w:left="0" w:firstLine="0"/>
        <w:rPr>
          <w:rFonts w:ascii="宋体"/>
          <w:color w:val="auto"/>
          <w:sz w:val="24"/>
          <w:szCs w:val="24"/>
          <w:highlight w:val="none"/>
        </w:rPr>
      </w:pPr>
      <w:bookmarkStart w:id="5" w:name="_Toc21757"/>
      <w:r>
        <w:rPr>
          <w:rFonts w:hint="eastAsia" w:ascii="宋体" w:hAnsi="宋体"/>
          <w:color w:val="auto"/>
          <w:sz w:val="24"/>
          <w:szCs w:val="24"/>
          <w:highlight w:val="none"/>
        </w:rPr>
        <w:t>供应商资格要求</w:t>
      </w:r>
      <w:bookmarkEnd w:id="5"/>
    </w:p>
    <w:p w14:paraId="029462EF">
      <w:pPr>
        <w:spacing w:line="360" w:lineRule="auto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供应商资格要求为本次项目供应商应具备的基本条件，参加询价的供应商必须满足供应商资格要求中的所有条款，并按照相关规定递交资格证明文件，未按要求递交的供应商，其投标将被拒绝。</w:t>
      </w:r>
    </w:p>
    <w:p w14:paraId="616A5B9E">
      <w:pPr>
        <w:numPr>
          <w:ilvl w:val="0"/>
          <w:numId w:val="0"/>
        </w:numPr>
        <w:spacing w:line="360" w:lineRule="auto"/>
        <w:ind w:left="-60" w:leftChars="0" w:firstLine="480" w:firstLineChars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highlight w:val="none"/>
          <w:lang w:val="en-US" w:eastAsia="zh-CN" w:bidi="ar-SA"/>
        </w:rPr>
        <w:t>1、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供应商</w:t>
      </w:r>
      <w:r>
        <w:rPr>
          <w:rFonts w:hint="eastAsia" w:ascii="宋体" w:hAnsi="宋体"/>
          <w:color w:val="auto"/>
          <w:sz w:val="24"/>
          <w:highlight w:val="none"/>
        </w:rPr>
        <w:t>必须在中华人民共和国境内注册，具有营业执照的独立法人单位；</w:t>
      </w:r>
    </w:p>
    <w:p w14:paraId="44A10EE8">
      <w:pPr>
        <w:numPr>
          <w:ilvl w:val="0"/>
          <w:numId w:val="0"/>
        </w:numPr>
        <w:spacing w:line="360" w:lineRule="auto"/>
        <w:ind w:left="-60" w:leftChars="0" w:firstLine="480" w:firstLineChars="0"/>
        <w:rPr>
          <w:rFonts w:hint="eastAsia" w:ascii="宋体" w:hAnsi="宋体"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2"/>
          <w:highlight w:val="none"/>
          <w:lang w:val="en-US" w:eastAsia="zh-CN" w:bidi="ar-SA"/>
        </w:rPr>
        <w:t>2、</w:t>
      </w:r>
      <w:r>
        <w:rPr>
          <w:rFonts w:hint="eastAsia" w:ascii="宋体" w:hAnsi="宋体"/>
          <w:color w:val="auto"/>
          <w:sz w:val="24"/>
          <w:szCs w:val="22"/>
          <w:highlight w:val="none"/>
        </w:rPr>
        <w:t>业绩：供应商在近</w:t>
      </w:r>
      <w:r>
        <w:rPr>
          <w:rFonts w:hint="eastAsia" w:ascii="宋体" w:hAnsi="宋体"/>
          <w:color w:val="auto"/>
          <w:sz w:val="24"/>
          <w:szCs w:val="22"/>
          <w:highlight w:val="none"/>
          <w:lang w:eastAsia="zh-CN"/>
        </w:rPr>
        <w:t>三</w:t>
      </w:r>
      <w:r>
        <w:rPr>
          <w:rFonts w:hint="eastAsia" w:ascii="宋体" w:hAnsi="宋体"/>
          <w:color w:val="auto"/>
          <w:sz w:val="24"/>
          <w:szCs w:val="22"/>
          <w:highlight w:val="none"/>
        </w:rPr>
        <w:t>年（</w:t>
      </w:r>
      <w:r>
        <w:rPr>
          <w:rFonts w:hint="eastAsia" w:ascii="宋体" w:hAnsi="宋体"/>
          <w:color w:val="auto"/>
          <w:sz w:val="24"/>
          <w:szCs w:val="22"/>
          <w:highlight w:val="none"/>
          <w:lang w:val="en-US" w:eastAsia="zh-CN"/>
        </w:rPr>
        <w:t>自投标截止之日往前推算36个月</w:t>
      </w:r>
      <w:r>
        <w:rPr>
          <w:rFonts w:hint="eastAsia" w:ascii="宋体" w:hAnsi="宋体"/>
          <w:color w:val="auto"/>
          <w:sz w:val="24"/>
          <w:szCs w:val="22"/>
          <w:highlight w:val="none"/>
        </w:rPr>
        <w:t>）至少完成过</w:t>
      </w:r>
      <w:r>
        <w:rPr>
          <w:rFonts w:hint="eastAsia" w:ascii="宋体" w:hAnsi="宋体"/>
          <w:color w:val="auto"/>
          <w:sz w:val="24"/>
          <w:szCs w:val="22"/>
          <w:highlight w:val="none"/>
          <w:lang w:val="en-US" w:eastAsia="zh-CN"/>
        </w:rPr>
        <w:t>累计合同额20万元以上</w:t>
      </w:r>
      <w:r>
        <w:rPr>
          <w:rFonts w:hint="eastAsia" w:ascii="宋体" w:hAnsi="宋体"/>
          <w:color w:val="auto"/>
          <w:sz w:val="24"/>
          <w:szCs w:val="22"/>
          <w:highlight w:val="none"/>
        </w:rPr>
        <w:t>助航灯光</w:t>
      </w:r>
      <w:r>
        <w:rPr>
          <w:rFonts w:hint="eastAsia" w:ascii="宋体" w:hAnsi="宋体"/>
          <w:color w:val="auto"/>
          <w:sz w:val="24"/>
          <w:szCs w:val="22"/>
          <w:highlight w:val="none"/>
          <w:lang w:eastAsia="zh-CN"/>
        </w:rPr>
        <w:t>或</w:t>
      </w:r>
      <w:r>
        <w:rPr>
          <w:rFonts w:hint="eastAsia" w:ascii="宋体" w:hAnsi="宋体"/>
          <w:color w:val="auto"/>
          <w:sz w:val="24"/>
          <w:highlight w:val="none"/>
        </w:rPr>
        <w:t>助航灯光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备品备件供货</w:t>
      </w:r>
      <w:r>
        <w:rPr>
          <w:rFonts w:hint="eastAsia" w:ascii="宋体" w:hAnsi="宋体"/>
          <w:color w:val="auto"/>
          <w:sz w:val="24"/>
          <w:szCs w:val="22"/>
          <w:highlight w:val="none"/>
          <w:lang w:val="en-US" w:eastAsia="zh-CN"/>
        </w:rPr>
        <w:t>类似业绩(</w:t>
      </w:r>
      <w:r>
        <w:rPr>
          <w:rFonts w:hint="eastAsia" w:ascii="宋体" w:hAnsi="宋体"/>
          <w:color w:val="auto"/>
          <w:sz w:val="24"/>
          <w:szCs w:val="22"/>
          <w:highlight w:val="none"/>
        </w:rPr>
        <w:t>须同时提供①合同（含封面页、合同内容页、签章页等关键页）、②项目发票（发票二维码清晰可查并提供税务局发票查询截图，发票开具时间须在本项目招标公告发布之日前）</w:t>
      </w:r>
      <w:r>
        <w:rPr>
          <w:rFonts w:hint="eastAsia" w:ascii="宋体" w:hAnsi="宋体"/>
          <w:color w:val="auto"/>
          <w:sz w:val="24"/>
          <w:szCs w:val="22"/>
          <w:highlight w:val="none"/>
          <w:lang w:val="en-US" w:eastAsia="zh-CN"/>
        </w:rPr>
        <w:t>)</w:t>
      </w:r>
      <w:r>
        <w:rPr>
          <w:rFonts w:hint="eastAsia" w:ascii="宋体" w:hAnsi="宋体"/>
          <w:color w:val="auto"/>
          <w:sz w:val="24"/>
          <w:szCs w:val="22"/>
          <w:highlight w:val="none"/>
          <w:lang w:eastAsia="zh-CN"/>
        </w:rPr>
        <w:t>；</w:t>
      </w:r>
    </w:p>
    <w:p w14:paraId="463C8E27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2"/>
          <w:highlight w:val="none"/>
          <w:lang w:val="en-US" w:eastAsia="zh-CN"/>
        </w:rPr>
        <w:t>3、供应商如为代理商，所投产品属于民用机场专用成套设备（助航灯光）须提供制造商对本批次货物的售后服务承诺书；</w:t>
      </w:r>
    </w:p>
    <w:p w14:paraId="30927C76">
      <w:pPr>
        <w:pStyle w:val="9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szCs w:val="22"/>
          <w:highlight w:val="none"/>
          <w:lang w:val="en-US" w:eastAsia="zh-CN"/>
        </w:rPr>
        <w:t xml:space="preserve">   4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供应商未被“信用中国”网站（www.creditchina.gov.cn）或中国执行信息公开网（http://zxgk.court.gov.cn/）列入失信被执行人（提供网页查询截图并加盖公章）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 w14:paraId="71CCAC03">
      <w:pPr>
        <w:numPr>
          <w:ilvl w:val="0"/>
          <w:numId w:val="0"/>
        </w:numPr>
        <w:spacing w:line="360" w:lineRule="auto"/>
        <w:ind w:firstLine="240" w:firstLineChars="1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5、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供应商</w:t>
      </w:r>
      <w:r>
        <w:rPr>
          <w:rFonts w:hint="eastAsia" w:ascii="宋体" w:hAnsi="宋体"/>
          <w:color w:val="auto"/>
          <w:sz w:val="24"/>
          <w:highlight w:val="none"/>
        </w:rPr>
        <w:t>需对关于《湖北机场集团“投标人不良行为”管理暂行办法（试行）》在“第六章报价文件格式”“承诺书”中做出承诺，格式详见投标文件格式。</w:t>
      </w:r>
    </w:p>
    <w:p w14:paraId="1623CC89">
      <w:pPr>
        <w:spacing w:line="360" w:lineRule="auto"/>
        <w:ind w:firstLine="240" w:firstLineChars="1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highlight w:val="none"/>
        </w:rPr>
        <w:t>、本项目不接受联合体投标。</w:t>
      </w:r>
    </w:p>
    <w:p w14:paraId="5A4A5F59">
      <w:pPr>
        <w:pStyle w:val="4"/>
        <w:numPr>
          <w:ilvl w:val="0"/>
          <w:numId w:val="1"/>
        </w:numPr>
        <w:spacing w:before="100" w:after="100" w:line="360" w:lineRule="auto"/>
        <w:ind w:left="0" w:firstLine="0"/>
        <w:rPr>
          <w:rFonts w:ascii="宋体"/>
          <w:color w:val="auto"/>
          <w:sz w:val="24"/>
          <w:szCs w:val="24"/>
          <w:highlight w:val="none"/>
        </w:rPr>
      </w:pPr>
      <w:bookmarkStart w:id="6" w:name="_Toc25866"/>
      <w:bookmarkStart w:id="7" w:name="_Toc261337133"/>
      <w:bookmarkStart w:id="8" w:name="_Toc261363587"/>
      <w:r>
        <w:rPr>
          <w:rFonts w:hint="eastAsia" w:ascii="宋体" w:hAnsi="宋体"/>
          <w:color w:val="auto"/>
          <w:sz w:val="24"/>
          <w:szCs w:val="24"/>
          <w:highlight w:val="none"/>
        </w:rPr>
        <w:t>询价文件获取</w:t>
      </w:r>
      <w:bookmarkEnd w:id="6"/>
    </w:p>
    <w:p w14:paraId="1F07D4E0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20</w:t>
      </w:r>
      <w:r>
        <w:rPr>
          <w:rFonts w:hint="eastAsia"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highlight w:val="none"/>
        </w:rPr>
        <w:t>日起至</w:t>
      </w:r>
      <w:r>
        <w:rPr>
          <w:rFonts w:ascii="宋体" w:hAnsi="宋体"/>
          <w:color w:val="auto"/>
          <w:sz w:val="24"/>
          <w:highlight w:val="none"/>
        </w:rPr>
        <w:t>20</w:t>
      </w:r>
      <w:r>
        <w:rPr>
          <w:rFonts w:hint="eastAsia"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13</w:t>
      </w:r>
      <w:r>
        <w:rPr>
          <w:rFonts w:hint="eastAsia" w:ascii="宋体" w:hAnsi="宋体"/>
          <w:color w:val="auto"/>
          <w:sz w:val="24"/>
          <w:highlight w:val="none"/>
        </w:rPr>
        <w:t>日止，每天上午</w:t>
      </w:r>
      <w:r>
        <w:rPr>
          <w:rFonts w:ascii="宋体" w:hAnsi="宋体"/>
          <w:color w:val="auto"/>
          <w:sz w:val="24"/>
          <w:highlight w:val="none"/>
        </w:rPr>
        <w:t>8</w:t>
      </w:r>
      <w:r>
        <w:rPr>
          <w:rFonts w:hint="eastAsia" w:ascii="宋体" w:hAnsi="宋体"/>
          <w:color w:val="auto"/>
          <w:sz w:val="24"/>
          <w:highlight w:val="none"/>
        </w:rPr>
        <w:t>：</w:t>
      </w:r>
      <w:r>
        <w:rPr>
          <w:rFonts w:ascii="宋体" w:hAnsi="宋体"/>
          <w:color w:val="auto"/>
          <w:sz w:val="24"/>
          <w:highlight w:val="none"/>
        </w:rPr>
        <w:t>30-11</w:t>
      </w:r>
      <w:r>
        <w:rPr>
          <w:rFonts w:hint="eastAsia" w:ascii="宋体" w:hAnsi="宋体"/>
          <w:color w:val="auto"/>
          <w:sz w:val="24"/>
          <w:highlight w:val="none"/>
        </w:rPr>
        <w:t>：</w:t>
      </w:r>
      <w:r>
        <w:rPr>
          <w:rFonts w:ascii="宋体"/>
          <w:color w:val="auto"/>
          <w:sz w:val="24"/>
          <w:highlight w:val="none"/>
        </w:rPr>
        <w:t>30</w:t>
      </w:r>
      <w:r>
        <w:rPr>
          <w:rFonts w:hint="eastAsia" w:ascii="宋体" w:hAnsi="宋体"/>
          <w:color w:val="auto"/>
          <w:sz w:val="24"/>
          <w:highlight w:val="none"/>
        </w:rPr>
        <w:t>时、下午</w:t>
      </w:r>
      <w:r>
        <w:rPr>
          <w:rFonts w:ascii="宋体" w:hAnsi="宋体"/>
          <w:color w:val="auto"/>
          <w:sz w:val="24"/>
          <w:highlight w:val="none"/>
        </w:rPr>
        <w:t>1</w:t>
      </w:r>
      <w:r>
        <w:rPr>
          <w:rFonts w:hint="eastAsia" w:ascii="宋体" w:hAnsi="宋体"/>
          <w:color w:val="auto"/>
          <w:sz w:val="24"/>
          <w:highlight w:val="none"/>
        </w:rPr>
        <w:t>4：0</w:t>
      </w:r>
      <w:r>
        <w:rPr>
          <w:rFonts w:ascii="宋体" w:hAnsi="宋体"/>
          <w:color w:val="auto"/>
          <w:sz w:val="24"/>
          <w:highlight w:val="none"/>
        </w:rPr>
        <w:t>0-1</w:t>
      </w:r>
      <w:r>
        <w:rPr>
          <w:rFonts w:hint="eastAsia" w:ascii="宋体" w:hAnsi="宋体"/>
          <w:color w:val="auto"/>
          <w:sz w:val="24"/>
          <w:highlight w:val="none"/>
        </w:rPr>
        <w:t>6：</w:t>
      </w:r>
      <w:r>
        <w:rPr>
          <w:rFonts w:hint="eastAsia" w:ascii="宋体"/>
          <w:color w:val="auto"/>
          <w:sz w:val="24"/>
          <w:highlight w:val="none"/>
        </w:rPr>
        <w:t>3</w:t>
      </w:r>
      <w:r>
        <w:rPr>
          <w:rFonts w:ascii="宋体"/>
          <w:color w:val="auto"/>
          <w:sz w:val="24"/>
          <w:highlight w:val="none"/>
        </w:rPr>
        <w:t>0</w:t>
      </w:r>
      <w:r>
        <w:rPr>
          <w:rFonts w:hint="eastAsia" w:ascii="宋体" w:hAnsi="宋体"/>
          <w:color w:val="auto"/>
          <w:sz w:val="24"/>
          <w:highlight w:val="none"/>
        </w:rPr>
        <w:t>时（节假日除外）。供应商代表携带有效的报名表、企业法人营业执照（或三证合一）副本（复印件）、法定代表人授权委托书（注明单位地址、联系人姓名、联系方式、身份证）上述资料加盖公章的一套购买询价采购文件，售价人民币500元/本（现金购买），售后不退（不邮寄）。</w:t>
      </w:r>
      <w:bookmarkStart w:id="9" w:name="_Toc279671704"/>
      <w:r>
        <w:rPr>
          <w:rFonts w:hint="eastAsia" w:ascii="宋体" w:hAnsi="宋体"/>
          <w:color w:val="auto"/>
          <w:sz w:val="24"/>
          <w:highlight w:val="none"/>
        </w:rPr>
        <w:t>购买地点</w:t>
      </w:r>
      <w:bookmarkEnd w:id="9"/>
      <w:r>
        <w:rPr>
          <w:rFonts w:hint="eastAsia" w:ascii="宋体" w:hAnsi="宋体"/>
          <w:color w:val="auto"/>
          <w:sz w:val="24"/>
          <w:highlight w:val="none"/>
        </w:rPr>
        <w:t>在湖北中天招标有限公司（</w:t>
      </w:r>
      <w:r>
        <w:rPr>
          <w:rFonts w:ascii="宋体" w:hAnsi="宋体"/>
          <w:color w:val="auto"/>
          <w:sz w:val="24"/>
          <w:highlight w:val="none"/>
        </w:rPr>
        <w:t>武汉市武昌区民主路782号洪广大酒店26层</w:t>
      </w:r>
      <w:r>
        <w:rPr>
          <w:rFonts w:hint="eastAsia" w:ascii="宋体" w:hAnsi="宋体"/>
          <w:color w:val="auto"/>
          <w:sz w:val="24"/>
          <w:highlight w:val="none"/>
        </w:rPr>
        <w:t>）。</w:t>
      </w:r>
    </w:p>
    <w:bookmarkEnd w:id="7"/>
    <w:bookmarkEnd w:id="8"/>
    <w:p w14:paraId="5D4A1692">
      <w:pPr>
        <w:pStyle w:val="4"/>
        <w:numPr>
          <w:ilvl w:val="0"/>
          <w:numId w:val="1"/>
        </w:numPr>
        <w:spacing w:before="100" w:after="100" w:line="360" w:lineRule="auto"/>
        <w:ind w:left="0" w:firstLine="0"/>
        <w:rPr>
          <w:rFonts w:ascii="宋体"/>
          <w:color w:val="auto"/>
          <w:sz w:val="24"/>
          <w:szCs w:val="24"/>
          <w:highlight w:val="none"/>
        </w:rPr>
      </w:pPr>
      <w:bookmarkStart w:id="10" w:name="_Toc261337134"/>
      <w:bookmarkStart w:id="11" w:name="_Toc1268"/>
      <w:bookmarkStart w:id="12" w:name="_Toc261363588"/>
      <w:r>
        <w:rPr>
          <w:rFonts w:hint="eastAsia" w:ascii="宋体" w:hAnsi="宋体"/>
          <w:color w:val="auto"/>
          <w:sz w:val="24"/>
          <w:szCs w:val="24"/>
          <w:highlight w:val="none"/>
        </w:rPr>
        <w:t>响应文件递交</w:t>
      </w:r>
      <w:bookmarkEnd w:id="10"/>
      <w:bookmarkEnd w:id="11"/>
      <w:bookmarkEnd w:id="12"/>
    </w:p>
    <w:p w14:paraId="3BE9B658">
      <w:pPr>
        <w:spacing w:line="360" w:lineRule="auto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20</w:t>
      </w:r>
      <w:r>
        <w:rPr>
          <w:rFonts w:hint="eastAsia"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20</w:t>
      </w:r>
      <w:r>
        <w:rPr>
          <w:rFonts w:hint="eastAsia" w:ascii="宋体" w:hAnsi="宋体"/>
          <w:color w:val="auto"/>
          <w:sz w:val="24"/>
          <w:highlight w:val="none"/>
        </w:rPr>
        <w:t>日9时</w:t>
      </w:r>
      <w:r>
        <w:rPr>
          <w:rFonts w:ascii="宋体" w:hAnsi="宋体"/>
          <w:color w:val="auto"/>
          <w:sz w:val="24"/>
          <w:highlight w:val="none"/>
        </w:rPr>
        <w:t>30</w:t>
      </w:r>
      <w:r>
        <w:rPr>
          <w:rFonts w:hint="eastAsia" w:ascii="宋体" w:hAnsi="宋体"/>
          <w:color w:val="auto"/>
          <w:sz w:val="24"/>
          <w:highlight w:val="none"/>
        </w:rPr>
        <w:t>分前（北京时间）递交至湖北中天招标有限公司开标室（武汉市武昌区民主路</w:t>
      </w:r>
      <w:r>
        <w:rPr>
          <w:rFonts w:ascii="宋体" w:hAnsi="宋体"/>
          <w:color w:val="auto"/>
          <w:sz w:val="24"/>
          <w:highlight w:val="none"/>
        </w:rPr>
        <w:t>782</w:t>
      </w:r>
      <w:r>
        <w:rPr>
          <w:rFonts w:hint="eastAsia" w:ascii="宋体" w:hAnsi="宋体"/>
          <w:color w:val="auto"/>
          <w:sz w:val="24"/>
          <w:highlight w:val="none"/>
        </w:rPr>
        <w:t>号洪广大酒店</w:t>
      </w:r>
      <w:r>
        <w:rPr>
          <w:rFonts w:ascii="宋体" w:hAnsi="宋体"/>
          <w:color w:val="auto"/>
          <w:sz w:val="24"/>
          <w:highlight w:val="none"/>
        </w:rPr>
        <w:t>26</w:t>
      </w:r>
      <w:r>
        <w:rPr>
          <w:rFonts w:hint="eastAsia" w:ascii="宋体" w:hAnsi="宋体"/>
          <w:color w:val="auto"/>
          <w:sz w:val="24"/>
          <w:highlight w:val="none"/>
        </w:rPr>
        <w:t>层）</w:t>
      </w:r>
    </w:p>
    <w:p w14:paraId="4D8E7511">
      <w:pPr>
        <w:pStyle w:val="4"/>
        <w:numPr>
          <w:ilvl w:val="0"/>
          <w:numId w:val="1"/>
        </w:numPr>
        <w:spacing w:before="100" w:after="100" w:line="360" w:lineRule="auto"/>
        <w:ind w:left="0" w:firstLine="0"/>
        <w:rPr>
          <w:rFonts w:ascii="宋体"/>
          <w:color w:val="auto"/>
          <w:sz w:val="24"/>
          <w:szCs w:val="24"/>
          <w:highlight w:val="none"/>
        </w:rPr>
      </w:pPr>
      <w:bookmarkStart w:id="13" w:name="_Toc261363589"/>
      <w:bookmarkStart w:id="14" w:name="_Toc279136550"/>
      <w:bookmarkStart w:id="15" w:name="_Toc261337135"/>
      <w:bookmarkStart w:id="16" w:name="_Toc23284"/>
      <w:r>
        <w:rPr>
          <w:rFonts w:hint="eastAsia" w:ascii="宋体" w:hAnsi="宋体"/>
          <w:color w:val="auto"/>
          <w:sz w:val="24"/>
          <w:szCs w:val="24"/>
          <w:highlight w:val="none"/>
        </w:rPr>
        <w:t>询价时间及地点</w:t>
      </w:r>
      <w:bookmarkEnd w:id="13"/>
      <w:bookmarkEnd w:id="14"/>
      <w:bookmarkEnd w:id="15"/>
      <w:bookmarkEnd w:id="16"/>
    </w:p>
    <w:p w14:paraId="0B30FB88">
      <w:pPr>
        <w:tabs>
          <w:tab w:val="left" w:pos="2130"/>
          <w:tab w:val="center" w:pos="4156"/>
        </w:tabs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ascii="宋体" w:hAnsi="宋体"/>
          <w:color w:val="auto"/>
          <w:sz w:val="24"/>
          <w:szCs w:val="24"/>
          <w:highlight w:val="none"/>
        </w:rPr>
        <w:t>20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日9时</w:t>
      </w:r>
      <w:r>
        <w:rPr>
          <w:rFonts w:ascii="宋体" w:hAnsi="宋体"/>
          <w:color w:val="auto"/>
          <w:sz w:val="24"/>
          <w:szCs w:val="24"/>
          <w:highlight w:val="none"/>
        </w:rPr>
        <w:t>30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分整（北京时间）开标，地点是湖北中天招标有限公司开标室（武汉市武昌区民主路</w:t>
      </w:r>
      <w:r>
        <w:rPr>
          <w:rFonts w:ascii="宋体" w:hAnsi="宋体"/>
          <w:color w:val="auto"/>
          <w:sz w:val="24"/>
          <w:szCs w:val="24"/>
          <w:highlight w:val="none"/>
        </w:rPr>
        <w:t>782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号洪广大酒店</w:t>
      </w:r>
      <w:r>
        <w:rPr>
          <w:rFonts w:ascii="宋体" w:hAnsi="宋体"/>
          <w:color w:val="auto"/>
          <w:sz w:val="24"/>
          <w:szCs w:val="24"/>
          <w:highlight w:val="none"/>
        </w:rPr>
        <w:t>26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层）。</w:t>
      </w:r>
    </w:p>
    <w:p w14:paraId="5953CB9A">
      <w:pPr>
        <w:pStyle w:val="4"/>
        <w:numPr>
          <w:ilvl w:val="0"/>
          <w:numId w:val="1"/>
        </w:numPr>
        <w:spacing w:before="100" w:after="100" w:line="360" w:lineRule="auto"/>
        <w:ind w:left="0" w:firstLine="0"/>
        <w:rPr>
          <w:rFonts w:ascii="宋体"/>
          <w:color w:val="auto"/>
          <w:sz w:val="24"/>
          <w:szCs w:val="24"/>
          <w:highlight w:val="none"/>
        </w:rPr>
      </w:pPr>
      <w:bookmarkStart w:id="17" w:name="_Toc261363593"/>
      <w:bookmarkStart w:id="18" w:name="_Toc1514"/>
      <w:bookmarkStart w:id="19" w:name="_Toc261337139"/>
      <w:r>
        <w:rPr>
          <w:rFonts w:hint="eastAsia" w:ascii="宋体" w:hAnsi="宋体"/>
          <w:color w:val="auto"/>
          <w:sz w:val="24"/>
          <w:szCs w:val="24"/>
          <w:highlight w:val="none"/>
        </w:rPr>
        <w:t>采购人联系方式</w:t>
      </w:r>
      <w:bookmarkEnd w:id="17"/>
      <w:bookmarkEnd w:id="18"/>
      <w:bookmarkEnd w:id="19"/>
    </w:p>
    <w:p w14:paraId="0D0AD91D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bookmarkStart w:id="20" w:name="_Toc261363594"/>
      <w:bookmarkStart w:id="21" w:name="_Toc211783311"/>
      <w:bookmarkStart w:id="22" w:name="_Toc261337140"/>
      <w:r>
        <w:rPr>
          <w:rFonts w:hint="eastAsia" w:ascii="宋体" w:hAnsi="宋体"/>
          <w:color w:val="auto"/>
          <w:sz w:val="24"/>
          <w:highlight w:val="none"/>
        </w:rPr>
        <w:t>采 购 人：武汉天河机场有限责任公司</w:t>
      </w:r>
    </w:p>
    <w:p w14:paraId="2B9A8E16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地    址：武汉市黄陂区天河镇</w:t>
      </w:r>
    </w:p>
    <w:p w14:paraId="4DFBCFB1"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联 系 人：方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工</w:t>
      </w:r>
    </w:p>
    <w:p w14:paraId="0C72F00A">
      <w:pP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联系电话：13419515187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</w:rPr>
        <w:t xml:space="preserve">   </w:t>
      </w:r>
    </w:p>
    <w:p w14:paraId="25B1B469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招标机构联系方式</w:t>
      </w:r>
      <w:bookmarkEnd w:id="20"/>
      <w:bookmarkEnd w:id="21"/>
      <w:bookmarkEnd w:id="22"/>
    </w:p>
    <w:p w14:paraId="20941280">
      <w:pPr>
        <w:spacing w:line="360" w:lineRule="auto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代理机构：湖北中天招标有限公司</w:t>
      </w:r>
    </w:p>
    <w:p w14:paraId="091EBF8B">
      <w:pPr>
        <w:spacing w:line="360" w:lineRule="auto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地</w:t>
      </w:r>
      <w:r>
        <w:rPr>
          <w:rFonts w:ascii="宋体" w:hAnsi="宋体"/>
          <w:color w:val="auto"/>
          <w:sz w:val="24"/>
          <w:highlight w:val="non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</w:rPr>
        <w:t>址：湖北省武汉市武昌区民主路</w:t>
      </w:r>
      <w:r>
        <w:rPr>
          <w:rFonts w:ascii="宋体" w:hAnsi="宋体"/>
          <w:color w:val="auto"/>
          <w:sz w:val="24"/>
          <w:highlight w:val="none"/>
        </w:rPr>
        <w:t>782</w:t>
      </w:r>
      <w:r>
        <w:rPr>
          <w:rFonts w:hint="eastAsia" w:ascii="宋体" w:hAnsi="宋体"/>
          <w:color w:val="auto"/>
          <w:sz w:val="24"/>
          <w:highlight w:val="none"/>
        </w:rPr>
        <w:t>号洪广大酒店</w:t>
      </w:r>
      <w:r>
        <w:rPr>
          <w:rFonts w:ascii="宋体" w:hAnsi="宋体"/>
          <w:color w:val="auto"/>
          <w:sz w:val="24"/>
          <w:highlight w:val="none"/>
        </w:rPr>
        <w:t>26</w:t>
      </w:r>
      <w:r>
        <w:rPr>
          <w:rFonts w:hint="eastAsia" w:ascii="宋体" w:hAnsi="宋体"/>
          <w:color w:val="auto"/>
          <w:sz w:val="24"/>
          <w:highlight w:val="none"/>
        </w:rPr>
        <w:t>层</w:t>
      </w:r>
      <w:r>
        <w:rPr>
          <w:rFonts w:ascii="宋体" w:hAnsi="宋体"/>
          <w:color w:val="auto"/>
          <w:sz w:val="24"/>
          <w:highlight w:val="none"/>
        </w:rPr>
        <w:t xml:space="preserve"> </w:t>
      </w:r>
    </w:p>
    <w:p w14:paraId="08ABE8AA">
      <w:pPr>
        <w:spacing w:line="360" w:lineRule="auto"/>
        <w:ind w:firstLine="480" w:firstLineChars="200"/>
        <w:rPr>
          <w:rFonts w:hint="eastAsia" w:asci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联</w:t>
      </w:r>
      <w:r>
        <w:rPr>
          <w:rFonts w:ascii="宋体" w:hAnsi="宋体"/>
          <w:color w:val="auto"/>
          <w:sz w:val="24"/>
          <w:highlight w:val="non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</w:rPr>
        <w:t>系</w:t>
      </w:r>
      <w:r>
        <w:rPr>
          <w:rFonts w:ascii="宋体" w:hAnsi="宋体"/>
          <w:color w:val="auto"/>
          <w:sz w:val="24"/>
          <w:highlight w:val="non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</w:rPr>
        <w:t>人：佘婷婷、刘见博、徐阳</w:t>
      </w:r>
    </w:p>
    <w:p w14:paraId="304FEA30">
      <w:pPr>
        <w:spacing w:line="360" w:lineRule="auto"/>
        <w:ind w:firstLine="480" w:firstLineChars="200"/>
        <w:rPr>
          <w:rFonts w:hint="default" w:asci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电</w:t>
      </w:r>
      <w:r>
        <w:rPr>
          <w:rFonts w:ascii="宋体" w:hAnsi="宋体"/>
          <w:color w:val="auto"/>
          <w:sz w:val="24"/>
          <w:highlight w:val="non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</w:rPr>
        <w:t>话：</w:t>
      </w:r>
      <w:r>
        <w:rPr>
          <w:rFonts w:hint="eastAsia" w:ascii="宋体" w:hAnsi="宋体"/>
          <w:color w:val="auto"/>
          <w:sz w:val="24"/>
          <w:szCs w:val="24"/>
          <w:highlight w:val="none"/>
          <w:lang w:bidi="ar"/>
        </w:rPr>
        <w:t>027-877152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 w:bidi="ar"/>
        </w:rPr>
        <w:t>33</w:t>
      </w:r>
    </w:p>
    <w:p w14:paraId="21CD8F2A">
      <w:pPr>
        <w:pStyle w:val="4"/>
        <w:numPr>
          <w:ilvl w:val="0"/>
          <w:numId w:val="1"/>
        </w:numPr>
        <w:spacing w:before="100" w:after="100" w:line="360" w:lineRule="auto"/>
        <w:ind w:left="0" w:firstLine="0"/>
        <w:rPr>
          <w:rFonts w:ascii="宋体"/>
          <w:color w:val="auto"/>
          <w:sz w:val="24"/>
          <w:szCs w:val="24"/>
          <w:highlight w:val="none"/>
        </w:rPr>
      </w:pPr>
      <w:bookmarkStart w:id="23" w:name="_Toc261363595"/>
      <w:bookmarkStart w:id="24" w:name="_Toc261337141"/>
      <w:bookmarkStart w:id="25" w:name="_Toc21396"/>
      <w:r>
        <w:rPr>
          <w:rFonts w:hint="eastAsia" w:ascii="宋体" w:hAnsi="宋体"/>
          <w:color w:val="auto"/>
          <w:sz w:val="24"/>
          <w:szCs w:val="24"/>
          <w:highlight w:val="none"/>
        </w:rPr>
        <w:t>信息发布媒体</w:t>
      </w:r>
      <w:bookmarkEnd w:id="23"/>
      <w:bookmarkEnd w:id="24"/>
      <w:bookmarkEnd w:id="25"/>
    </w:p>
    <w:p w14:paraId="2FCA4731">
      <w:pPr>
        <w:spacing w:line="360" w:lineRule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发布媒体：中国招标投标公共服务平台网（http://www.cebpubservice.com/）、湖北机场集团有限公司企业宣传网（http://www.hbairport.com/xxgk/zszb/）</w:t>
      </w:r>
    </w:p>
    <w:p w14:paraId="33207C03">
      <w:pPr>
        <w:pStyle w:val="4"/>
        <w:numPr>
          <w:ilvl w:val="0"/>
          <w:numId w:val="1"/>
        </w:numPr>
        <w:spacing w:before="100" w:after="100" w:line="360" w:lineRule="auto"/>
        <w:ind w:left="0" w:firstLine="0"/>
        <w:rPr>
          <w:rFonts w:ascii="宋体"/>
          <w:color w:val="auto"/>
          <w:sz w:val="24"/>
          <w:szCs w:val="24"/>
          <w:highlight w:val="none"/>
        </w:rPr>
      </w:pPr>
      <w:bookmarkStart w:id="26" w:name="_Toc261337142"/>
      <w:bookmarkStart w:id="27" w:name="_Toc261363596"/>
      <w:bookmarkStart w:id="28" w:name="_Toc16033"/>
      <w:r>
        <w:rPr>
          <w:rFonts w:hint="eastAsia" w:ascii="宋体" w:hAnsi="宋体"/>
          <w:color w:val="auto"/>
          <w:sz w:val="24"/>
          <w:szCs w:val="24"/>
          <w:highlight w:val="none"/>
        </w:rPr>
        <w:t>保证金帐户信息</w:t>
      </w:r>
      <w:bookmarkEnd w:id="26"/>
      <w:bookmarkEnd w:id="27"/>
      <w:bookmarkEnd w:id="28"/>
    </w:p>
    <w:p w14:paraId="192F36B0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开户名称：湖北中天招标有限公司</w:t>
      </w:r>
    </w:p>
    <w:p w14:paraId="063D99B1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行</w:t>
      </w:r>
      <w:r>
        <w:rPr>
          <w:rFonts w:ascii="宋体" w:hAnsi="宋体"/>
          <w:color w:val="auto"/>
          <w:sz w:val="24"/>
          <w:szCs w:val="24"/>
          <w:highlight w:val="none"/>
        </w:rPr>
        <w:t xml:space="preserve">  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号：</w:t>
      </w:r>
      <w:r>
        <w:rPr>
          <w:rFonts w:ascii="宋体" w:hAnsi="宋体"/>
          <w:color w:val="auto"/>
          <w:sz w:val="24"/>
          <w:szCs w:val="24"/>
          <w:highlight w:val="none"/>
        </w:rPr>
        <w:t>829548</w:t>
      </w:r>
    </w:p>
    <w:p w14:paraId="3F65F444">
      <w:pPr>
        <w:spacing w:line="360" w:lineRule="auto"/>
        <w:ind w:left="481" w:leftChars="229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开</w:t>
      </w:r>
      <w:r>
        <w:rPr>
          <w:rFonts w:ascii="宋体" w:hAnsi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户</w:t>
      </w:r>
      <w:r>
        <w:rPr>
          <w:rFonts w:ascii="宋体" w:hAnsi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行：中国工商银行武汉市江南支行 </w:t>
      </w:r>
    </w:p>
    <w:p w14:paraId="7137386E">
      <w:pPr>
        <w:spacing w:line="360" w:lineRule="auto"/>
        <w:ind w:left="481" w:leftChars="229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帐</w:t>
      </w:r>
      <w:r>
        <w:rPr>
          <w:rFonts w:ascii="宋体" w:hAnsi="宋体"/>
          <w:color w:val="auto"/>
          <w:sz w:val="24"/>
          <w:szCs w:val="24"/>
          <w:highlight w:val="none"/>
        </w:rPr>
        <w:t xml:space="preserve">  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号：</w:t>
      </w:r>
      <w:r>
        <w:rPr>
          <w:rFonts w:ascii="宋体" w:hAnsi="宋体"/>
          <w:color w:val="auto"/>
          <w:sz w:val="24"/>
          <w:szCs w:val="24"/>
          <w:highlight w:val="none"/>
        </w:rPr>
        <w:t>3202017309200179278</w:t>
      </w:r>
    </w:p>
    <w:p w14:paraId="38D437F4">
      <w:pPr>
        <w:spacing w:line="360" w:lineRule="auto"/>
        <w:ind w:firstLine="480" w:firstLineChars="200"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1A5E7F2D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异议联系人：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刘见博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电  话: 027-877152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33</w:t>
      </w:r>
    </w:p>
    <w:p w14:paraId="17466A16">
      <w:pPr>
        <w:spacing w:line="360" w:lineRule="auto"/>
        <w:ind w:firstLine="480" w:firstLineChars="200"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2073FD70">
      <w:pPr>
        <w:spacing w:line="360" w:lineRule="auto"/>
        <w:ind w:firstLine="480" w:firstLineChars="200"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32250724">
      <w:pPr>
        <w:spacing w:line="360" w:lineRule="auto"/>
        <w:ind w:firstLine="480" w:firstLineChars="200"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11A96A54">
      <w:pPr>
        <w:spacing w:line="360" w:lineRule="auto"/>
        <w:ind w:firstLine="480" w:firstLineChars="200"/>
        <w:jc w:val="right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湖北中天招标有限公司</w:t>
      </w:r>
    </w:p>
    <w:p w14:paraId="03F58A8A">
      <w:pPr>
        <w:spacing w:line="360" w:lineRule="auto"/>
        <w:jc w:val="center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                                                  </w:t>
      </w:r>
      <w:r>
        <w:rPr>
          <w:rFonts w:ascii="宋体" w:hAnsi="宋体"/>
          <w:color w:val="auto"/>
          <w:sz w:val="24"/>
          <w:szCs w:val="24"/>
          <w:highlight w:val="none"/>
        </w:rPr>
        <w:t>20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</w:p>
    <w:p w14:paraId="65DDEA76">
      <w:pPr>
        <w:jc w:val="both"/>
        <w:rPr>
          <w:rFonts w:ascii="宋体" w:hAnsi="宋体" w:cs="宋体"/>
          <w:color w:val="auto"/>
          <w:kern w:val="0"/>
          <w:szCs w:val="21"/>
          <w:highlight w:val="none"/>
        </w:rPr>
      </w:pPr>
    </w:p>
    <w:p w14:paraId="38004130">
      <w:pPr>
        <w:pStyle w:val="2"/>
        <w:rPr>
          <w:rFonts w:ascii="宋体" w:hAnsi="宋体" w:cs="宋体"/>
          <w:color w:val="auto"/>
          <w:kern w:val="0"/>
          <w:szCs w:val="21"/>
          <w:highlight w:val="none"/>
        </w:rPr>
      </w:pPr>
    </w:p>
    <w:p w14:paraId="1BC03A06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4AC1AC68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554BB2A0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6325302D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6A3C7010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59007F9F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6FA299E5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510F04AD">
      <w:pPr>
        <w:jc w:val="center"/>
        <w:rPr>
          <w:rFonts w:hint="eastAsia" w:eastAsia="宋体"/>
          <w:b/>
          <w:color w:val="auto"/>
          <w:sz w:val="36"/>
          <w:szCs w:val="36"/>
          <w:highlight w:val="none"/>
          <w:lang w:eastAsia="zh-CN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投标单位报名表</w:t>
      </w:r>
      <w:r>
        <w:rPr>
          <w:rFonts w:hint="eastAsia"/>
          <w:b/>
          <w:color w:val="auto"/>
          <w:sz w:val="36"/>
          <w:szCs w:val="36"/>
          <w:highlight w:val="none"/>
          <w:lang w:val="en-US" w:eastAsia="zh-CN"/>
        </w:rPr>
        <w:t xml:space="preserve">  </w:t>
      </w:r>
    </w:p>
    <w:p w14:paraId="0B111566">
      <w:pPr>
        <w:jc w:val="center"/>
        <w:rPr>
          <w:rFonts w:hint="eastAsia"/>
          <w:b/>
          <w:color w:val="auto"/>
          <w:sz w:val="11"/>
          <w:szCs w:val="11"/>
          <w:highlight w:val="none"/>
        </w:rPr>
      </w:pPr>
    </w:p>
    <w:p w14:paraId="4AB2486F">
      <w:pPr>
        <w:spacing w:line="360" w:lineRule="auto"/>
        <w:ind w:right="-273" w:rightChars="-130"/>
        <w:rPr>
          <w:rFonts w:hint="eastAsia"/>
          <w:b/>
          <w:color w:val="auto"/>
          <w:sz w:val="11"/>
          <w:szCs w:val="11"/>
          <w:highlight w:val="none"/>
        </w:rPr>
      </w:pPr>
    </w:p>
    <w:p w14:paraId="4BB22A4C">
      <w:pPr>
        <w:spacing w:line="360" w:lineRule="auto"/>
        <w:ind w:left="1405" w:right="-273" w:rightChars="-130" w:hanging="1405" w:hangingChars="500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项目名称：武汉天河机场2026年助航灯光备品备件</w:t>
      </w:r>
    </w:p>
    <w:tbl>
      <w:tblPr>
        <w:tblStyle w:val="6"/>
        <w:tblpPr w:leftFromText="181" w:rightFromText="181" w:vertAnchor="text" w:horzAnchor="margin" w:tblpXSpec="center" w:tblpY="2"/>
        <w:tblOverlap w:val="never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498"/>
        <w:gridCol w:w="372"/>
        <w:gridCol w:w="1417"/>
        <w:gridCol w:w="696"/>
        <w:gridCol w:w="1814"/>
        <w:gridCol w:w="949"/>
        <w:gridCol w:w="1987"/>
      </w:tblGrid>
      <w:tr w14:paraId="1531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2265" w:type="dxa"/>
            <w:gridSpan w:val="2"/>
            <w:noWrap w:val="0"/>
            <w:vAlign w:val="center"/>
          </w:tcPr>
          <w:p w14:paraId="704349A8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投标单位</w:t>
            </w:r>
          </w:p>
        </w:tc>
        <w:tc>
          <w:tcPr>
            <w:tcW w:w="7235" w:type="dxa"/>
            <w:gridSpan w:val="6"/>
            <w:noWrap w:val="0"/>
            <w:vAlign w:val="center"/>
          </w:tcPr>
          <w:p w14:paraId="7C0060FF">
            <w:pPr>
              <w:spacing w:line="360" w:lineRule="auto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 xml:space="preserve">                                        </w:t>
            </w:r>
          </w:p>
        </w:tc>
      </w:tr>
      <w:tr w14:paraId="2393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4F09A398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投标单位委托代理人/联系方式</w:t>
            </w:r>
          </w:p>
        </w:tc>
      </w:tr>
      <w:tr w14:paraId="7DC2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767" w:type="dxa"/>
            <w:noWrap w:val="0"/>
            <w:vAlign w:val="center"/>
          </w:tcPr>
          <w:p w14:paraId="16F877D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    名</w:t>
            </w:r>
          </w:p>
        </w:tc>
        <w:tc>
          <w:tcPr>
            <w:tcW w:w="2287" w:type="dxa"/>
            <w:gridSpan w:val="3"/>
            <w:noWrap w:val="0"/>
            <w:vAlign w:val="center"/>
          </w:tcPr>
          <w:p w14:paraId="2AFC875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510" w:type="dxa"/>
            <w:gridSpan w:val="2"/>
            <w:noWrap w:val="0"/>
            <w:vAlign w:val="center"/>
          </w:tcPr>
          <w:p w14:paraId="5081D1B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    机</w:t>
            </w:r>
          </w:p>
        </w:tc>
        <w:tc>
          <w:tcPr>
            <w:tcW w:w="2936" w:type="dxa"/>
            <w:gridSpan w:val="2"/>
            <w:noWrap w:val="0"/>
            <w:vAlign w:val="center"/>
          </w:tcPr>
          <w:p w14:paraId="7E947EA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4BA0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767" w:type="dxa"/>
            <w:noWrap w:val="0"/>
            <w:vAlign w:val="center"/>
          </w:tcPr>
          <w:p w14:paraId="41DD0CF9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邮    箱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0A8FEB1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0CA3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5355B259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单位报名递交资料情况</w:t>
            </w:r>
          </w:p>
        </w:tc>
      </w:tr>
      <w:tr w14:paraId="4A6F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07B2D012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有效的法定代表人身份证明或法定代表人授权委托书及身份证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783D9CAA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2E61734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营业执照复印件加盖公章</w:t>
            </w:r>
          </w:p>
        </w:tc>
        <w:tc>
          <w:tcPr>
            <w:tcW w:w="1987" w:type="dxa"/>
            <w:noWrap w:val="0"/>
            <w:vAlign w:val="center"/>
          </w:tcPr>
          <w:p w14:paraId="4AB77B6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</w:tr>
      <w:tr w14:paraId="4EF7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216B1395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B831C7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372A225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0F5C9E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</w:tr>
      <w:tr w14:paraId="228E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2447591B">
            <w:pPr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5ADBCF4E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494A6101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56E1744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5D6E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6A61E5D2">
            <w:pPr>
              <w:tabs>
                <w:tab w:val="left" w:pos="2145"/>
              </w:tabs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开票信息</w:t>
            </w:r>
          </w:p>
        </w:tc>
      </w:tr>
      <w:tr w14:paraId="32D6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1060249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投标人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自行填写开票信息）</w:t>
            </w:r>
          </w:p>
        </w:tc>
      </w:tr>
    </w:tbl>
    <w:p w14:paraId="44E2B5C5">
      <w:pPr>
        <w:rPr>
          <w:rFonts w:hint="eastAsia"/>
          <w:color w:val="auto"/>
          <w:sz w:val="24"/>
          <w:highlight w:val="none"/>
        </w:rPr>
      </w:pPr>
    </w:p>
    <w:p w14:paraId="6F7800E3">
      <w:pPr>
        <w:rPr>
          <w:color w:val="auto"/>
          <w:highlight w:val="none"/>
        </w:rPr>
      </w:pPr>
      <w:r>
        <w:rPr>
          <w:rFonts w:hint="eastAsia"/>
          <w:color w:val="auto"/>
          <w:sz w:val="24"/>
          <w:highlight w:val="none"/>
        </w:rPr>
        <w:t>备注：填写完加盖公章。</w:t>
      </w:r>
    </w:p>
    <w:p w14:paraId="4D32C7FF">
      <w:pPr>
        <w:pStyle w:val="5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20305C7B">
      <w:pPr>
        <w:pStyle w:val="2"/>
        <w:rPr>
          <w:rFonts w:ascii="宋体" w:hAnsi="宋体" w:cs="宋体"/>
          <w:color w:val="auto"/>
          <w:kern w:val="0"/>
          <w:szCs w:val="21"/>
          <w:highlight w:val="none"/>
        </w:rPr>
      </w:pPr>
    </w:p>
    <w:bookmarkEnd w:id="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multilevel"/>
    <w:tmpl w:val="0000000F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8327E"/>
    <w:rsid w:val="1C26766B"/>
    <w:rsid w:val="26556930"/>
    <w:rsid w:val="3A57018C"/>
    <w:rsid w:val="3F236A50"/>
    <w:rsid w:val="44D8327E"/>
    <w:rsid w:val="62214B7E"/>
    <w:rsid w:val="623E5641"/>
    <w:rsid w:val="6899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 w:val="0"/>
      <w:keepLines w:val="0"/>
      <w:spacing w:before="340" w:after="330" w:line="576" w:lineRule="auto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tabs>
        <w:tab w:val="left" w:pos="576"/>
      </w:tabs>
      <w:spacing w:line="440" w:lineRule="exact"/>
      <w:ind w:left="576" w:hanging="576"/>
      <w:outlineLvl w:val="1"/>
    </w:pPr>
    <w:rPr>
      <w:rFonts w:ascii="Arial" w:hAnsi="Arial"/>
      <w:b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widowControl/>
      <w:autoSpaceDE/>
      <w:autoSpaceDN/>
      <w:adjustRightInd/>
      <w:snapToGrid/>
      <w:spacing w:line="240" w:lineRule="auto"/>
      <w:ind w:firstLine="0" w:firstLineChars="0"/>
      <w:jc w:val="left"/>
    </w:pPr>
    <w:rPr>
      <w:rFonts w:ascii="Times New Roman" w:hAnsi="Times New Roman" w:eastAsia="宋体" w:cs="Times New Roman"/>
      <w:kern w:val="0"/>
      <w:szCs w:val="20"/>
    </w:rPr>
  </w:style>
  <w:style w:type="paragraph" w:styleId="5">
    <w:name w:val="Body Text"/>
    <w:basedOn w:val="1"/>
    <w:qFormat/>
    <w:uiPriority w:val="0"/>
    <w:pPr>
      <w:spacing w:line="540" w:lineRule="exact"/>
    </w:pPr>
    <w:rPr>
      <w:kern w:val="0"/>
      <w:sz w:val="20"/>
      <w:szCs w:val="21"/>
    </w:rPr>
  </w:style>
  <w:style w:type="character" w:customStyle="1" w:styleId="8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40"/>
      <w:szCs w:val="40"/>
      <w:u w:val="none"/>
    </w:rPr>
  </w:style>
  <w:style w:type="paragraph" w:customStyle="1" w:styleId="9">
    <w:name w:val="Char"/>
    <w:basedOn w:val="1"/>
    <w:qFormat/>
    <w:uiPriority w:val="0"/>
    <w:pPr>
      <w:adjustRightInd w:val="0"/>
      <w:spacing w:line="360" w:lineRule="auto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2671</Words>
  <Characters>3163</Characters>
  <Lines>0</Lines>
  <Paragraphs>0</Paragraphs>
  <TotalTime>2</TotalTime>
  <ScaleCrop>false</ScaleCrop>
  <LinksUpToDate>false</LinksUpToDate>
  <CharactersWithSpaces>3353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2026-01-30T08:43:00Z</dcterms:created>
  <dc:creator>我的名字叫阿风</dc:creator>
  <cp:lastModifiedBy>大、陽</cp:lastModifiedBy>
  <dcterms:modified xsi:type="dcterms:W3CDTF">2026-07-08T06:01:37Z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21843878B4B74D1E8DE2F359E5C49C12_11</vt:lpwstr>
  </property>
  <property fmtid="{D5CDD505-2E9C-101B-9397-08002B2CF9AE}" pid="4" name="KSOTemplateDocerSaveRecord">
    <vt:lpwstr>eyJoZGlkIjoiY2ZlZjZmZjM5NmNmZTMwZjU5ZTkwZGVmZWZlNzA0MmYiLCJ1c2VySWQiOiIyMzUxMDQ1ODAifQ==</vt:lpwstr>
  </property>
</Properties>
</file>