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78CD8">
      <w:pPr>
        <w:jc w:val="center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bookmarkStart w:id="0" w:name="EBa145c093763f4c1ca1e6e79969edab7f"/>
    </w:p>
    <w:p w14:paraId="329096EB">
      <w:pPr>
        <w:spacing w:line="360" w:lineRule="auto"/>
        <w:ind w:firstLine="422" w:firstLineChars="200"/>
        <w:jc w:val="center"/>
        <w:rPr>
          <w:rFonts w:hint="eastAsia" w:ascii="宋体" w:hAnsi="宋体" w:eastAsia="宋体" w:cs="宋体"/>
          <w:b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Cs w:val="21"/>
          <w:highlight w:val="none"/>
          <w:lang w:val="en-US" w:eastAsia="zh-CN"/>
        </w:rPr>
        <w:t xml:space="preserve">武汉天河机场路灯节能改造项目 </w:t>
      </w:r>
      <w:r>
        <w:rPr>
          <w:rFonts w:hint="eastAsia" w:ascii="宋体" w:hAnsi="宋体" w:eastAsia="宋体" w:cs="宋体"/>
          <w:b/>
          <w:color w:val="auto"/>
          <w:kern w:val="0"/>
          <w:szCs w:val="21"/>
          <w:highlight w:val="none"/>
        </w:rPr>
        <w:t>招标公告</w:t>
      </w:r>
    </w:p>
    <w:bookmarkEnd w:id="0"/>
    <w:p w14:paraId="0439931F">
      <w:pPr>
        <w:spacing w:line="360" w:lineRule="auto"/>
        <w:ind w:firstLine="422" w:firstLineChars="200"/>
        <w:rPr>
          <w:rFonts w:ascii="宋体" w:hAnsi="宋体" w:cs="宋体"/>
          <w:b/>
          <w:color w:val="auto"/>
          <w:kern w:val="0"/>
          <w:szCs w:val="21"/>
          <w:highlight w:val="none"/>
        </w:rPr>
      </w:pPr>
      <w:r>
        <w:rPr>
          <w:rFonts w:ascii="宋体" w:hAnsi="宋体" w:cs="宋体"/>
          <w:b/>
          <w:color w:val="auto"/>
          <w:kern w:val="0"/>
          <w:szCs w:val="21"/>
          <w:highlight w:val="none"/>
        </w:rPr>
        <w:t>1.招标条件</w:t>
      </w:r>
    </w:p>
    <w:p w14:paraId="59E7E4FF">
      <w:pPr>
        <w:spacing w:line="36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本招标项目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武汉天河机场路灯节能改造项目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。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资金来自自筹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，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项目出资比例为100.0%招标人为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武汉天河机场有限责任公司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，招标代理机构为湖北中天招标有限公司。项目已具备招标条件，现对该项目进行公开招标。</w:t>
      </w:r>
    </w:p>
    <w:p w14:paraId="7715E132">
      <w:pPr>
        <w:spacing w:line="360" w:lineRule="auto"/>
        <w:ind w:firstLine="422" w:firstLineChars="200"/>
        <w:rPr>
          <w:b/>
          <w:bCs/>
          <w:color w:val="auto"/>
          <w:szCs w:val="21"/>
          <w:highlight w:val="none"/>
        </w:rPr>
      </w:pPr>
      <w:r>
        <w:rPr>
          <w:rFonts w:ascii="宋体" w:hAnsi="宋体" w:cs="宋体"/>
          <w:b/>
          <w:color w:val="auto"/>
          <w:kern w:val="0"/>
          <w:szCs w:val="21"/>
          <w:highlight w:val="none"/>
        </w:rPr>
        <w:t>2.项目概况与招标范围</w:t>
      </w:r>
    </w:p>
    <w:p w14:paraId="6F0068ED">
      <w:pPr>
        <w:spacing w:line="360" w:lineRule="auto"/>
        <w:ind w:firstLine="420" w:firstLineChars="200"/>
        <w:rPr>
          <w:b/>
          <w:bCs/>
          <w:color w:val="auto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2.1项目概况</w:t>
      </w:r>
    </w:p>
    <w:p w14:paraId="56CE7239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项目名称：武汉天河机场路灯节能改造项目</w:t>
      </w:r>
    </w:p>
    <w:p w14:paraId="2B97E5F5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招标编号：HBZT-2026108-H108</w:t>
      </w:r>
    </w:p>
    <w:p w14:paraId="71230C84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2.2招标范围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 xml:space="preserve">采购80W LED 路灯 189 盏，120W LED 路灯 991 盏，200W LED 路灯 176 盏，200W LED 投光灯 249 盏，新建一套路灯单灯调光系统，包含但不限于灯具安装、调试、运输、照度检测、税费、旧灯具拆卸搬运等。 </w:t>
      </w:r>
    </w:p>
    <w:p w14:paraId="7DE65BD1">
      <w:pPr>
        <w:spacing w:line="360" w:lineRule="auto"/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</w:pPr>
    </w:p>
    <w:p w14:paraId="3C6C02F8">
      <w:pPr>
        <w:spacing w:line="360" w:lineRule="auto"/>
        <w:ind w:firstLine="422" w:firstLineChars="200"/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</w:pPr>
      <w:r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  <w:t>3.投标人资格要求</w:t>
      </w:r>
    </w:p>
    <w:p w14:paraId="64380D12">
      <w:pPr>
        <w:spacing w:line="36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3.1本次招标要求投标人须具备：</w:t>
      </w:r>
    </w:p>
    <w:p w14:paraId="446B5E34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（1）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投标人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是国内注册的独立法人，具备合法有效的营业执照；</w:t>
      </w:r>
    </w:p>
    <w:p w14:paraId="3A393702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（2）投标人为所投产品制造商的，需提供制造商声明函；投标人为产品经销商或代理商的，需提供制造厂家的授权代理证明复印件，同品牌同型号的货物制造商最多只能授权一家代理商参与投标。（所投产品指成套灯）；</w:t>
      </w:r>
    </w:p>
    <w:p w14:paraId="23F6F498">
      <w:pPr>
        <w:numPr>
          <w:ilvl w:val="0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bidi="ar-SA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3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bidi="ar-SA"/>
        </w:rPr>
        <w:t>）</w:t>
      </w:r>
      <w:r>
        <w:rPr>
          <w:rFonts w:hint="eastAsia" w:ascii="Calibri" w:hAnsi="Calibri" w:eastAsia="宋体" w:cs="Times New Roman"/>
          <w:b w:val="0"/>
          <w:color w:val="auto"/>
          <w:kern w:val="2"/>
          <w:sz w:val="21"/>
          <w:szCs w:val="22"/>
          <w:highlight w:val="none"/>
          <w:lang w:val="en-US" w:eastAsia="zh-CN" w:bidi="ar-SA"/>
        </w:rPr>
        <w:t>投标人</w:t>
      </w:r>
      <w:r>
        <w:rPr>
          <w:rFonts w:hint="eastAsia" w:eastAsia="宋体" w:cs="Times New Roman"/>
          <w:b w:val="0"/>
          <w:color w:val="auto"/>
          <w:kern w:val="2"/>
          <w:sz w:val="21"/>
          <w:szCs w:val="22"/>
          <w:highlight w:val="none"/>
          <w:lang w:val="en-US" w:eastAsia="zh-CN" w:bidi="ar-SA"/>
        </w:rPr>
        <w:t>或所投产品的制造商</w:t>
      </w:r>
      <w:r>
        <w:rPr>
          <w:rFonts w:hint="eastAsia" w:ascii="Calibri" w:hAnsi="Calibri" w:eastAsia="宋体" w:cs="Times New Roman"/>
          <w:b w:val="0"/>
          <w:color w:val="auto"/>
          <w:kern w:val="2"/>
          <w:sz w:val="21"/>
          <w:szCs w:val="22"/>
          <w:highlight w:val="none"/>
          <w:lang w:val="en-US" w:eastAsia="zh-CN" w:bidi="ar-SA"/>
        </w:rPr>
        <w:t>近三年（自投标截止之日往前推算</w:t>
      </w:r>
      <w:r>
        <w:rPr>
          <w:rFonts w:hint="eastAsia" w:eastAsia="宋体" w:cs="Times New Roman"/>
          <w:b w:val="0"/>
          <w:color w:val="auto"/>
          <w:kern w:val="2"/>
          <w:sz w:val="21"/>
          <w:szCs w:val="22"/>
          <w:highlight w:val="none"/>
          <w:lang w:val="en-US" w:eastAsia="zh-CN" w:bidi="ar-SA"/>
        </w:rPr>
        <w:t>36</w:t>
      </w:r>
      <w:r>
        <w:rPr>
          <w:rFonts w:hint="eastAsia" w:ascii="Calibri" w:hAnsi="Calibri" w:eastAsia="宋体" w:cs="Times New Roman"/>
          <w:b w:val="0"/>
          <w:color w:val="auto"/>
          <w:kern w:val="2"/>
          <w:sz w:val="21"/>
          <w:szCs w:val="22"/>
          <w:highlight w:val="none"/>
          <w:lang w:val="en-US" w:eastAsia="zh-CN" w:bidi="ar-SA"/>
        </w:rPr>
        <w:t>个月）完成过一项单项合同金额在</w:t>
      </w:r>
      <w:r>
        <w:rPr>
          <w:rFonts w:hint="eastAsia" w:eastAsia="宋体" w:cs="Times New Roman"/>
          <w:b w:val="0"/>
          <w:color w:val="auto"/>
          <w:kern w:val="2"/>
          <w:sz w:val="21"/>
          <w:szCs w:val="22"/>
          <w:highlight w:val="none"/>
          <w:lang w:val="en-US" w:eastAsia="zh-CN" w:bidi="ar-SA"/>
        </w:rPr>
        <w:t>17</w:t>
      </w:r>
      <w:r>
        <w:rPr>
          <w:rFonts w:hint="eastAsia" w:ascii="Calibri" w:hAnsi="Calibri" w:eastAsia="宋体" w:cs="Times New Roman"/>
          <w:b w:val="0"/>
          <w:color w:val="auto"/>
          <w:kern w:val="2"/>
          <w:sz w:val="21"/>
          <w:szCs w:val="22"/>
          <w:highlight w:val="none"/>
          <w:lang w:val="en-US" w:eastAsia="zh-CN" w:bidi="ar-SA"/>
        </w:rPr>
        <w:t>0万元（含）以上的LED 成套灯具供货业绩（须提供①合同首页、合同供货内容和供货清单、签章页等关键页。②项目发票（发票二维码清晰可查并提供税务局发票查询截图，发票开具时间须在本项目公告发布之日前）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；</w:t>
      </w:r>
    </w:p>
    <w:p w14:paraId="76247FE4">
      <w:pPr>
        <w:spacing w:line="360" w:lineRule="auto"/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）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投标人未被列入“信用中国网”（www.creditchina.gov.cn）或“中国执行信息公开网”（</w:t>
      </w:r>
      <w:r>
        <w:rPr>
          <w:rFonts w:ascii="宋体" w:hAnsi="宋体" w:cs="宋体"/>
          <w:color w:val="auto"/>
          <w:kern w:val="0"/>
          <w:szCs w:val="21"/>
          <w:highlight w:val="none"/>
        </w:rPr>
        <w:fldChar w:fldCharType="begin"/>
      </w:r>
      <w:r>
        <w:rPr>
          <w:rFonts w:ascii="宋体" w:hAnsi="宋体" w:cs="宋体"/>
          <w:color w:val="auto"/>
          <w:kern w:val="0"/>
          <w:szCs w:val="21"/>
          <w:highlight w:val="none"/>
        </w:rPr>
        <w:instrText xml:space="preserve"> HYPERLINK "http://zxgk.court.gov.cn/shixin/）失信被执行人" </w:instrText>
      </w:r>
      <w:r>
        <w:rPr>
          <w:rFonts w:ascii="宋体" w:hAnsi="宋体" w:cs="宋体"/>
          <w:color w:val="auto"/>
          <w:kern w:val="0"/>
          <w:szCs w:val="21"/>
          <w:highlight w:val="none"/>
        </w:rPr>
        <w:fldChar w:fldCharType="separate"/>
      </w:r>
      <w:r>
        <w:rPr>
          <w:rFonts w:ascii="宋体" w:hAnsi="宋体" w:cs="宋体"/>
          <w:color w:val="auto"/>
          <w:kern w:val="0"/>
          <w:szCs w:val="21"/>
          <w:highlight w:val="none"/>
        </w:rPr>
        <w:t>http://zxgk.court.gov.cn/shixin/）失信被执行人</w:t>
      </w:r>
      <w:r>
        <w:rPr>
          <w:rFonts w:ascii="宋体" w:hAnsi="宋体" w:cs="宋体"/>
          <w:color w:val="auto"/>
          <w:kern w:val="0"/>
          <w:szCs w:val="21"/>
          <w:highlight w:val="none"/>
        </w:rPr>
        <w:fldChar w:fldCharType="end"/>
      </w:r>
      <w:r>
        <w:rPr>
          <w:rFonts w:ascii="宋体" w:hAnsi="宋体" w:cs="宋体"/>
          <w:color w:val="auto"/>
          <w:kern w:val="0"/>
          <w:szCs w:val="21"/>
          <w:highlight w:val="none"/>
        </w:rPr>
        <w:t>；</w:t>
      </w:r>
    </w:p>
    <w:p w14:paraId="0CC1F1A0">
      <w:pPr>
        <w:spacing w:line="36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）投标人应针对《湖北机场集团有限公司“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投标人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不良行为”管理办法》在投标文件中出示承诺书，格式详见招标文件中投标文件格式。</w:t>
      </w:r>
    </w:p>
    <w:p w14:paraId="65663D70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3.2本次招标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>不接受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联合体投标。</w:t>
      </w:r>
    </w:p>
    <w:p w14:paraId="026E7062">
      <w:pPr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3.3各投标人均可就本招标项目上述标段中的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1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(具体数量）个标段投标。</w:t>
      </w:r>
    </w:p>
    <w:p w14:paraId="504A9455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3.4其它要求：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 /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。</w:t>
      </w:r>
    </w:p>
    <w:p w14:paraId="2CB5EBAB">
      <w:pPr>
        <w:ind w:firstLine="422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  <w:t>4.招标文件的获取</w:t>
      </w:r>
    </w:p>
    <w:p w14:paraId="30734FF0"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4.1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现场报名，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凡有意参加投标者，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携带报名表、营业执照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复印件加盖公章、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有效的法定代表人身份证明或法定代表人授权委托书及身份证原件，于202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日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起至202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止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，每天上午8：30-11：30时、下午14：30-1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0时。到湖北中天招标有限公司（武汉市武昌区民主路782号洪广大酒店26层）购买招标文件。</w:t>
      </w:r>
    </w:p>
    <w:p w14:paraId="674069C1"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4.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招标文件售价人民币500元（现金或公对公转账），售后不退。</w:t>
      </w:r>
    </w:p>
    <w:p w14:paraId="62B8576D"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4.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</w:t>
      </w:r>
      <w:bookmarkStart w:id="1" w:name="_Toc261337142"/>
      <w:bookmarkStart w:id="2" w:name="_Toc261363596"/>
      <w:bookmarkStart w:id="3" w:name="_Toc4998"/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报名费帐户信息</w:t>
      </w:r>
      <w:bookmarkEnd w:id="1"/>
      <w:bookmarkEnd w:id="2"/>
      <w:bookmarkEnd w:id="3"/>
    </w:p>
    <w:p w14:paraId="497B3753"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开户名称：湖北中天招标有限公司</w:t>
      </w:r>
    </w:p>
    <w:p w14:paraId="7A17CD3D"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行    号：829548</w:t>
      </w:r>
    </w:p>
    <w:p w14:paraId="150F076C"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开 户 行：中国工商银行武汉市江南支行 </w:t>
      </w:r>
    </w:p>
    <w:p w14:paraId="52CB56C1"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帐    号：3202017309200179278</w:t>
      </w:r>
    </w:p>
    <w:p w14:paraId="2CA4402B"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</w:p>
    <w:p w14:paraId="658E2D23">
      <w:pPr>
        <w:ind w:firstLine="422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  <w:t>5.投标文件的递交</w:t>
      </w:r>
    </w:p>
    <w:p w14:paraId="3BA40703">
      <w:pPr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Cs w:val="21"/>
          <w:highlight w:val="none"/>
          <w:lang w:val="en-US" w:eastAsia="zh-CN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5.1 投标文件递交截止时间为：</w:t>
      </w:r>
      <w:r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lang w:val="en-US" w:eastAsia="zh-CN"/>
        </w:rPr>
        <w:t>6</w:t>
      </w:r>
      <w:r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lang w:val="en-US" w:eastAsia="zh-CN"/>
        </w:rPr>
        <w:t>7</w:t>
      </w:r>
      <w:r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lang w:val="en-US" w:eastAsia="zh-CN"/>
        </w:rPr>
        <w:t>24</w:t>
      </w:r>
      <w:r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  <w:t>日</w:t>
      </w:r>
      <w:r>
        <w:rPr>
          <w:rFonts w:ascii="宋体" w:hAnsi="宋体" w:cs="宋体"/>
          <w:b w:val="0"/>
          <w:bCs w:val="0"/>
          <w:color w:val="auto"/>
          <w:kern w:val="0"/>
          <w:szCs w:val="21"/>
          <w:highlight w:val="none"/>
        </w:rPr>
        <w:t xml:space="preserve"> 09时30分</w:t>
      </w:r>
    </w:p>
    <w:p w14:paraId="148855DE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b w:val="0"/>
          <w:bCs w:val="0"/>
          <w:color w:val="auto"/>
          <w:kern w:val="0"/>
          <w:szCs w:val="21"/>
          <w:highlight w:val="none"/>
        </w:rPr>
        <w:t xml:space="preserve">5.2 </w:t>
      </w:r>
      <w:r>
        <w:rPr>
          <w:rFonts w:hint="eastAsia" w:ascii="宋体" w:hAnsi="宋体" w:cs="宋体"/>
          <w:b w:val="0"/>
          <w:bCs w:val="0"/>
          <w:color w:val="auto"/>
          <w:kern w:val="0"/>
          <w:szCs w:val="21"/>
          <w:highlight w:val="none"/>
        </w:rPr>
        <w:t>投标文件包括不加密的电子投标文件（U盘备份）和纸质投标文件。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投标人应当在投标截止时间前，将不加密的电子投标文件（U盘备份）和纸质投标文件，按照招标文件要求密封和加写标记后，递交至湖北中天招标有限公司开标室（武汉市武昌区民主路782号洪广大酒店26层）。逾期送达的或者未送达指定地点的，或者未按照招标文件要求密封或者加写标记的投标文件，招标人将拒收。</w:t>
      </w:r>
    </w:p>
    <w:p w14:paraId="6E100AF8">
      <w:pPr>
        <w:ind w:firstLine="422" w:firstLineChars="200"/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6</w:t>
      </w:r>
      <w:r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  <w:t>.评标办法</w:t>
      </w:r>
    </w:p>
    <w:p w14:paraId="0C28C04D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本次招标评标办法采用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综合评分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法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。</w:t>
      </w:r>
    </w:p>
    <w:p w14:paraId="31C9B66D">
      <w:pPr>
        <w:ind w:firstLine="422" w:firstLineChars="200"/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7</w:t>
      </w:r>
      <w:r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  <w:t>.发布公告的媒介</w:t>
      </w:r>
    </w:p>
    <w:p w14:paraId="4494826E">
      <w:pPr>
        <w:ind w:firstLine="420" w:firstLineChars="200"/>
        <w:rPr>
          <w:rFonts w:hint="eastAsia" w:ascii="宋体" w:hAnsi="宋体" w:cs="宋体"/>
          <w:b w:val="0"/>
          <w:bCs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Cs w:val="21"/>
          <w:highlight w:val="none"/>
        </w:rPr>
        <w:t>本次招标公告同时在中国招标投标公共服务平台（http://www.cebpubservice.com/）、湖北机场集团有限公司官网（http://www.hbairport.com/</w:t>
      </w:r>
      <w:bookmarkStart w:id="4" w:name="_GoBack"/>
      <w:bookmarkEnd w:id="4"/>
      <w:r>
        <w:rPr>
          <w:rFonts w:hint="eastAsia" w:ascii="宋体" w:hAnsi="宋体" w:cs="宋体"/>
          <w:b w:val="0"/>
          <w:bCs w:val="0"/>
          <w:color w:val="auto"/>
          <w:kern w:val="0"/>
          <w:szCs w:val="21"/>
          <w:highlight w:val="none"/>
        </w:rPr>
        <w:t>） (发布公告的媒介名称)上发布。</w:t>
      </w:r>
    </w:p>
    <w:p w14:paraId="14032CC8">
      <w:pPr>
        <w:ind w:firstLine="422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8</w:t>
      </w:r>
      <w:r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  <w:t>.联系方式</w:t>
      </w:r>
    </w:p>
    <w:p w14:paraId="24A5E9EB"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  <w:u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招标人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：武汉天河机场有限责任公司 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招标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代理机构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：</w:t>
      </w:r>
      <w:r>
        <w:rPr>
          <w:rFonts w:ascii="宋体" w:hAnsi="宋体" w:cs="宋体"/>
          <w:color w:val="auto"/>
          <w:kern w:val="0"/>
          <w:szCs w:val="21"/>
          <w:highlight w:val="none"/>
          <w:u w:val="none"/>
        </w:rPr>
        <w:t>湖北中天招标有限公司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  <w:u w:val="none"/>
        </w:rPr>
        <w:t xml:space="preserve">  </w:t>
      </w:r>
    </w:p>
    <w:p w14:paraId="5CB780ED">
      <w:pPr>
        <w:ind w:left="5250" w:leftChars="200" w:hanging="4830" w:hangingChars="2300"/>
        <w:rPr>
          <w:rFonts w:ascii="宋体" w:hAnsi="宋体" w:cs="宋体"/>
          <w:color w:val="auto"/>
          <w:kern w:val="0"/>
          <w:szCs w:val="21"/>
          <w:highlight w:val="none"/>
          <w:u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  <w:u w:val="none"/>
        </w:rPr>
        <w:t>地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  <w:u w:val="none"/>
        </w:rPr>
        <w:t xml:space="preserve"> 址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</w:rPr>
        <w:t>：</w:t>
      </w:r>
      <w:r>
        <w:rPr>
          <w:rFonts w:ascii="宋体" w:hAnsi="宋体" w:cs="宋体"/>
          <w:color w:val="auto"/>
          <w:kern w:val="0"/>
          <w:szCs w:val="21"/>
          <w:highlight w:val="none"/>
          <w:u w:val="none"/>
        </w:rPr>
        <w:t>武汉黄陂区天河机场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  <w:u w:val="none"/>
        </w:rPr>
        <w:t xml:space="preserve">        地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  <w:u w:val="none"/>
        </w:rPr>
        <w:t xml:space="preserve"> 址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</w:rPr>
        <w:t>：</w:t>
      </w:r>
      <w:r>
        <w:rPr>
          <w:rFonts w:ascii="宋体" w:hAnsi="宋体" w:cs="宋体"/>
          <w:color w:val="auto"/>
          <w:kern w:val="0"/>
          <w:szCs w:val="21"/>
          <w:highlight w:val="none"/>
          <w:u w:val="none"/>
        </w:rPr>
        <w:t>武汉市武昌区民主路782 号洪广大酒店26楼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  <w:u w:val="none"/>
        </w:rPr>
        <w:t xml:space="preserve">                 </w:t>
      </w:r>
    </w:p>
    <w:p w14:paraId="7C3D1B68"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  <w:u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  <w:u w:val="none"/>
        </w:rPr>
        <w:t xml:space="preserve">联系人: 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  <w:lang w:val="en-US" w:eastAsia="zh-CN"/>
        </w:rPr>
        <w:t>袁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  <w:lang w:eastAsia="zh-CN"/>
        </w:rPr>
        <w:t>工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  <w:u w:val="none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  <w:lang w:val="en-US" w:eastAsia="zh-CN"/>
        </w:rPr>
        <w:t xml:space="preserve">        </w:t>
      </w:r>
      <w:r>
        <w:rPr>
          <w:rFonts w:ascii="宋体" w:hAnsi="宋体" w:cs="宋体"/>
          <w:color w:val="auto"/>
          <w:kern w:val="0"/>
          <w:szCs w:val="21"/>
          <w:highlight w:val="none"/>
          <w:u w:val="none"/>
        </w:rPr>
        <w:t xml:space="preserve">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  <w:lang w:val="en-US" w:eastAsia="zh-CN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  <w:u w:val="none"/>
        </w:rPr>
        <w:t>联系人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</w:rPr>
        <w:t xml:space="preserve">：佘婷婷、刘见博、徐阳 </w:t>
      </w:r>
    </w:p>
    <w:p w14:paraId="3237EBD1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  <w:u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  <w:u w:val="none"/>
        </w:rPr>
        <w:t>电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  <w:u w:val="none"/>
        </w:rPr>
        <w:t xml:space="preserve"> 话: 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</w:rPr>
        <w:t>027-65687819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  <w:lang w:val="en-US" w:eastAsia="zh-CN"/>
        </w:rPr>
        <w:t xml:space="preserve">                </w:t>
      </w:r>
      <w:r>
        <w:rPr>
          <w:rFonts w:ascii="宋体" w:hAnsi="宋体" w:cs="宋体"/>
          <w:color w:val="auto"/>
          <w:kern w:val="0"/>
          <w:szCs w:val="21"/>
          <w:highlight w:val="none"/>
          <w:u w:val="none"/>
        </w:rPr>
        <w:t>电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  <w:u w:val="none"/>
        </w:rPr>
        <w:t xml:space="preserve"> 话: 027-877152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  <w:lang w:val="en-US" w:eastAsia="zh-CN"/>
        </w:rPr>
        <w:t>33</w:t>
      </w:r>
      <w:r>
        <w:rPr>
          <w:rFonts w:ascii="宋体" w:hAnsi="宋体" w:cs="宋体"/>
          <w:color w:val="auto"/>
          <w:kern w:val="0"/>
          <w:szCs w:val="21"/>
          <w:highlight w:val="none"/>
          <w:u w:val="none"/>
        </w:rPr>
        <w:t xml:space="preserve">                 </w:t>
      </w:r>
    </w:p>
    <w:p w14:paraId="40A86E14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  <w:u w:val="none"/>
        </w:rPr>
      </w:pPr>
    </w:p>
    <w:p w14:paraId="1BD0B441">
      <w:pPr>
        <w:ind w:firstLine="420" w:firstLineChars="200"/>
        <w:rPr>
          <w:rFonts w:hint="default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异议联系人：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</w:rPr>
        <w:t>刘见博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  <w:lang w:val="en-US" w:eastAsia="zh-CN"/>
        </w:rPr>
        <w:t xml:space="preserve">   </w:t>
      </w:r>
      <w:r>
        <w:rPr>
          <w:rFonts w:ascii="宋体" w:hAnsi="宋体" w:cs="宋体"/>
          <w:color w:val="auto"/>
          <w:kern w:val="0"/>
          <w:szCs w:val="21"/>
          <w:highlight w:val="none"/>
          <w:u w:val="none"/>
        </w:rPr>
        <w:t>电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  <w:u w:val="none"/>
        </w:rPr>
        <w:t xml:space="preserve"> 话: 027-877152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  <w:lang w:val="en-US" w:eastAsia="zh-CN"/>
        </w:rPr>
        <w:t>33</w:t>
      </w:r>
    </w:p>
    <w:p w14:paraId="44C92157">
      <w:pPr>
        <w:ind w:firstLine="420" w:firstLineChars="200"/>
        <w:jc w:val="right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202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6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7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2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日</w:t>
      </w:r>
    </w:p>
    <w:p w14:paraId="3AFA1E1C">
      <w:pPr>
        <w:ind w:firstLine="420" w:firstLineChars="200"/>
        <w:jc w:val="right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26BCEA80">
      <w:pPr>
        <w:ind w:firstLine="420" w:firstLineChars="200"/>
        <w:jc w:val="right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22FB093F">
      <w:pPr>
        <w:ind w:firstLine="420" w:firstLineChars="200"/>
        <w:jc w:val="right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2AFE8FC9">
      <w:pPr>
        <w:ind w:firstLine="420" w:firstLineChars="200"/>
        <w:jc w:val="right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79200FB9">
      <w:pPr>
        <w:ind w:firstLine="420" w:firstLineChars="200"/>
        <w:jc w:val="right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413276BC">
      <w:pPr>
        <w:ind w:firstLine="420" w:firstLineChars="200"/>
        <w:jc w:val="right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6BA6636F">
      <w:pPr>
        <w:ind w:firstLine="420" w:firstLineChars="200"/>
        <w:jc w:val="right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2B8058A1">
      <w:pPr>
        <w:ind w:firstLine="420" w:firstLineChars="200"/>
        <w:jc w:val="right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065F90A7">
      <w:pPr>
        <w:ind w:firstLine="420" w:firstLineChars="200"/>
        <w:jc w:val="right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5AE9EC04">
      <w:pPr>
        <w:ind w:firstLine="420" w:firstLineChars="200"/>
        <w:jc w:val="right"/>
        <w:rPr>
          <w:rFonts w:hint="eastAsia" w:ascii="宋体" w:hAnsi="宋体" w:cs="宋体"/>
          <w:color w:val="auto"/>
          <w:kern w:val="0"/>
          <w:szCs w:val="21"/>
          <w:highlight w:val="none"/>
        </w:rPr>
      </w:pPr>
    </w:p>
    <w:p w14:paraId="510F04AD">
      <w:pPr>
        <w:jc w:val="center"/>
        <w:rPr>
          <w:rFonts w:hint="eastAsia" w:eastAsia="宋体"/>
          <w:b/>
          <w:color w:val="auto"/>
          <w:sz w:val="36"/>
          <w:szCs w:val="36"/>
          <w:highlight w:val="none"/>
          <w:lang w:eastAsia="zh-CN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t>投标单位报名表</w:t>
      </w:r>
      <w:r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  <w:t xml:space="preserve">  </w:t>
      </w:r>
    </w:p>
    <w:p w14:paraId="0B111566">
      <w:pPr>
        <w:jc w:val="center"/>
        <w:rPr>
          <w:rFonts w:hint="eastAsia"/>
          <w:b/>
          <w:color w:val="auto"/>
          <w:sz w:val="11"/>
          <w:szCs w:val="11"/>
          <w:highlight w:val="none"/>
        </w:rPr>
      </w:pPr>
    </w:p>
    <w:p w14:paraId="4AB2486F">
      <w:pPr>
        <w:spacing w:line="360" w:lineRule="auto"/>
        <w:ind w:right="-273" w:rightChars="-130"/>
        <w:rPr>
          <w:rFonts w:hint="eastAsia"/>
          <w:b/>
          <w:color w:val="auto"/>
          <w:sz w:val="11"/>
          <w:szCs w:val="11"/>
          <w:highlight w:val="none"/>
        </w:rPr>
      </w:pPr>
    </w:p>
    <w:p w14:paraId="4BB22A4C">
      <w:pPr>
        <w:spacing w:line="360" w:lineRule="auto"/>
        <w:ind w:left="1405" w:right="-273" w:rightChars="-130" w:hanging="1405" w:hangingChars="500"/>
        <w:rPr>
          <w:rFonts w:hint="eastAsia"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项目名称：武汉天河机场路灯节能改造项目</w:t>
      </w:r>
    </w:p>
    <w:tbl>
      <w:tblPr>
        <w:tblStyle w:val="4"/>
        <w:tblpPr w:leftFromText="181" w:rightFromText="181" w:vertAnchor="text" w:horzAnchor="margin" w:tblpXSpec="center" w:tblpY="2"/>
        <w:tblOverlap w:val="never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498"/>
        <w:gridCol w:w="372"/>
        <w:gridCol w:w="1417"/>
        <w:gridCol w:w="696"/>
        <w:gridCol w:w="1814"/>
        <w:gridCol w:w="949"/>
        <w:gridCol w:w="1987"/>
      </w:tblGrid>
      <w:tr w14:paraId="1531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265" w:type="dxa"/>
            <w:gridSpan w:val="2"/>
            <w:noWrap w:val="0"/>
            <w:vAlign w:val="center"/>
          </w:tcPr>
          <w:p w14:paraId="704349A8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投标单位</w:t>
            </w:r>
          </w:p>
        </w:tc>
        <w:tc>
          <w:tcPr>
            <w:tcW w:w="7235" w:type="dxa"/>
            <w:gridSpan w:val="6"/>
            <w:noWrap w:val="0"/>
            <w:vAlign w:val="center"/>
          </w:tcPr>
          <w:p w14:paraId="7C0060FF">
            <w:pPr>
              <w:spacing w:line="360" w:lineRule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                                       </w:t>
            </w:r>
          </w:p>
        </w:tc>
      </w:tr>
      <w:tr w14:paraId="2393F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4F09A398">
            <w:pPr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投标单位委托代理人/联系方式</w:t>
            </w:r>
          </w:p>
        </w:tc>
      </w:tr>
      <w:tr w14:paraId="7DC20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767" w:type="dxa"/>
            <w:noWrap w:val="0"/>
            <w:vAlign w:val="center"/>
          </w:tcPr>
          <w:p w14:paraId="16F877DD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2287" w:type="dxa"/>
            <w:gridSpan w:val="3"/>
            <w:noWrap w:val="0"/>
            <w:vAlign w:val="center"/>
          </w:tcPr>
          <w:p w14:paraId="2AFC8750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510" w:type="dxa"/>
            <w:gridSpan w:val="2"/>
            <w:noWrap w:val="0"/>
            <w:vAlign w:val="center"/>
          </w:tcPr>
          <w:p w14:paraId="5081D1BB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    机</w:t>
            </w:r>
          </w:p>
        </w:tc>
        <w:tc>
          <w:tcPr>
            <w:tcW w:w="2936" w:type="dxa"/>
            <w:gridSpan w:val="2"/>
            <w:noWrap w:val="0"/>
            <w:vAlign w:val="center"/>
          </w:tcPr>
          <w:p w14:paraId="7E947EAB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4BA05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767" w:type="dxa"/>
            <w:noWrap w:val="0"/>
            <w:vAlign w:val="center"/>
          </w:tcPr>
          <w:p w14:paraId="41DD0CF9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邮    箱</w:t>
            </w:r>
          </w:p>
        </w:tc>
        <w:tc>
          <w:tcPr>
            <w:tcW w:w="7733" w:type="dxa"/>
            <w:gridSpan w:val="7"/>
            <w:noWrap w:val="0"/>
            <w:vAlign w:val="center"/>
          </w:tcPr>
          <w:p w14:paraId="0A8FEB1D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0CA37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5355B259">
            <w:pPr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单位报名递交资料情况</w:t>
            </w:r>
          </w:p>
        </w:tc>
      </w:tr>
      <w:tr w14:paraId="4A6F1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2637" w:type="dxa"/>
            <w:gridSpan w:val="3"/>
            <w:noWrap w:val="0"/>
            <w:vAlign w:val="center"/>
          </w:tcPr>
          <w:p w14:paraId="07B2D012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有效的法定代表人身份证明或法定代表人授权委托书及身份证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783D9CAA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□有    □无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2E617340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营业执照复印件加盖公章</w:t>
            </w:r>
          </w:p>
        </w:tc>
        <w:tc>
          <w:tcPr>
            <w:tcW w:w="1987" w:type="dxa"/>
            <w:noWrap w:val="0"/>
            <w:vAlign w:val="center"/>
          </w:tcPr>
          <w:p w14:paraId="4AB77B6C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□有    □无</w:t>
            </w:r>
          </w:p>
        </w:tc>
      </w:tr>
      <w:tr w14:paraId="4EF7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2637" w:type="dxa"/>
            <w:gridSpan w:val="3"/>
            <w:noWrap w:val="0"/>
            <w:vAlign w:val="center"/>
          </w:tcPr>
          <w:p w14:paraId="216B1395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B831C7C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□有    □无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372A225B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40F5C9E0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□有    □无</w:t>
            </w:r>
          </w:p>
        </w:tc>
      </w:tr>
      <w:tr w14:paraId="228E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2637" w:type="dxa"/>
            <w:gridSpan w:val="3"/>
            <w:noWrap w:val="0"/>
            <w:vAlign w:val="center"/>
          </w:tcPr>
          <w:p w14:paraId="2447591B"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5ADBCF4E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□有    □无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494A6101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56E1744C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5D6E3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6A61E5D2">
            <w:pPr>
              <w:tabs>
                <w:tab w:val="left" w:pos="2145"/>
              </w:tabs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开票信息</w:t>
            </w:r>
          </w:p>
        </w:tc>
      </w:tr>
      <w:tr w14:paraId="32D6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10602490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自行填写开票信息）</w:t>
            </w:r>
          </w:p>
        </w:tc>
      </w:tr>
    </w:tbl>
    <w:p w14:paraId="44E2B5C5">
      <w:pPr>
        <w:rPr>
          <w:rFonts w:hint="eastAsia"/>
          <w:color w:val="auto"/>
          <w:sz w:val="24"/>
          <w:highlight w:val="none"/>
        </w:rPr>
      </w:pPr>
    </w:p>
    <w:p w14:paraId="6F7800E3">
      <w:pPr>
        <w:rPr>
          <w:color w:val="auto"/>
          <w:highlight w:val="none"/>
        </w:rPr>
      </w:pPr>
      <w:r>
        <w:rPr>
          <w:rFonts w:hint="eastAsia"/>
          <w:color w:val="auto"/>
          <w:sz w:val="24"/>
          <w:highlight w:val="none"/>
        </w:rPr>
        <w:t>备注：填写完加盖公章。</w:t>
      </w:r>
    </w:p>
    <w:p w14:paraId="4D32C7FF">
      <w:pPr>
        <w:pStyle w:val="3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20305C7B">
      <w:pPr>
        <w:pStyle w:val="6"/>
        <w:rPr>
          <w:rFonts w:ascii="宋体" w:hAnsi="宋体" w:cs="宋体"/>
          <w:color w:val="auto"/>
          <w:kern w:val="0"/>
          <w:szCs w:val="21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8327E"/>
    <w:rsid w:val="062C5DCE"/>
    <w:rsid w:val="147B0021"/>
    <w:rsid w:val="15E858A9"/>
    <w:rsid w:val="1C26766B"/>
    <w:rsid w:val="1C5163DA"/>
    <w:rsid w:val="206E0B8E"/>
    <w:rsid w:val="26556930"/>
    <w:rsid w:val="26CB1A16"/>
    <w:rsid w:val="44D8327E"/>
    <w:rsid w:val="49226ACE"/>
    <w:rsid w:val="62214B7E"/>
    <w:rsid w:val="6899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="340" w:after="330" w:line="576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540" w:lineRule="exact"/>
    </w:pPr>
    <w:rPr>
      <w:kern w:val="0"/>
      <w:sz w:val="20"/>
      <w:szCs w:val="21"/>
    </w:rPr>
  </w:style>
  <w:style w:type="paragraph" w:customStyle="1" w:styleId="6">
    <w:name w:val="样式1"/>
    <w:basedOn w:val="1"/>
    <w:qFormat/>
    <w:uiPriority w:val="0"/>
    <w:pPr>
      <w:widowControl/>
      <w:autoSpaceDE/>
      <w:autoSpaceDN/>
      <w:adjustRightInd/>
      <w:snapToGrid/>
      <w:spacing w:line="240" w:lineRule="auto"/>
      <w:ind w:firstLine="0" w:firstLineChars="0"/>
      <w:jc w:val="left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1459</Words>
  <Characters>1732</Characters>
  <Lines>0</Lines>
  <Paragraphs>0</Paragraphs>
  <TotalTime>7</TotalTime>
  <ScaleCrop>false</ScaleCrop>
  <LinksUpToDate>false</LinksUpToDate>
  <CharactersWithSpaces>1955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2026-01-30T08:43:00Z</dcterms:created>
  <dc:creator>我的名字叫阿风</dc:creator>
  <cp:lastModifiedBy>大、陽</cp:lastModifiedBy>
  <dcterms:modified xsi:type="dcterms:W3CDTF">2026-07-02T06:04:09Z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21843878B4B74D1E8DE2F359E5C49C12_11</vt:lpwstr>
  </property>
  <property fmtid="{D5CDD505-2E9C-101B-9397-08002B2CF9AE}" pid="4" name="KSOTemplateDocerSaveRecord">
    <vt:lpwstr>eyJoZGlkIjoiY2ZlZjZmZjM5NmNmZTMwZjU5ZTkwZGVmZWZlNzA0MmYiLCJ1c2VySWQiOiIyMzUxMDQ1ODAifQ==</vt:lpwstr>
  </property>
</Properties>
</file>