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C5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bookmarkStart w:id="0" w:name="_Toc320019728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武汉天河机场佰翔花园酒店19座新能源中巴车采购项目（第三次）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询价公告</w:t>
      </w:r>
    </w:p>
    <w:p w14:paraId="4817B1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 w14:paraId="199C53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湖北机场集团酒店管理有限公司武汉天河机场佰翔花园酒店分公司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2491EB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52B144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1" w:name="_Toc390955783"/>
      <w:bookmarkStart w:id="2" w:name="_Toc422334105"/>
      <w:bookmarkStart w:id="3" w:name="_Toc42276688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ab/>
      </w:r>
    </w:p>
    <w:p w14:paraId="1903A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bookmarkStart w:id="4" w:name="_Toc422334106"/>
      <w:bookmarkStart w:id="5" w:name="_Toc259607747"/>
      <w:bookmarkStart w:id="6" w:name="_Toc390955784"/>
      <w:bookmarkStart w:id="7" w:name="_Toc422766881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ZB-16-04C-2026-D-F-E14081C02</w:t>
      </w:r>
    </w:p>
    <w:p w14:paraId="099C1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武汉天河机场佰翔花园酒店19座新能源中巴车采购项目（第三次）</w:t>
      </w:r>
    </w:p>
    <w:p w14:paraId="0B4D4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36万元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，超过最高限价的视为无效响应。</w:t>
      </w:r>
    </w:p>
    <w:p w14:paraId="24577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采购内容：本次采购共1个包，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具体内容详见第三章采购需求。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889"/>
        <w:gridCol w:w="2119"/>
        <w:gridCol w:w="1744"/>
      </w:tblGrid>
      <w:tr w14:paraId="44E6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标包名称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成交供应商数量（家）</w:t>
            </w:r>
          </w:p>
        </w:tc>
      </w:tr>
      <w:tr w14:paraId="322A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1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武汉天河机场佰翔花园酒店</w:t>
            </w:r>
          </w:p>
          <w:p w14:paraId="03769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19座新能源中巴车采购项目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 w14:paraId="1B76C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5.交货期：合同签订后40个自然日内完成交货，含办理购置税、首年保险（其中第三者责任险不低于300万元）、上牌、外观印酒店LOGO等。</w:t>
      </w:r>
    </w:p>
    <w:p w14:paraId="435F8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6.交付地点：湖北省武汉市黄陂区天河街道南三路佰翔花园酒店</w:t>
      </w:r>
    </w:p>
    <w:p w14:paraId="12E14E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15AAD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766882"/>
      <w:bookmarkStart w:id="9" w:name="_Toc422334107"/>
    </w:p>
    <w:p w14:paraId="4AC8E0A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供应商须是中华人民共和国境内正式注册并具有独立法人资格，具备有效的营业执照；</w:t>
      </w:r>
    </w:p>
    <w:p w14:paraId="6F35EE84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2.资质要求：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须为车辆制造商或授权商，若是制造商提供制造商声明书，若是授权商须承诺在合同签订后10日内提供制造商针对本项目的授权书（提供承诺书）。</w:t>
      </w:r>
    </w:p>
    <w:p w14:paraId="5BBC449E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业绩要求：供应商在近3年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响应文件递交截止日往前推算三年，以合同签订时间为准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）至少承接过一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项车辆供货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业绩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(须同时提供①合同（含封面页、合同内容页（含合同金额、产品型号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签章页等关键页）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、②每个合同提供对应项目发票至少一张（发票二维码清晰可查并提供税务局发票查询截图，发票开具时间须在本项目采购公告发布之日前）)。</w:t>
      </w:r>
    </w:p>
    <w:p w14:paraId="578D58C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信誉要求：供应商未被“信用中国”网站（www.creditchina.gov.cn）或中国执行信息公开网（http://zxgk.court.gov.cn）列入失信被执行人（提供网页查询截图并加盖公章）。</w:t>
      </w:r>
    </w:p>
    <w:p w14:paraId="7A22D88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供应商须针对《湖北机场集团有限公司“供应商不良行为”管理办法》在响应文件中作出承诺（格式详见响应文件格式第六章）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hr-HR"/>
        </w:rPr>
        <w:t>。</w:t>
      </w:r>
    </w:p>
    <w:p w14:paraId="2CD366C2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本项目不接受联合体响应，不得转包分包（格式详见响应文件格式第六章）。</w:t>
      </w:r>
    </w:p>
    <w:p w14:paraId="79AE12B0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0DD1D385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77D9B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分（北京时间，下同）。</w:t>
      </w:r>
    </w:p>
    <w:p w14:paraId="194DD3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624B4C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方式：</w:t>
      </w:r>
    </w:p>
    <w:p w14:paraId="7D6595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完成本项目文件的获取与下载。</w:t>
      </w:r>
    </w:p>
    <w:p w14:paraId="297167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3A33493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注册成功后登录平台，点击【商机发现】，检索本项目并直接支付（无需上传任何材料）。疑问反馈：具体操作若有疑问，可致电客服热线：020-89524219。服务时间8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30-17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30（工作日）。 </w:t>
      </w:r>
    </w:p>
    <w:p w14:paraId="6D262A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//www.chengezhao.com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为本项目文件获取的唯一渠道，其他平台的文件获取及支付均属无效。</w:t>
      </w:r>
    </w:p>
    <w:p w14:paraId="757033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5D689F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500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274291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2）支付方式（二选一）：</w:t>
      </w:r>
    </w:p>
    <w:p w14:paraId="137B3D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3394DA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76C9FC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703A22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32839F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账号：31109100376726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 w:eastAsia="zh-CN"/>
        </w:rPr>
        <w:t>14081</w:t>
      </w:r>
    </w:p>
    <w:p w14:paraId="3A9F31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138600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77CEF306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1" w:name="_Toc10536"/>
      <w:bookmarkStart w:id="12" w:name="_Toc26018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0F7B15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7DB1D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28359017"/>
      <w:bookmarkStart w:id="14" w:name="_Toc35393803"/>
      <w:bookmarkStart w:id="15" w:name="_Toc28359094"/>
      <w:bookmarkStart w:id="16" w:name="_Toc3539363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4A5A9E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</w:p>
    <w:p w14:paraId="326EDDE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27C2A7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分（北京时间）</w:t>
      </w:r>
    </w:p>
    <w:p w14:paraId="06157B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会议室5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350B48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bookmarkEnd w:id="13"/>
    <w:bookmarkEnd w:id="14"/>
    <w:bookmarkEnd w:id="15"/>
    <w:bookmarkEnd w:id="16"/>
    <w:p w14:paraId="400F094B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8" w:name="_Toc2897"/>
      <w:bookmarkStart w:id="19" w:name="_Toc35393804"/>
      <w:bookmarkStart w:id="20" w:name="_Toc35393635"/>
      <w:bookmarkStart w:id="21" w:name="_Toc2933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、其他补充事宜</w:t>
      </w:r>
      <w:bookmarkEnd w:id="18"/>
      <w:bookmarkEnd w:id="19"/>
      <w:bookmarkEnd w:id="20"/>
      <w:bookmarkEnd w:id="21"/>
      <w:bookmarkStart w:id="22" w:name="_Toc35393805"/>
      <w:bookmarkStart w:id="23" w:name="_Toc17304"/>
      <w:bookmarkStart w:id="24" w:name="_Toc28822"/>
      <w:bookmarkStart w:id="25" w:name="_Toc28359095"/>
      <w:bookmarkStart w:id="26" w:name="_Toc28359018"/>
      <w:bookmarkStart w:id="27" w:name="_Toc35393636"/>
    </w:p>
    <w:p w14:paraId="6943C2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本次公告在中国招标投标公共服务平台（http://www.cebpubservice.com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湖北机场集团有限公司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官网（http://www.whairport.com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、诚E招电子采购交易平台（http://www.chengezhao.com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上发布，其他媒体转载无效。本公告在各媒体发布的文本如有不同之处，以在中国招标投标公共服务平台发布的文本为准。</w:t>
      </w:r>
    </w:p>
    <w:p w14:paraId="5E37F9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445A98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2"/>
      <w:bookmarkEnd w:id="23"/>
      <w:bookmarkEnd w:id="24"/>
      <w:bookmarkEnd w:id="25"/>
      <w:bookmarkEnd w:id="26"/>
      <w:bookmarkEnd w:id="27"/>
    </w:p>
    <w:bookmarkEnd w:id="0"/>
    <w:p w14:paraId="1D9F21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28" w:name="_Toc27805"/>
      <w:bookmarkStart w:id="29" w:name="_Toc15962_WPSOffice_Level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1.采购人信息</w:t>
      </w:r>
      <w:bookmarkEnd w:id="28"/>
      <w:bookmarkEnd w:id="29"/>
    </w:p>
    <w:p w14:paraId="2892A0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湖北机场集团酒店管理有限公司武汉天河机场佰翔花园酒店分公司</w:t>
      </w:r>
    </w:p>
    <w:p w14:paraId="3A17C3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地址：武汉市黄陂区天河镇</w:t>
      </w:r>
    </w:p>
    <w:p w14:paraId="1D8EFEA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朱呈明</w:t>
      </w:r>
    </w:p>
    <w:p w14:paraId="74628B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联系方式：</w:t>
      </w:r>
      <w:bookmarkStart w:id="30" w:name="_Toc28359086"/>
      <w:bookmarkStart w:id="31" w:name="_Toc28359009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13771695669</w:t>
      </w:r>
    </w:p>
    <w:p w14:paraId="00E3D2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32" w:name="_Toc19525"/>
      <w:bookmarkStart w:id="33" w:name="_Toc31019_WPSOffice_Level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2.采购代理机构信息</w:t>
      </w:r>
      <w:bookmarkEnd w:id="30"/>
      <w:bookmarkEnd w:id="31"/>
      <w:bookmarkEnd w:id="32"/>
      <w:bookmarkEnd w:id="33"/>
    </w:p>
    <w:p w14:paraId="700B70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名称：公诚管理咨询有限公司</w:t>
      </w:r>
    </w:p>
    <w:p w14:paraId="37AC18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地址：武汉市武昌区徐东二路2号东创创意园（中国农业科学院油料所内）2栋1楼</w:t>
      </w:r>
    </w:p>
    <w:p w14:paraId="3F0CE4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项目联系人：魏文斌、马驰成、徐茂盛、章纯、宋晋刚、戚琳</w:t>
      </w:r>
    </w:p>
    <w:p w14:paraId="550FA2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联系方式：027-87500052-8002/18507145007/weiwb@gcbidding.com</w:t>
      </w:r>
    </w:p>
    <w:p w14:paraId="6A47756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3.异议联系人</w:t>
      </w:r>
    </w:p>
    <w:p w14:paraId="1FD1DE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名称：公诚管理咨询有限公司</w:t>
      </w:r>
    </w:p>
    <w:p w14:paraId="5621DE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联系人：乐皖鄂</w:t>
      </w:r>
    </w:p>
    <w:p w14:paraId="5E723E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联系方式：027-87500052-8003</w:t>
      </w:r>
    </w:p>
    <w:p w14:paraId="3A361B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0975B7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34" w:name="_GoBack"/>
      <w:bookmarkEnd w:id="3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59E3"/>
    <w:rsid w:val="11525AF1"/>
    <w:rsid w:val="3F8832C9"/>
    <w:rsid w:val="57F659E3"/>
    <w:rsid w:val="6AD466A1"/>
    <w:rsid w:val="7204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1729</Words>
  <Characters>2120</Characters>
  <Lines>0</Lines>
  <Paragraphs>0</Paragraphs>
  <TotalTime>11</TotalTime>
  <ScaleCrop>false</ScaleCrop>
  <LinksUpToDate>false</LinksUpToDate>
  <CharactersWithSpaces>2124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2026-06-30T09:34:00Z</dcterms:created>
  <dc:creator>w</dc:creator>
  <cp:lastModifiedBy>w</cp:lastModifiedBy>
  <dcterms:modified xsi:type="dcterms:W3CDTF">2026-06-30T09:51:48Z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EEAB5840A7E34107AB5281BF97DDA1C3_13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