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B4708" w14:textId="4E48D920" w:rsidR="002450BF" w:rsidRDefault="00EF757B">
      <w:pPr>
        <w:pStyle w:val="3"/>
        <w:spacing w:line="360" w:lineRule="auto"/>
        <w:ind w:left="0"/>
        <w:jc w:val="center"/>
        <w:rPr>
          <w:rFonts w:hint="eastAsia"/>
          <w:szCs w:val="24"/>
        </w:rPr>
      </w:pPr>
      <w:r w:rsidRPr="00EF757B">
        <w:rPr>
          <w:szCs w:val="24"/>
        </w:rPr>
        <w:t>恩施机场迁建工程</w:t>
      </w:r>
      <w:r w:rsidR="00196C9D" w:rsidRPr="00EF757B">
        <w:rPr>
          <w:szCs w:val="24"/>
        </w:rPr>
        <w:t>航站楼建筑方案</w:t>
      </w:r>
      <w:r w:rsidR="00196C9D">
        <w:rPr>
          <w:rFonts w:hint="eastAsia"/>
          <w:szCs w:val="24"/>
        </w:rPr>
        <w:t>及</w:t>
      </w:r>
      <w:r w:rsidRPr="00EF757B">
        <w:rPr>
          <w:szCs w:val="24"/>
        </w:rPr>
        <w:t>航站区规划</w:t>
      </w:r>
      <w:r w:rsidR="00196C9D">
        <w:rPr>
          <w:rFonts w:hint="eastAsia"/>
          <w:szCs w:val="24"/>
        </w:rPr>
        <w:t>方案</w:t>
      </w:r>
      <w:r w:rsidRPr="00EF757B">
        <w:rPr>
          <w:szCs w:val="24"/>
        </w:rPr>
        <w:t>征集</w:t>
      </w:r>
      <w:r>
        <w:rPr>
          <w:rFonts w:hint="eastAsia"/>
          <w:szCs w:val="24"/>
        </w:rPr>
        <w:t>公告</w:t>
      </w:r>
    </w:p>
    <w:p w14:paraId="619C511A" w14:textId="1EFAABBA" w:rsidR="0049435E" w:rsidRPr="008D2C92" w:rsidRDefault="0049435E" w:rsidP="0049435E">
      <w:pPr>
        <w:pStyle w:val="2TimesNewRoman5020"/>
        <w:spacing w:before="0" w:line="360" w:lineRule="auto"/>
        <w:rPr>
          <w:sz w:val="24"/>
          <w:szCs w:val="24"/>
        </w:rPr>
      </w:pPr>
      <w:bookmarkStart w:id="0" w:name="_Toc228371130"/>
      <w:r>
        <w:rPr>
          <w:rFonts w:hint="eastAsia"/>
          <w:sz w:val="24"/>
          <w:szCs w:val="24"/>
        </w:rPr>
        <w:t>1</w:t>
      </w:r>
      <w:r w:rsidRPr="008D2C92">
        <w:rPr>
          <w:rFonts w:hint="eastAsia"/>
          <w:sz w:val="24"/>
          <w:szCs w:val="24"/>
        </w:rPr>
        <w:t>．</w:t>
      </w:r>
      <w:r>
        <w:rPr>
          <w:rFonts w:hint="eastAsia"/>
          <w:sz w:val="24"/>
          <w:szCs w:val="24"/>
        </w:rPr>
        <w:t>征集条件</w:t>
      </w:r>
      <w:bookmarkEnd w:id="0"/>
      <w:r w:rsidRPr="008D2C92">
        <w:rPr>
          <w:sz w:val="24"/>
          <w:szCs w:val="24"/>
        </w:rPr>
        <w:t xml:space="preserve"> </w:t>
      </w:r>
    </w:p>
    <w:p w14:paraId="23D1A3EB" w14:textId="5BBE7C56" w:rsidR="00EF757B" w:rsidRPr="00EF757B" w:rsidRDefault="00EF757B" w:rsidP="00EF757B">
      <w:pPr>
        <w:tabs>
          <w:tab w:val="left" w:pos="709"/>
          <w:tab w:val="left" w:pos="851"/>
        </w:tabs>
        <w:spacing w:line="360" w:lineRule="auto"/>
        <w:ind w:firstLineChars="200" w:firstLine="480"/>
        <w:jc w:val="both"/>
        <w:rPr>
          <w:rFonts w:hint="eastAsia"/>
          <w:sz w:val="24"/>
          <w:szCs w:val="24"/>
        </w:rPr>
      </w:pPr>
      <w:r w:rsidRPr="00EF757B">
        <w:rPr>
          <w:sz w:val="24"/>
          <w:szCs w:val="24"/>
        </w:rPr>
        <w:t>湖北机场集团恩施机场有限责任公司（以下简称“征集人”）</w:t>
      </w:r>
      <w:proofErr w:type="gramStart"/>
      <w:r w:rsidRPr="00EF757B">
        <w:rPr>
          <w:sz w:val="24"/>
          <w:szCs w:val="24"/>
        </w:rPr>
        <w:t>拟实施恩施机场</w:t>
      </w:r>
      <w:proofErr w:type="gramEnd"/>
      <w:r w:rsidRPr="00EF757B">
        <w:rPr>
          <w:sz w:val="24"/>
          <w:szCs w:val="24"/>
        </w:rPr>
        <w:t>迁建工程</w:t>
      </w:r>
      <w:r w:rsidR="00E22F12" w:rsidRPr="00E22F12">
        <w:rPr>
          <w:sz w:val="24"/>
          <w:szCs w:val="24"/>
        </w:rPr>
        <w:t>航站楼建筑方案及航站区规划方案征集</w:t>
      </w:r>
      <w:r w:rsidRPr="00EF757B">
        <w:rPr>
          <w:sz w:val="24"/>
          <w:szCs w:val="24"/>
        </w:rPr>
        <w:t>（以下简称“本项目”），征集人委托中国民航工程咨询有限公司作为征集代理机构，具体实施本次征集工作。本项目已具备征集条件，现进行公开征集，特邀请有兴趣的潜在应征人</w:t>
      </w:r>
      <w:r w:rsidR="0049435E" w:rsidRPr="0049435E">
        <w:rPr>
          <w:sz w:val="24"/>
          <w:szCs w:val="24"/>
        </w:rPr>
        <w:t>参加</w:t>
      </w:r>
      <w:r w:rsidR="0049435E">
        <w:rPr>
          <w:rFonts w:hint="eastAsia"/>
          <w:sz w:val="24"/>
          <w:szCs w:val="24"/>
        </w:rPr>
        <w:t>本</w:t>
      </w:r>
      <w:r w:rsidR="0049435E" w:rsidRPr="0049435E">
        <w:rPr>
          <w:sz w:val="24"/>
          <w:szCs w:val="24"/>
        </w:rPr>
        <w:t>方案征集的应征</w:t>
      </w:r>
      <w:r w:rsidRPr="00EF757B">
        <w:rPr>
          <w:sz w:val="24"/>
          <w:szCs w:val="24"/>
        </w:rPr>
        <w:t>。</w:t>
      </w:r>
    </w:p>
    <w:p w14:paraId="3E4CAF5F" w14:textId="77777777" w:rsidR="0049435E" w:rsidRPr="008D2C92" w:rsidRDefault="0049435E" w:rsidP="0049435E">
      <w:pPr>
        <w:pStyle w:val="2TimesNewRoman5020"/>
        <w:spacing w:before="0" w:line="360" w:lineRule="auto"/>
        <w:rPr>
          <w:sz w:val="24"/>
          <w:szCs w:val="24"/>
        </w:rPr>
      </w:pPr>
      <w:bookmarkStart w:id="1" w:name="_Toc129693057"/>
      <w:bookmarkStart w:id="2" w:name="_Toc228371131"/>
      <w:r w:rsidRPr="008D2C92">
        <w:rPr>
          <w:rFonts w:hint="eastAsia"/>
          <w:sz w:val="24"/>
          <w:szCs w:val="24"/>
        </w:rPr>
        <w:t>2</w:t>
      </w:r>
      <w:r w:rsidRPr="008D2C92">
        <w:rPr>
          <w:rFonts w:hint="eastAsia"/>
          <w:sz w:val="24"/>
          <w:szCs w:val="24"/>
        </w:rPr>
        <w:t>．项目概况与征集范围</w:t>
      </w:r>
      <w:bookmarkEnd w:id="1"/>
      <w:bookmarkEnd w:id="2"/>
    </w:p>
    <w:p w14:paraId="1EF0ACA6" w14:textId="77777777" w:rsidR="0049435E" w:rsidRPr="008D2C92" w:rsidRDefault="0049435E" w:rsidP="0049435E">
      <w:pPr>
        <w:spacing w:line="360" w:lineRule="auto"/>
        <w:ind w:firstLineChars="200" w:firstLine="440"/>
        <w:rPr>
          <w:rFonts w:hint="eastAsia"/>
          <w:szCs w:val="21"/>
        </w:rPr>
      </w:pPr>
      <w:r w:rsidRPr="008D2C92">
        <w:rPr>
          <w:szCs w:val="21"/>
        </w:rPr>
        <w:t xml:space="preserve">2.1 </w:t>
      </w:r>
      <w:r w:rsidRPr="008D2C92">
        <w:rPr>
          <w:rFonts w:hint="eastAsia"/>
          <w:szCs w:val="21"/>
        </w:rPr>
        <w:t>项目概况</w:t>
      </w:r>
    </w:p>
    <w:p w14:paraId="121C2DAE" w14:textId="23C962BA" w:rsidR="0049435E" w:rsidRPr="008D2C92" w:rsidRDefault="0049435E" w:rsidP="0049435E">
      <w:pPr>
        <w:spacing w:line="360" w:lineRule="auto"/>
        <w:ind w:firstLineChars="200" w:firstLine="440"/>
        <w:rPr>
          <w:rFonts w:ascii="宋体" w:hAnsi="宋体" w:hint="eastAsia"/>
          <w:szCs w:val="21"/>
        </w:rPr>
      </w:pPr>
      <w:r w:rsidRPr="0059218F">
        <w:rPr>
          <w:rFonts w:ascii="宋体" w:hAnsi="宋体" w:hint="eastAsia"/>
          <w:szCs w:val="21"/>
        </w:rPr>
        <w:t>本期工程总体按满足年旅客吞吐量</w:t>
      </w:r>
      <w:r w:rsidRPr="0059218F">
        <w:rPr>
          <w:rFonts w:ascii="宋体" w:hAnsi="宋体" w:hint="eastAsia"/>
          <w:szCs w:val="21"/>
        </w:rPr>
        <w:t>350</w:t>
      </w:r>
      <w:r w:rsidRPr="0059218F">
        <w:rPr>
          <w:rFonts w:ascii="宋体" w:hAnsi="宋体" w:hint="eastAsia"/>
          <w:szCs w:val="21"/>
        </w:rPr>
        <w:t>万人次、货邮吞吐量</w:t>
      </w:r>
      <w:r w:rsidRPr="0059218F">
        <w:rPr>
          <w:rFonts w:ascii="宋体" w:hAnsi="宋体" w:hint="eastAsia"/>
          <w:szCs w:val="21"/>
        </w:rPr>
        <w:t>10000</w:t>
      </w:r>
      <w:r w:rsidRPr="0059218F">
        <w:rPr>
          <w:rFonts w:ascii="宋体" w:hAnsi="宋体" w:hint="eastAsia"/>
          <w:szCs w:val="21"/>
        </w:rPr>
        <w:t>吨、运输飞机起降量</w:t>
      </w:r>
      <w:r w:rsidRPr="0059218F">
        <w:rPr>
          <w:rFonts w:ascii="宋体" w:hAnsi="宋体" w:hint="eastAsia"/>
          <w:szCs w:val="21"/>
        </w:rPr>
        <w:t>28694</w:t>
      </w:r>
      <w:r w:rsidRPr="0059218F">
        <w:rPr>
          <w:rFonts w:ascii="宋体" w:hAnsi="宋体" w:hint="eastAsia"/>
          <w:szCs w:val="21"/>
        </w:rPr>
        <w:t>架次的使用需求设计，航站楼按满足年旅客吞吐量</w:t>
      </w:r>
      <w:r w:rsidRPr="0059218F">
        <w:rPr>
          <w:rFonts w:ascii="宋体" w:hAnsi="宋体" w:hint="eastAsia"/>
          <w:szCs w:val="21"/>
        </w:rPr>
        <w:t>258</w:t>
      </w:r>
      <w:r w:rsidRPr="0059218F">
        <w:rPr>
          <w:rFonts w:ascii="宋体" w:hAnsi="宋体" w:hint="eastAsia"/>
          <w:szCs w:val="21"/>
        </w:rPr>
        <w:t>万人次的使用需求设计。飞行</w:t>
      </w:r>
      <w:proofErr w:type="gramStart"/>
      <w:r w:rsidRPr="0059218F">
        <w:rPr>
          <w:rFonts w:ascii="宋体" w:hAnsi="宋体" w:hint="eastAsia"/>
          <w:szCs w:val="21"/>
        </w:rPr>
        <w:t>区指标</w:t>
      </w:r>
      <w:proofErr w:type="gramEnd"/>
      <w:r w:rsidRPr="0059218F">
        <w:rPr>
          <w:rFonts w:ascii="宋体" w:hAnsi="宋体" w:hint="eastAsia"/>
          <w:szCs w:val="21"/>
        </w:rPr>
        <w:t>为</w:t>
      </w:r>
      <w:r w:rsidRPr="0059218F">
        <w:rPr>
          <w:rFonts w:ascii="宋体" w:hAnsi="宋体" w:hint="eastAsia"/>
          <w:szCs w:val="21"/>
        </w:rPr>
        <w:t>4C</w:t>
      </w:r>
      <w:r w:rsidRPr="0059218F">
        <w:rPr>
          <w:rFonts w:ascii="宋体" w:hAnsi="宋体" w:hint="eastAsia"/>
          <w:szCs w:val="21"/>
        </w:rPr>
        <w:t>，主要建设内容包括：新建</w:t>
      </w:r>
      <w:r w:rsidRPr="0059218F">
        <w:rPr>
          <w:rFonts w:ascii="宋体" w:hAnsi="宋体" w:hint="eastAsia"/>
          <w:szCs w:val="21"/>
        </w:rPr>
        <w:t>1</w:t>
      </w:r>
      <w:r w:rsidRPr="0059218F">
        <w:rPr>
          <w:rFonts w:ascii="宋体" w:hAnsi="宋体" w:hint="eastAsia"/>
          <w:szCs w:val="21"/>
        </w:rPr>
        <w:t>条长</w:t>
      </w:r>
      <w:r w:rsidRPr="0059218F">
        <w:rPr>
          <w:rFonts w:ascii="宋体" w:hAnsi="宋体" w:hint="eastAsia"/>
          <w:szCs w:val="21"/>
        </w:rPr>
        <w:t>2600</w:t>
      </w:r>
      <w:r w:rsidRPr="0059218F">
        <w:rPr>
          <w:rFonts w:ascii="宋体" w:hAnsi="宋体" w:hint="eastAsia"/>
          <w:szCs w:val="21"/>
        </w:rPr>
        <w:t>米、宽</w:t>
      </w:r>
      <w:r w:rsidRPr="0059218F">
        <w:rPr>
          <w:rFonts w:ascii="宋体" w:hAnsi="宋体" w:hint="eastAsia"/>
          <w:szCs w:val="21"/>
        </w:rPr>
        <w:t>45</w:t>
      </w:r>
      <w:r w:rsidRPr="0059218F">
        <w:rPr>
          <w:rFonts w:ascii="宋体" w:hAnsi="宋体" w:hint="eastAsia"/>
          <w:szCs w:val="21"/>
        </w:rPr>
        <w:t>米的跑道及</w:t>
      </w:r>
      <w:r w:rsidRPr="0059218F">
        <w:rPr>
          <w:rFonts w:ascii="宋体" w:hAnsi="宋体" w:hint="eastAsia"/>
          <w:szCs w:val="21"/>
        </w:rPr>
        <w:t>1</w:t>
      </w:r>
      <w:r w:rsidRPr="0059218F">
        <w:rPr>
          <w:rFonts w:ascii="宋体" w:hAnsi="宋体" w:hint="eastAsia"/>
          <w:szCs w:val="21"/>
        </w:rPr>
        <w:t>条与跑道等长的平行滑行道，跑道主次</w:t>
      </w:r>
      <w:proofErr w:type="gramStart"/>
      <w:r w:rsidRPr="0059218F">
        <w:rPr>
          <w:rFonts w:ascii="宋体" w:hAnsi="宋体" w:hint="eastAsia"/>
          <w:szCs w:val="21"/>
        </w:rPr>
        <w:t>降方向</w:t>
      </w:r>
      <w:proofErr w:type="gramEnd"/>
      <w:r w:rsidRPr="0059218F">
        <w:rPr>
          <w:rFonts w:ascii="宋体" w:hAnsi="宋体" w:hint="eastAsia"/>
          <w:szCs w:val="21"/>
        </w:rPr>
        <w:t>均设置</w:t>
      </w:r>
      <w:r w:rsidRPr="0059218F">
        <w:rPr>
          <w:rFonts w:ascii="宋体" w:hAnsi="宋体" w:hint="eastAsia"/>
          <w:szCs w:val="21"/>
        </w:rPr>
        <w:t>I</w:t>
      </w:r>
      <w:r w:rsidRPr="0059218F">
        <w:rPr>
          <w:rFonts w:ascii="宋体" w:hAnsi="宋体" w:hint="eastAsia"/>
          <w:szCs w:val="21"/>
        </w:rPr>
        <w:t>类精密进近系统；</w:t>
      </w:r>
      <w:r>
        <w:rPr>
          <w:rFonts w:ascii="宋体" w:hAnsi="宋体" w:hint="eastAsia"/>
          <w:szCs w:val="21"/>
        </w:rPr>
        <w:t>拟</w:t>
      </w:r>
      <w:r w:rsidRPr="0059218F">
        <w:rPr>
          <w:rFonts w:ascii="宋体" w:hAnsi="宋体" w:hint="eastAsia"/>
          <w:szCs w:val="21"/>
        </w:rPr>
        <w:t>新建</w:t>
      </w:r>
      <w:r w:rsidRPr="0059218F">
        <w:rPr>
          <w:rFonts w:ascii="宋体" w:hAnsi="宋体" w:hint="eastAsia"/>
          <w:szCs w:val="21"/>
        </w:rPr>
        <w:t>30800</w:t>
      </w:r>
      <w:r w:rsidRPr="0059218F">
        <w:rPr>
          <w:rFonts w:ascii="宋体" w:hAnsi="宋体" w:hint="eastAsia"/>
          <w:szCs w:val="21"/>
        </w:rPr>
        <w:t>平方米的航站楼、</w:t>
      </w:r>
      <w:r w:rsidRPr="0059218F">
        <w:rPr>
          <w:rFonts w:ascii="宋体" w:hAnsi="宋体" w:hint="eastAsia"/>
          <w:szCs w:val="21"/>
        </w:rPr>
        <w:t>18</w:t>
      </w:r>
      <w:r w:rsidRPr="0059218F">
        <w:rPr>
          <w:rFonts w:ascii="宋体" w:hAnsi="宋体" w:hint="eastAsia"/>
          <w:szCs w:val="21"/>
        </w:rPr>
        <w:t>个</w:t>
      </w:r>
      <w:r w:rsidRPr="0059218F">
        <w:rPr>
          <w:rFonts w:ascii="宋体" w:hAnsi="宋体" w:hint="eastAsia"/>
          <w:szCs w:val="21"/>
        </w:rPr>
        <w:t>C</w:t>
      </w:r>
      <w:r w:rsidRPr="0059218F">
        <w:rPr>
          <w:rFonts w:ascii="宋体" w:hAnsi="宋体" w:hint="eastAsia"/>
          <w:szCs w:val="21"/>
        </w:rPr>
        <w:t>类机位的机坪、</w:t>
      </w:r>
      <w:r w:rsidRPr="0059218F">
        <w:rPr>
          <w:rFonts w:ascii="宋体" w:hAnsi="宋体" w:hint="eastAsia"/>
          <w:szCs w:val="21"/>
        </w:rPr>
        <w:t>1</w:t>
      </w:r>
      <w:r w:rsidRPr="0059218F">
        <w:rPr>
          <w:rFonts w:ascii="宋体" w:hAnsi="宋体" w:hint="eastAsia"/>
          <w:szCs w:val="21"/>
        </w:rPr>
        <w:t>座塔台和</w:t>
      </w:r>
      <w:r w:rsidRPr="0059218F">
        <w:rPr>
          <w:rFonts w:ascii="宋体" w:hAnsi="宋体" w:hint="eastAsia"/>
          <w:szCs w:val="21"/>
        </w:rPr>
        <w:t>1500</w:t>
      </w:r>
      <w:r w:rsidRPr="0059218F">
        <w:rPr>
          <w:rFonts w:ascii="宋体" w:hAnsi="宋体" w:hint="eastAsia"/>
          <w:szCs w:val="21"/>
        </w:rPr>
        <w:t>平方米的航管楼，配套建设消防救援、供电、供水、供油等设施</w:t>
      </w:r>
      <w:r w:rsidRPr="008D2C92">
        <w:rPr>
          <w:rFonts w:ascii="宋体" w:hAnsi="宋体" w:hint="eastAsia"/>
          <w:szCs w:val="21"/>
        </w:rPr>
        <w:t>。</w:t>
      </w:r>
    </w:p>
    <w:p w14:paraId="5E1129BA" w14:textId="77777777" w:rsidR="0049435E" w:rsidRPr="008D2C92" w:rsidRDefault="0049435E" w:rsidP="0049435E">
      <w:pPr>
        <w:spacing w:line="360" w:lineRule="auto"/>
        <w:ind w:firstLineChars="200" w:firstLine="440"/>
        <w:rPr>
          <w:rFonts w:hint="eastAsia"/>
          <w:szCs w:val="21"/>
        </w:rPr>
      </w:pPr>
      <w:r w:rsidRPr="008D2C92">
        <w:rPr>
          <w:rFonts w:hint="eastAsia"/>
          <w:szCs w:val="21"/>
        </w:rPr>
        <w:t>2.2 征集范围</w:t>
      </w:r>
    </w:p>
    <w:p w14:paraId="537AA347" w14:textId="35B4D5AC" w:rsidR="0049435E" w:rsidRPr="008D2C92" w:rsidRDefault="0049435E" w:rsidP="0049435E">
      <w:pPr>
        <w:spacing w:line="360" w:lineRule="auto"/>
        <w:ind w:firstLineChars="200" w:firstLine="440"/>
        <w:rPr>
          <w:rFonts w:hint="eastAsia"/>
          <w:szCs w:val="21"/>
        </w:rPr>
      </w:pPr>
      <w:r w:rsidRPr="008D2C92">
        <w:rPr>
          <w:rFonts w:hint="eastAsia"/>
          <w:szCs w:val="21"/>
        </w:rPr>
        <w:t>本次</w:t>
      </w:r>
      <w:r w:rsidRPr="008D2C92">
        <w:rPr>
          <w:szCs w:val="21"/>
        </w:rPr>
        <w:t>征集范围</w:t>
      </w:r>
      <w:r w:rsidRPr="008D2C92">
        <w:rPr>
          <w:rFonts w:hint="eastAsia"/>
          <w:szCs w:val="21"/>
        </w:rPr>
        <w:t>为</w:t>
      </w:r>
      <w:bookmarkStart w:id="3" w:name="_Hlk8903860"/>
      <w:r w:rsidR="00E22F12" w:rsidRPr="00E22F12">
        <w:rPr>
          <w:szCs w:val="21"/>
        </w:rPr>
        <w:t>航站楼建筑方案及航站区规划方案征集</w:t>
      </w:r>
      <w:r w:rsidRPr="008D2C92">
        <w:rPr>
          <w:rFonts w:hint="eastAsia"/>
          <w:szCs w:val="21"/>
        </w:rPr>
        <w:t>，</w:t>
      </w:r>
      <w:bookmarkEnd w:id="3"/>
      <w:r w:rsidRPr="008D2C92">
        <w:rPr>
          <w:rFonts w:hint="eastAsia"/>
          <w:szCs w:val="21"/>
        </w:rPr>
        <w:t>包括但不限于以下内容：</w:t>
      </w:r>
    </w:p>
    <w:p w14:paraId="22D6CB6A" w14:textId="7575E692" w:rsidR="0049435E" w:rsidRPr="008D2C92" w:rsidRDefault="0049435E" w:rsidP="0049435E">
      <w:pPr>
        <w:spacing w:line="360" w:lineRule="auto"/>
        <w:ind w:firstLineChars="200" w:firstLine="440"/>
        <w:rPr>
          <w:rFonts w:hint="eastAsia"/>
          <w:szCs w:val="21"/>
        </w:rPr>
      </w:pPr>
      <w:r w:rsidRPr="008D2C92">
        <w:rPr>
          <w:rFonts w:hint="eastAsia"/>
          <w:szCs w:val="21"/>
        </w:rPr>
        <w:t>（1）航站楼建筑方案，重点包括航站楼造型、布局及构型、航站</w:t>
      </w:r>
      <w:proofErr w:type="gramStart"/>
      <w:r w:rsidRPr="008D2C92">
        <w:rPr>
          <w:rFonts w:hint="eastAsia"/>
          <w:szCs w:val="21"/>
        </w:rPr>
        <w:t>楼内部</w:t>
      </w:r>
      <w:proofErr w:type="gramEnd"/>
      <w:r w:rsidRPr="008D2C92">
        <w:rPr>
          <w:rFonts w:hint="eastAsia"/>
          <w:szCs w:val="21"/>
        </w:rPr>
        <w:t>工艺流程及功能分区</w:t>
      </w:r>
      <w:r w:rsidR="007763A9">
        <w:rPr>
          <w:rFonts w:hint="eastAsia"/>
          <w:szCs w:val="21"/>
        </w:rPr>
        <w:t>以及远期整体造型</w:t>
      </w:r>
      <w:r w:rsidR="007763A9" w:rsidRPr="008D2C92">
        <w:rPr>
          <w:rFonts w:hint="eastAsia"/>
          <w:szCs w:val="21"/>
        </w:rPr>
        <w:t>等。</w:t>
      </w:r>
    </w:p>
    <w:p w14:paraId="25465536" w14:textId="77777777" w:rsidR="0049435E" w:rsidRPr="008D2C92" w:rsidRDefault="0049435E" w:rsidP="0049435E">
      <w:pPr>
        <w:spacing w:line="360" w:lineRule="auto"/>
        <w:ind w:firstLineChars="200" w:firstLine="440"/>
        <w:rPr>
          <w:rFonts w:hint="eastAsia"/>
          <w:szCs w:val="21"/>
        </w:rPr>
      </w:pPr>
      <w:bookmarkStart w:id="4" w:name="OLE_LINK2"/>
      <w:r w:rsidRPr="008D2C92">
        <w:rPr>
          <w:rFonts w:hint="eastAsia"/>
          <w:szCs w:val="21"/>
        </w:rPr>
        <w:t>（2）航站</w:t>
      </w:r>
      <w:proofErr w:type="gramStart"/>
      <w:r w:rsidRPr="008D2C92">
        <w:rPr>
          <w:rFonts w:hint="eastAsia"/>
          <w:szCs w:val="21"/>
        </w:rPr>
        <w:t>区空侧设计</w:t>
      </w:r>
      <w:proofErr w:type="gramEnd"/>
      <w:r w:rsidRPr="008D2C92">
        <w:rPr>
          <w:rFonts w:hint="eastAsia"/>
          <w:szCs w:val="21"/>
        </w:rPr>
        <w:t>，</w:t>
      </w:r>
      <w:proofErr w:type="gramStart"/>
      <w:r w:rsidRPr="008D2C92">
        <w:rPr>
          <w:rFonts w:hint="eastAsia"/>
          <w:szCs w:val="21"/>
        </w:rPr>
        <w:t>包括空侧站坪</w:t>
      </w:r>
      <w:proofErr w:type="gramEnd"/>
      <w:r w:rsidRPr="008D2C92">
        <w:rPr>
          <w:rFonts w:hint="eastAsia"/>
          <w:szCs w:val="21"/>
        </w:rPr>
        <w:t>、滑行道、服务车道、停机位等航空器及保障设施设备布局、构型、流线等。</w:t>
      </w:r>
    </w:p>
    <w:bookmarkEnd w:id="4"/>
    <w:p w14:paraId="4FE9744F" w14:textId="371A7A51" w:rsidR="00043C63" w:rsidRPr="008D2C92" w:rsidRDefault="00043C63" w:rsidP="00043C63">
      <w:pPr>
        <w:spacing w:line="360" w:lineRule="auto"/>
        <w:ind w:firstLineChars="200" w:firstLine="440"/>
        <w:rPr>
          <w:rFonts w:hint="eastAsia"/>
          <w:szCs w:val="21"/>
        </w:rPr>
      </w:pPr>
      <w:r>
        <w:rPr>
          <w:rFonts w:hint="eastAsia"/>
          <w:szCs w:val="21"/>
        </w:rPr>
        <w:t>（3）塔台、航管楼造型方案设计。</w:t>
      </w:r>
    </w:p>
    <w:p w14:paraId="67E76114" w14:textId="348421B5" w:rsidR="00043C63" w:rsidRDefault="0049435E" w:rsidP="0049435E">
      <w:pPr>
        <w:spacing w:line="360" w:lineRule="auto"/>
        <w:ind w:firstLineChars="200" w:firstLine="440"/>
        <w:rPr>
          <w:rFonts w:hint="eastAsia"/>
          <w:szCs w:val="21"/>
        </w:rPr>
      </w:pPr>
      <w:r w:rsidRPr="008D2C92">
        <w:rPr>
          <w:rFonts w:hint="eastAsia"/>
          <w:szCs w:val="21"/>
        </w:rPr>
        <w:t>（</w:t>
      </w:r>
      <w:r w:rsidR="00043C63">
        <w:rPr>
          <w:rFonts w:hint="eastAsia"/>
          <w:szCs w:val="21"/>
        </w:rPr>
        <w:t>4</w:t>
      </w:r>
      <w:r w:rsidRPr="008D2C92">
        <w:rPr>
          <w:rFonts w:hint="eastAsia"/>
          <w:szCs w:val="21"/>
        </w:rPr>
        <w:t>）</w:t>
      </w:r>
      <w:proofErr w:type="gramStart"/>
      <w:r w:rsidRPr="008D2C92">
        <w:rPr>
          <w:rFonts w:hint="eastAsia"/>
          <w:szCs w:val="21"/>
        </w:rPr>
        <w:t>航站区陆侧</w:t>
      </w:r>
      <w:proofErr w:type="gramEnd"/>
      <w:r w:rsidR="00043C63">
        <w:rPr>
          <w:rFonts w:hint="eastAsia"/>
          <w:szCs w:val="21"/>
        </w:rPr>
        <w:t>及配套工作区交通设施规划。</w:t>
      </w:r>
    </w:p>
    <w:p w14:paraId="163FB8D5" w14:textId="35820002" w:rsidR="0049435E" w:rsidRDefault="00043C63" w:rsidP="0049435E">
      <w:pPr>
        <w:spacing w:line="360" w:lineRule="auto"/>
        <w:ind w:firstLineChars="200" w:firstLine="440"/>
        <w:rPr>
          <w:rFonts w:hint="eastAsia"/>
          <w:szCs w:val="21"/>
        </w:rPr>
      </w:pPr>
      <w:r>
        <w:rPr>
          <w:rFonts w:hint="eastAsia"/>
          <w:szCs w:val="21"/>
        </w:rPr>
        <w:t>（5）</w:t>
      </w:r>
      <w:proofErr w:type="gramStart"/>
      <w:r w:rsidR="0049435E" w:rsidRPr="008D2C92">
        <w:rPr>
          <w:rFonts w:hint="eastAsia"/>
          <w:szCs w:val="21"/>
        </w:rPr>
        <w:t>航站区陆侧</w:t>
      </w:r>
      <w:proofErr w:type="gramEnd"/>
      <w:r w:rsidR="00A67239">
        <w:rPr>
          <w:rFonts w:hint="eastAsia"/>
          <w:szCs w:val="21"/>
        </w:rPr>
        <w:t>及配套工作区建筑及环境</w:t>
      </w:r>
      <w:r w:rsidR="0049435E" w:rsidRPr="008D2C92">
        <w:rPr>
          <w:rFonts w:hint="eastAsia"/>
          <w:szCs w:val="21"/>
        </w:rPr>
        <w:t>方案设计。</w:t>
      </w:r>
    </w:p>
    <w:p w14:paraId="25A29068" w14:textId="57471A34" w:rsidR="0049435E" w:rsidRDefault="0049435E" w:rsidP="0049435E">
      <w:pPr>
        <w:spacing w:line="360" w:lineRule="auto"/>
        <w:ind w:firstLineChars="200" w:firstLine="440"/>
        <w:rPr>
          <w:rFonts w:hint="eastAsia"/>
          <w:szCs w:val="21"/>
        </w:rPr>
      </w:pPr>
      <w:r w:rsidRPr="008D2C92">
        <w:rPr>
          <w:rFonts w:hint="eastAsia"/>
          <w:szCs w:val="21"/>
        </w:rPr>
        <w:t>（</w:t>
      </w:r>
      <w:r w:rsidR="00043C63">
        <w:rPr>
          <w:rFonts w:hint="eastAsia"/>
          <w:szCs w:val="21"/>
        </w:rPr>
        <w:t>6</w:t>
      </w:r>
      <w:r w:rsidRPr="008D2C92">
        <w:rPr>
          <w:rFonts w:hint="eastAsia"/>
          <w:szCs w:val="21"/>
        </w:rPr>
        <w:t>）建筑方案投资估算编制。</w:t>
      </w:r>
    </w:p>
    <w:p w14:paraId="5B3D44BE" w14:textId="32109340" w:rsidR="0036594A" w:rsidRPr="008D2C92" w:rsidRDefault="0036594A" w:rsidP="0036594A">
      <w:pPr>
        <w:pStyle w:val="2TimesNewRoman5020"/>
        <w:spacing w:before="0" w:line="360" w:lineRule="auto"/>
        <w:rPr>
          <w:sz w:val="24"/>
          <w:szCs w:val="24"/>
        </w:rPr>
      </w:pPr>
      <w:bookmarkStart w:id="5" w:name="_Toc129693058"/>
      <w:bookmarkStart w:id="6" w:name="_Toc228371132"/>
      <w:r w:rsidRPr="008D2C92">
        <w:rPr>
          <w:rFonts w:hint="eastAsia"/>
          <w:sz w:val="24"/>
          <w:szCs w:val="24"/>
        </w:rPr>
        <w:t>3</w:t>
      </w:r>
      <w:r w:rsidRPr="008D2C92">
        <w:rPr>
          <w:rFonts w:hint="eastAsia"/>
          <w:sz w:val="24"/>
          <w:szCs w:val="24"/>
        </w:rPr>
        <w:t>．</w:t>
      </w:r>
      <w:r w:rsidR="00024E61">
        <w:rPr>
          <w:rFonts w:hint="eastAsia"/>
          <w:sz w:val="24"/>
          <w:szCs w:val="24"/>
        </w:rPr>
        <w:t>应征人</w:t>
      </w:r>
      <w:r w:rsidRPr="008D2C92">
        <w:rPr>
          <w:rFonts w:hint="eastAsia"/>
          <w:sz w:val="24"/>
          <w:szCs w:val="24"/>
        </w:rPr>
        <w:t>资格要求</w:t>
      </w:r>
      <w:bookmarkEnd w:id="5"/>
      <w:bookmarkEnd w:id="6"/>
    </w:p>
    <w:p w14:paraId="5883153F" w14:textId="023E21C9" w:rsidR="0036594A" w:rsidRPr="008D2C92" w:rsidRDefault="0036594A" w:rsidP="0036594A">
      <w:pPr>
        <w:spacing w:line="360" w:lineRule="auto"/>
        <w:ind w:firstLineChars="200" w:firstLine="440"/>
        <w:rPr>
          <w:rFonts w:hint="eastAsia"/>
          <w:szCs w:val="21"/>
        </w:rPr>
      </w:pPr>
      <w:r w:rsidRPr="008D2C92">
        <w:rPr>
          <w:rFonts w:hint="eastAsia"/>
          <w:szCs w:val="21"/>
        </w:rPr>
        <w:t>3.1</w:t>
      </w:r>
      <w:r w:rsidR="00024E61">
        <w:rPr>
          <w:rFonts w:hint="eastAsia"/>
          <w:szCs w:val="21"/>
        </w:rPr>
        <w:t>应征人</w:t>
      </w:r>
      <w:r w:rsidRPr="008D2C92">
        <w:rPr>
          <w:rFonts w:hint="eastAsia"/>
          <w:szCs w:val="21"/>
        </w:rPr>
        <w:t>资质要求</w:t>
      </w:r>
    </w:p>
    <w:p w14:paraId="37D30521" w14:textId="77777777" w:rsidR="0036594A" w:rsidRPr="008D2C92" w:rsidRDefault="0036594A" w:rsidP="0036594A">
      <w:pPr>
        <w:spacing w:line="360" w:lineRule="auto"/>
        <w:ind w:firstLineChars="200" w:firstLine="440"/>
        <w:rPr>
          <w:rFonts w:hint="eastAsia"/>
          <w:szCs w:val="21"/>
        </w:rPr>
      </w:pPr>
      <w:r w:rsidRPr="008D2C92">
        <w:rPr>
          <w:rFonts w:hint="eastAsia"/>
          <w:szCs w:val="21"/>
        </w:rPr>
        <w:t>（1）在中华人民共和国境内注册的企业应具有建设主管部门颁发的工程设计综合甲级资质，或工程设计建筑</w:t>
      </w:r>
      <w:proofErr w:type="gramStart"/>
      <w:r w:rsidRPr="008D2C92">
        <w:rPr>
          <w:rFonts w:hint="eastAsia"/>
          <w:szCs w:val="21"/>
        </w:rPr>
        <w:t>行业甲级</w:t>
      </w:r>
      <w:proofErr w:type="gramEnd"/>
      <w:r w:rsidRPr="008D2C92">
        <w:rPr>
          <w:rFonts w:hint="eastAsia"/>
          <w:szCs w:val="21"/>
        </w:rPr>
        <w:t>资质，或工程设计建筑行业（建筑工程）设计甲级。</w:t>
      </w:r>
    </w:p>
    <w:p w14:paraId="35788467" w14:textId="77777777" w:rsidR="0036594A" w:rsidRPr="008D2C92" w:rsidRDefault="0036594A" w:rsidP="0036594A">
      <w:pPr>
        <w:spacing w:line="360" w:lineRule="auto"/>
        <w:ind w:firstLineChars="200" w:firstLine="440"/>
        <w:rPr>
          <w:rFonts w:hint="eastAsia"/>
          <w:szCs w:val="21"/>
        </w:rPr>
      </w:pPr>
      <w:r w:rsidRPr="008D2C92">
        <w:rPr>
          <w:rFonts w:hint="eastAsia"/>
          <w:szCs w:val="21"/>
        </w:rPr>
        <w:t>（2）在中华人民共和国境外注册的企业，其注册所在国或者所在地区应与中华人民共和国有商务往来，该企业应具有所在国或所在地区主管部门或有关组织核发的企业注册登记</w:t>
      </w:r>
      <w:r w:rsidRPr="008D2C92">
        <w:rPr>
          <w:rFonts w:hint="eastAsia"/>
          <w:szCs w:val="21"/>
        </w:rPr>
        <w:lastRenderedPageBreak/>
        <w:t>证明。</w:t>
      </w:r>
    </w:p>
    <w:p w14:paraId="6B7C2CD8" w14:textId="130DC330" w:rsidR="0036594A" w:rsidRPr="008D2C92" w:rsidRDefault="0036594A" w:rsidP="0036594A">
      <w:pPr>
        <w:spacing w:line="360" w:lineRule="auto"/>
        <w:ind w:firstLineChars="200" w:firstLine="440"/>
        <w:rPr>
          <w:rFonts w:hint="eastAsia"/>
          <w:szCs w:val="21"/>
        </w:rPr>
      </w:pPr>
      <w:r w:rsidRPr="008D2C92">
        <w:rPr>
          <w:rFonts w:hint="eastAsia"/>
          <w:szCs w:val="21"/>
        </w:rPr>
        <w:t>3.2</w:t>
      </w:r>
      <w:r w:rsidR="00024E61">
        <w:rPr>
          <w:rFonts w:hint="eastAsia"/>
          <w:szCs w:val="21"/>
        </w:rPr>
        <w:t>应征人</w:t>
      </w:r>
      <w:r w:rsidRPr="008D2C92">
        <w:rPr>
          <w:rFonts w:hint="eastAsia"/>
          <w:szCs w:val="21"/>
        </w:rPr>
        <w:t>业绩要求</w:t>
      </w:r>
    </w:p>
    <w:p w14:paraId="70889879" w14:textId="7AD7D755" w:rsidR="00A56635" w:rsidRDefault="0036594A" w:rsidP="0036594A">
      <w:pPr>
        <w:spacing w:line="360" w:lineRule="auto"/>
        <w:ind w:firstLineChars="200" w:firstLine="440"/>
        <w:rPr>
          <w:rFonts w:hint="eastAsia"/>
          <w:szCs w:val="21"/>
        </w:rPr>
      </w:pPr>
      <w:r w:rsidRPr="00397885">
        <w:rPr>
          <w:rFonts w:hint="eastAsia"/>
          <w:szCs w:val="21"/>
        </w:rPr>
        <w:t>2021年1月1日至应征文件截止时间止，</w:t>
      </w:r>
      <w:r w:rsidR="00024E61">
        <w:rPr>
          <w:rFonts w:hint="eastAsia"/>
          <w:szCs w:val="21"/>
        </w:rPr>
        <w:t>应征人</w:t>
      </w:r>
      <w:r w:rsidRPr="00397885">
        <w:rPr>
          <w:rFonts w:hint="eastAsia"/>
          <w:szCs w:val="21"/>
        </w:rPr>
        <w:t>至少具有一项已被采纳的单体建筑面积为</w:t>
      </w:r>
      <w:r>
        <w:rPr>
          <w:rFonts w:hint="eastAsia"/>
          <w:szCs w:val="21"/>
        </w:rPr>
        <w:t>1</w:t>
      </w:r>
      <w:r w:rsidRPr="00397885">
        <w:rPr>
          <w:rFonts w:hint="eastAsia"/>
          <w:szCs w:val="21"/>
        </w:rPr>
        <w:t>万平方米及以上的机场航站楼的咨询或设计业绩（指项目建议书、可</w:t>
      </w:r>
      <w:proofErr w:type="gramStart"/>
      <w:r w:rsidRPr="00397885">
        <w:rPr>
          <w:rFonts w:hint="eastAsia"/>
          <w:szCs w:val="21"/>
        </w:rPr>
        <w:t>研</w:t>
      </w:r>
      <w:proofErr w:type="gramEnd"/>
      <w:r w:rsidRPr="00397885">
        <w:rPr>
          <w:rFonts w:hint="eastAsia"/>
          <w:szCs w:val="21"/>
        </w:rPr>
        <w:t>、初设、施工图设计、方案征集的业绩）</w:t>
      </w:r>
      <w:r w:rsidR="00E22F12">
        <w:rPr>
          <w:rFonts w:hint="eastAsia"/>
          <w:szCs w:val="21"/>
        </w:rPr>
        <w:t>。</w:t>
      </w:r>
    </w:p>
    <w:p w14:paraId="2819EAAD" w14:textId="5DC50FAF" w:rsidR="00A56635" w:rsidRDefault="0036594A" w:rsidP="0036594A">
      <w:pPr>
        <w:spacing w:line="360" w:lineRule="auto"/>
        <w:ind w:firstLineChars="200" w:firstLine="440"/>
        <w:rPr>
          <w:rFonts w:hint="eastAsia"/>
          <w:szCs w:val="21"/>
        </w:rPr>
      </w:pPr>
      <w:r w:rsidRPr="00397885">
        <w:rPr>
          <w:rFonts w:hint="eastAsia"/>
          <w:szCs w:val="21"/>
        </w:rPr>
        <w:t>注：</w:t>
      </w:r>
      <w:r w:rsidR="00E22F12">
        <w:rPr>
          <w:rFonts w:hint="eastAsia"/>
          <w:szCs w:val="21"/>
        </w:rPr>
        <w:t>①</w:t>
      </w:r>
      <w:r w:rsidRPr="00397885">
        <w:rPr>
          <w:rFonts w:hint="eastAsia"/>
          <w:szCs w:val="21"/>
        </w:rPr>
        <w:t>业绩证明为中标/中选通知书或合同文件/建设单位委托函或建设单位书面证明文件复印件加盖公章。</w:t>
      </w:r>
    </w:p>
    <w:p w14:paraId="0B0BD976" w14:textId="78A447E1" w:rsidR="00A56635" w:rsidRDefault="00E22F12" w:rsidP="0036594A">
      <w:pPr>
        <w:spacing w:line="360" w:lineRule="auto"/>
        <w:ind w:firstLineChars="200" w:firstLine="440"/>
        <w:rPr>
          <w:rFonts w:hint="eastAsia"/>
          <w:szCs w:val="21"/>
        </w:rPr>
      </w:pPr>
      <w:r>
        <w:rPr>
          <w:rFonts w:hint="eastAsia"/>
          <w:szCs w:val="21"/>
        </w:rPr>
        <w:t>②</w:t>
      </w:r>
      <w:r w:rsidR="0036594A" w:rsidRPr="00397885">
        <w:rPr>
          <w:rFonts w:hint="eastAsia"/>
          <w:szCs w:val="21"/>
        </w:rPr>
        <w:t>业绩必须为被采纳的中标/中选方案。</w:t>
      </w:r>
    </w:p>
    <w:p w14:paraId="15D15AF9" w14:textId="6BF7A1C2" w:rsidR="0036594A" w:rsidRDefault="00E22F12" w:rsidP="0036594A">
      <w:pPr>
        <w:spacing w:line="360" w:lineRule="auto"/>
        <w:ind w:firstLineChars="200" w:firstLine="440"/>
        <w:rPr>
          <w:rFonts w:hint="eastAsia"/>
          <w:szCs w:val="21"/>
        </w:rPr>
      </w:pPr>
      <w:r>
        <w:rPr>
          <w:rFonts w:hint="eastAsia"/>
          <w:szCs w:val="21"/>
        </w:rPr>
        <w:t>③</w:t>
      </w:r>
      <w:r w:rsidR="0036594A" w:rsidRPr="00397885">
        <w:rPr>
          <w:rFonts w:hint="eastAsia"/>
          <w:szCs w:val="21"/>
        </w:rPr>
        <w:t>单体建筑面积仅指航站楼设计主体建筑面积，不含相关配套所占面积，以上证明材料中未体现建筑面积的，须附加业主证明。</w:t>
      </w:r>
    </w:p>
    <w:p w14:paraId="1B9BC9B7" w14:textId="727B35CD" w:rsidR="0036594A" w:rsidRPr="00397885" w:rsidRDefault="0036594A" w:rsidP="0036594A">
      <w:pPr>
        <w:spacing w:line="360" w:lineRule="auto"/>
        <w:ind w:firstLineChars="200" w:firstLine="440"/>
        <w:rPr>
          <w:rFonts w:hint="eastAsia"/>
          <w:szCs w:val="21"/>
        </w:rPr>
      </w:pPr>
      <w:r>
        <w:rPr>
          <w:rFonts w:hint="eastAsia"/>
          <w:szCs w:val="21"/>
        </w:rPr>
        <w:t>3.3</w:t>
      </w:r>
      <w:r w:rsidRPr="00397885">
        <w:rPr>
          <w:rFonts w:hint="eastAsia"/>
          <w:szCs w:val="21"/>
        </w:rPr>
        <w:t>首席建筑设计师（项目负责人）职称及业绩：</w:t>
      </w:r>
    </w:p>
    <w:p w14:paraId="4296415B" w14:textId="12575FF8" w:rsidR="0036594A" w:rsidRPr="00397885" w:rsidRDefault="0036594A" w:rsidP="0036594A">
      <w:pPr>
        <w:spacing w:line="360" w:lineRule="auto"/>
        <w:ind w:firstLineChars="200" w:firstLine="440"/>
        <w:rPr>
          <w:rFonts w:hint="eastAsia"/>
          <w:szCs w:val="21"/>
        </w:rPr>
      </w:pPr>
      <w:r w:rsidRPr="00397885">
        <w:rPr>
          <w:rFonts w:hint="eastAsia"/>
          <w:szCs w:val="21"/>
        </w:rPr>
        <w:t>（1）职称要求：具有高级工程师及以上职称，提供职称证书复印件加盖公章；</w:t>
      </w:r>
    </w:p>
    <w:p w14:paraId="4909F75B" w14:textId="5BE2ABD5" w:rsidR="00E64571" w:rsidRDefault="0036594A" w:rsidP="0036594A">
      <w:pPr>
        <w:spacing w:line="360" w:lineRule="auto"/>
        <w:ind w:firstLineChars="200" w:firstLine="440"/>
        <w:rPr>
          <w:rFonts w:hint="eastAsia"/>
          <w:szCs w:val="21"/>
        </w:rPr>
      </w:pPr>
      <w:r w:rsidRPr="00397885">
        <w:rPr>
          <w:rFonts w:hint="eastAsia"/>
          <w:szCs w:val="21"/>
        </w:rPr>
        <w:t>（2）业绩要求：20</w:t>
      </w:r>
      <w:r>
        <w:rPr>
          <w:rFonts w:hint="eastAsia"/>
          <w:szCs w:val="21"/>
        </w:rPr>
        <w:t>21</w:t>
      </w:r>
      <w:r w:rsidRPr="00397885">
        <w:rPr>
          <w:rFonts w:hint="eastAsia"/>
          <w:szCs w:val="21"/>
        </w:rPr>
        <w:t>年1月1日至应征文件截止时间止，拟派首席建筑设计师（项目负责人）以首席建筑设计师（项目负责人）身份至少具有一项已被采纳的单体建筑面积为</w:t>
      </w:r>
      <w:r>
        <w:rPr>
          <w:rFonts w:hint="eastAsia"/>
          <w:szCs w:val="21"/>
        </w:rPr>
        <w:t>1</w:t>
      </w:r>
      <w:r w:rsidRPr="00397885">
        <w:rPr>
          <w:rFonts w:hint="eastAsia"/>
          <w:szCs w:val="21"/>
        </w:rPr>
        <w:t>万平方米及以上的机场航站楼的咨询或设计业绩（指项目建议书、可</w:t>
      </w:r>
      <w:proofErr w:type="gramStart"/>
      <w:r w:rsidRPr="00397885">
        <w:rPr>
          <w:rFonts w:hint="eastAsia"/>
          <w:szCs w:val="21"/>
        </w:rPr>
        <w:t>研</w:t>
      </w:r>
      <w:proofErr w:type="gramEnd"/>
      <w:r w:rsidRPr="00397885">
        <w:rPr>
          <w:rFonts w:hint="eastAsia"/>
          <w:szCs w:val="21"/>
        </w:rPr>
        <w:t>、初设、施工图设计、方案征集的业绩）</w:t>
      </w:r>
      <w:r w:rsidR="00E64571">
        <w:rPr>
          <w:rFonts w:hint="eastAsia"/>
          <w:szCs w:val="21"/>
        </w:rPr>
        <w:t>。</w:t>
      </w:r>
    </w:p>
    <w:p w14:paraId="45D0A3CF" w14:textId="160592FB" w:rsidR="00E64571" w:rsidRDefault="0036594A" w:rsidP="0036594A">
      <w:pPr>
        <w:spacing w:line="360" w:lineRule="auto"/>
        <w:ind w:firstLineChars="200" w:firstLine="440"/>
        <w:rPr>
          <w:rFonts w:hint="eastAsia"/>
          <w:szCs w:val="21"/>
        </w:rPr>
      </w:pPr>
      <w:r w:rsidRPr="00397885">
        <w:rPr>
          <w:rFonts w:hint="eastAsia"/>
          <w:szCs w:val="21"/>
        </w:rPr>
        <w:t>注：</w:t>
      </w:r>
      <w:r w:rsidR="00E64571">
        <w:rPr>
          <w:rFonts w:hint="eastAsia"/>
          <w:szCs w:val="21"/>
        </w:rPr>
        <w:t>①</w:t>
      </w:r>
      <w:r w:rsidRPr="00397885">
        <w:rPr>
          <w:rFonts w:hint="eastAsia"/>
          <w:szCs w:val="21"/>
        </w:rPr>
        <w:t>业绩证明为中标/中选通知书或合同文件/建设单位委托函或建设单位书面证明文件复印件加盖公章。</w:t>
      </w:r>
    </w:p>
    <w:p w14:paraId="56554B3D" w14:textId="77777777" w:rsidR="00E64571" w:rsidRDefault="00E64571" w:rsidP="0036594A">
      <w:pPr>
        <w:spacing w:line="360" w:lineRule="auto"/>
        <w:ind w:firstLineChars="200" w:firstLine="440"/>
        <w:rPr>
          <w:rFonts w:hint="eastAsia"/>
          <w:szCs w:val="21"/>
        </w:rPr>
      </w:pPr>
      <w:r>
        <w:rPr>
          <w:rFonts w:hint="eastAsia"/>
          <w:szCs w:val="21"/>
        </w:rPr>
        <w:t>②</w:t>
      </w:r>
      <w:r w:rsidR="0036594A" w:rsidRPr="00397885">
        <w:rPr>
          <w:rFonts w:hint="eastAsia"/>
          <w:szCs w:val="21"/>
        </w:rPr>
        <w:t>业绩必须为被采纳的中标/中选方案。</w:t>
      </w:r>
    </w:p>
    <w:p w14:paraId="19560BAA" w14:textId="21E70018" w:rsidR="0036594A" w:rsidRPr="008D2C92" w:rsidRDefault="00E64571" w:rsidP="0036594A">
      <w:pPr>
        <w:spacing w:line="360" w:lineRule="auto"/>
        <w:ind w:firstLineChars="200" w:firstLine="440"/>
        <w:rPr>
          <w:rFonts w:hint="eastAsia"/>
          <w:szCs w:val="21"/>
        </w:rPr>
      </w:pPr>
      <w:r>
        <w:rPr>
          <w:rFonts w:hint="eastAsia"/>
          <w:szCs w:val="21"/>
        </w:rPr>
        <w:t>③</w:t>
      </w:r>
      <w:r w:rsidR="0036594A" w:rsidRPr="00397885">
        <w:rPr>
          <w:rFonts w:hint="eastAsia"/>
          <w:szCs w:val="21"/>
        </w:rPr>
        <w:t>单体建筑面积仅指机场航站楼主体建筑面积，不含相关配套所占面积，以上证明材料中未体现建筑面积或首席建筑设计师（项目负责人）姓名的，须附加业主证明。</w:t>
      </w:r>
    </w:p>
    <w:p w14:paraId="150A36CD" w14:textId="53CE3233" w:rsidR="0036594A" w:rsidRPr="008D2C92" w:rsidRDefault="0036594A" w:rsidP="0036594A">
      <w:pPr>
        <w:spacing w:line="360" w:lineRule="auto"/>
        <w:ind w:firstLineChars="200" w:firstLine="440"/>
        <w:rPr>
          <w:rFonts w:hint="eastAsia"/>
          <w:b/>
          <w:szCs w:val="21"/>
        </w:rPr>
      </w:pPr>
      <w:r w:rsidRPr="008D2C92">
        <w:rPr>
          <w:rFonts w:hint="eastAsia"/>
          <w:szCs w:val="21"/>
        </w:rPr>
        <w:t>3.</w:t>
      </w:r>
      <w:r>
        <w:rPr>
          <w:rFonts w:hint="eastAsia"/>
          <w:szCs w:val="21"/>
        </w:rPr>
        <w:t>4</w:t>
      </w:r>
      <w:r w:rsidRPr="008D2C92">
        <w:rPr>
          <w:rFonts w:hint="eastAsia"/>
          <w:szCs w:val="21"/>
        </w:rPr>
        <w:t xml:space="preserve"> 本项目</w:t>
      </w:r>
      <w:r w:rsidRPr="008D2C92">
        <w:rPr>
          <w:rFonts w:hint="eastAsia"/>
          <w:b/>
          <w:szCs w:val="21"/>
        </w:rPr>
        <w:t>接受</w:t>
      </w:r>
      <w:r w:rsidRPr="008D2C92">
        <w:rPr>
          <w:rFonts w:hint="eastAsia"/>
          <w:szCs w:val="21"/>
        </w:rPr>
        <w:t>联合体</w:t>
      </w:r>
      <w:r w:rsidR="00024E61">
        <w:rPr>
          <w:rFonts w:hint="eastAsia"/>
          <w:szCs w:val="21"/>
        </w:rPr>
        <w:t>应征</w:t>
      </w:r>
      <w:r w:rsidRPr="008D2C92">
        <w:rPr>
          <w:rFonts w:hint="eastAsia"/>
          <w:szCs w:val="21"/>
        </w:rPr>
        <w:t>，</w:t>
      </w:r>
      <w:r w:rsidRPr="008D2C92">
        <w:rPr>
          <w:rFonts w:hint="eastAsia"/>
          <w:b/>
          <w:szCs w:val="21"/>
        </w:rPr>
        <w:t>以联合体形式</w:t>
      </w:r>
      <w:r w:rsidR="00024E61">
        <w:rPr>
          <w:rFonts w:hint="eastAsia"/>
          <w:b/>
          <w:szCs w:val="21"/>
        </w:rPr>
        <w:t>应征</w:t>
      </w:r>
      <w:r w:rsidRPr="008D2C92">
        <w:rPr>
          <w:rFonts w:hint="eastAsia"/>
          <w:b/>
          <w:szCs w:val="21"/>
        </w:rPr>
        <w:t>的，须满足以下要求：</w:t>
      </w:r>
    </w:p>
    <w:p w14:paraId="43E5193C" w14:textId="77777777" w:rsidR="0036594A" w:rsidRPr="008D2C92" w:rsidRDefault="0036594A" w:rsidP="0036594A">
      <w:pPr>
        <w:spacing w:line="360" w:lineRule="auto"/>
        <w:ind w:firstLineChars="200" w:firstLine="440"/>
        <w:rPr>
          <w:rFonts w:hint="eastAsia"/>
          <w:szCs w:val="21"/>
        </w:rPr>
      </w:pPr>
      <w:r w:rsidRPr="008D2C92">
        <w:rPr>
          <w:rFonts w:hint="eastAsia"/>
          <w:szCs w:val="21"/>
        </w:rPr>
        <w:t>（1）在中华人民共和国境内注册的联合体所有成员（含牵头人）均须满足本项第3.1（1）款的要求。</w:t>
      </w:r>
    </w:p>
    <w:p w14:paraId="4705E691" w14:textId="77777777" w:rsidR="0036594A" w:rsidRPr="008D2C92" w:rsidRDefault="0036594A" w:rsidP="0036594A">
      <w:pPr>
        <w:spacing w:line="360" w:lineRule="auto"/>
        <w:ind w:firstLineChars="200" w:firstLine="440"/>
        <w:rPr>
          <w:rFonts w:hint="eastAsia"/>
          <w:szCs w:val="21"/>
        </w:rPr>
      </w:pPr>
      <w:r w:rsidRPr="008D2C92">
        <w:rPr>
          <w:rFonts w:hint="eastAsia"/>
          <w:szCs w:val="21"/>
        </w:rPr>
        <w:t>（2）在中华人民共和国境外注册的联合体所有成员（含牵头人）均须满足本项第3.1（2）款的要求。</w:t>
      </w:r>
    </w:p>
    <w:p w14:paraId="486B255D" w14:textId="2868AFF0" w:rsidR="0036594A" w:rsidRPr="008D2C92" w:rsidRDefault="0036594A" w:rsidP="0036594A">
      <w:pPr>
        <w:spacing w:line="360" w:lineRule="auto"/>
        <w:ind w:firstLineChars="200" w:firstLine="440"/>
        <w:rPr>
          <w:rFonts w:hint="eastAsia"/>
          <w:szCs w:val="21"/>
        </w:rPr>
      </w:pPr>
      <w:r w:rsidRPr="008D2C92">
        <w:rPr>
          <w:rFonts w:hint="eastAsia"/>
          <w:szCs w:val="21"/>
        </w:rPr>
        <w:t>（3）联合体所有成员（含牵头人）数量最多</w:t>
      </w:r>
      <w:r>
        <w:rPr>
          <w:rFonts w:hint="eastAsia"/>
          <w:b/>
          <w:szCs w:val="21"/>
        </w:rPr>
        <w:t>3</w:t>
      </w:r>
      <w:r w:rsidRPr="008D2C92">
        <w:rPr>
          <w:rFonts w:hint="eastAsia"/>
          <w:b/>
          <w:szCs w:val="21"/>
        </w:rPr>
        <w:t>个（含</w:t>
      </w:r>
      <w:r>
        <w:rPr>
          <w:rFonts w:hint="eastAsia"/>
          <w:b/>
          <w:szCs w:val="21"/>
        </w:rPr>
        <w:t>3</w:t>
      </w:r>
      <w:r w:rsidRPr="008D2C92">
        <w:rPr>
          <w:rFonts w:hint="eastAsia"/>
          <w:b/>
          <w:szCs w:val="21"/>
        </w:rPr>
        <w:t>个）</w:t>
      </w:r>
      <w:r w:rsidRPr="008D2C92">
        <w:rPr>
          <w:rFonts w:hint="eastAsia"/>
          <w:szCs w:val="21"/>
        </w:rPr>
        <w:t>，且联合体各方均不得再单独或与其他单位组成新的联合体提出应征。</w:t>
      </w:r>
    </w:p>
    <w:p w14:paraId="51852EB6" w14:textId="419C32D6" w:rsidR="0036594A" w:rsidRPr="008D2C92" w:rsidRDefault="0036594A" w:rsidP="0036594A">
      <w:pPr>
        <w:spacing w:line="360" w:lineRule="auto"/>
        <w:ind w:firstLineChars="200" w:firstLine="440"/>
        <w:rPr>
          <w:rFonts w:hint="eastAsia"/>
          <w:szCs w:val="21"/>
        </w:rPr>
      </w:pPr>
      <w:r w:rsidRPr="008D2C92">
        <w:rPr>
          <w:rFonts w:hint="eastAsia"/>
          <w:szCs w:val="21"/>
        </w:rPr>
        <w:t>（4）联合体牵头人必须为境内企业。</w:t>
      </w:r>
    </w:p>
    <w:p w14:paraId="7D5DD25B" w14:textId="77777777" w:rsidR="0036594A" w:rsidRPr="008D2C92" w:rsidRDefault="0036594A" w:rsidP="0036594A">
      <w:pPr>
        <w:spacing w:line="360" w:lineRule="auto"/>
        <w:ind w:firstLineChars="200" w:firstLine="440"/>
        <w:rPr>
          <w:rFonts w:hint="eastAsia"/>
          <w:szCs w:val="21"/>
        </w:rPr>
      </w:pPr>
      <w:r w:rsidRPr="008D2C92">
        <w:rPr>
          <w:rFonts w:hint="eastAsia"/>
          <w:szCs w:val="21"/>
        </w:rPr>
        <w:t>（5）联合体牵头人应满足本项第3.2款的业绩要求</w:t>
      </w:r>
      <w:r>
        <w:rPr>
          <w:rFonts w:hint="eastAsia"/>
          <w:szCs w:val="21"/>
        </w:rPr>
        <w:t>及3.3款项目负责人要求</w:t>
      </w:r>
      <w:r w:rsidRPr="008D2C92">
        <w:rPr>
          <w:rFonts w:hint="eastAsia"/>
          <w:szCs w:val="21"/>
        </w:rPr>
        <w:t>。</w:t>
      </w:r>
    </w:p>
    <w:p w14:paraId="575AA3EE" w14:textId="39483146" w:rsidR="0036594A" w:rsidRPr="008D2C92" w:rsidRDefault="004F0D9A" w:rsidP="0036594A">
      <w:pPr>
        <w:pStyle w:val="2TimesNewRoman5020"/>
        <w:spacing w:before="0" w:line="360" w:lineRule="auto"/>
        <w:rPr>
          <w:sz w:val="24"/>
          <w:szCs w:val="24"/>
        </w:rPr>
      </w:pPr>
      <w:bookmarkStart w:id="7" w:name="_Toc129693060"/>
      <w:bookmarkStart w:id="8" w:name="_Toc228371133"/>
      <w:r>
        <w:rPr>
          <w:rFonts w:hint="eastAsia"/>
          <w:sz w:val="24"/>
          <w:szCs w:val="24"/>
        </w:rPr>
        <w:t>4</w:t>
      </w:r>
      <w:r w:rsidR="0036594A" w:rsidRPr="008D2C92">
        <w:rPr>
          <w:rFonts w:hint="eastAsia"/>
          <w:sz w:val="24"/>
          <w:szCs w:val="24"/>
        </w:rPr>
        <w:t>．方案成果费用</w:t>
      </w:r>
      <w:bookmarkEnd w:id="7"/>
      <w:bookmarkEnd w:id="8"/>
    </w:p>
    <w:p w14:paraId="4B4FCAF6" w14:textId="79C6C393" w:rsidR="0036594A" w:rsidRPr="008D2C92" w:rsidRDefault="0036594A" w:rsidP="0036594A">
      <w:pPr>
        <w:spacing w:line="360" w:lineRule="auto"/>
        <w:ind w:firstLineChars="200" w:firstLine="440"/>
        <w:rPr>
          <w:rFonts w:hint="eastAsia"/>
          <w:szCs w:val="21"/>
        </w:rPr>
      </w:pPr>
      <w:r w:rsidRPr="008D2C92">
        <w:rPr>
          <w:rFonts w:hint="eastAsia"/>
          <w:szCs w:val="21"/>
        </w:rPr>
        <w:t>征集人将购买满足本项目要求的方案成果，购买价格如下：</w:t>
      </w:r>
    </w:p>
    <w:p w14:paraId="1BA5E87B" w14:textId="232593D0" w:rsidR="0036594A" w:rsidRPr="008D2C92" w:rsidRDefault="0036594A" w:rsidP="0036594A">
      <w:pPr>
        <w:spacing w:line="360" w:lineRule="auto"/>
        <w:ind w:firstLineChars="200" w:firstLine="440"/>
        <w:rPr>
          <w:rFonts w:hint="eastAsia"/>
          <w:szCs w:val="21"/>
        </w:rPr>
      </w:pPr>
      <w:r w:rsidRPr="008D2C92">
        <w:rPr>
          <w:rFonts w:hint="eastAsia"/>
          <w:szCs w:val="21"/>
        </w:rPr>
        <w:lastRenderedPageBreak/>
        <w:t>（1）</w:t>
      </w:r>
      <w:r w:rsidR="00D50DCE" w:rsidRPr="008D2C92">
        <w:rPr>
          <w:rFonts w:hint="eastAsia"/>
          <w:szCs w:val="21"/>
        </w:rPr>
        <w:t>入围前三名</w:t>
      </w:r>
      <w:r w:rsidR="00D50DCE">
        <w:rPr>
          <w:rFonts w:hint="eastAsia"/>
          <w:szCs w:val="21"/>
        </w:rPr>
        <w:t>，最终</w:t>
      </w:r>
      <w:r w:rsidRPr="008D2C92">
        <w:rPr>
          <w:rFonts w:hint="eastAsia"/>
          <w:szCs w:val="21"/>
        </w:rPr>
        <w:t>中选方案成果转让费为</w:t>
      </w:r>
      <w:r>
        <w:rPr>
          <w:rFonts w:hint="eastAsia"/>
          <w:szCs w:val="21"/>
        </w:rPr>
        <w:t>60</w:t>
      </w:r>
      <w:r w:rsidRPr="008D2C92">
        <w:rPr>
          <w:rFonts w:hint="eastAsia"/>
          <w:szCs w:val="21"/>
        </w:rPr>
        <w:t>万元人民币，包括征集阶段的方案成果转让费</w:t>
      </w:r>
      <w:r w:rsidR="00925567">
        <w:rPr>
          <w:rFonts w:hint="eastAsia"/>
          <w:szCs w:val="21"/>
        </w:rPr>
        <w:t>50</w:t>
      </w:r>
      <w:r w:rsidR="00925567" w:rsidRPr="008D2C92">
        <w:rPr>
          <w:rFonts w:hint="eastAsia"/>
          <w:szCs w:val="21"/>
        </w:rPr>
        <w:t>万</w:t>
      </w:r>
      <w:r w:rsidRPr="008D2C92">
        <w:rPr>
          <w:rFonts w:hint="eastAsia"/>
          <w:szCs w:val="21"/>
        </w:rPr>
        <w:t>元，以及后续按征集人要求修改完善形成的优化成果、配合机场初步设计阶段的深化成果转让费</w:t>
      </w:r>
      <w:r w:rsidR="00925567">
        <w:rPr>
          <w:rFonts w:hint="eastAsia"/>
          <w:szCs w:val="21"/>
        </w:rPr>
        <w:t>10</w:t>
      </w:r>
      <w:r w:rsidR="00925567" w:rsidRPr="008D2C92">
        <w:rPr>
          <w:rFonts w:hint="eastAsia"/>
          <w:szCs w:val="21"/>
        </w:rPr>
        <w:t>万</w:t>
      </w:r>
      <w:r w:rsidRPr="008D2C92">
        <w:rPr>
          <w:rFonts w:hint="eastAsia"/>
          <w:szCs w:val="21"/>
        </w:rPr>
        <w:t>元。入围前三名</w:t>
      </w:r>
      <w:r w:rsidR="00D50DCE">
        <w:rPr>
          <w:rFonts w:hint="eastAsia"/>
          <w:szCs w:val="21"/>
        </w:rPr>
        <w:t>，</w:t>
      </w:r>
      <w:r w:rsidRPr="008D2C92">
        <w:rPr>
          <w:rFonts w:hint="eastAsia"/>
          <w:szCs w:val="21"/>
        </w:rPr>
        <w:t>但未中选的每个方案成果转让费均为</w:t>
      </w:r>
      <w:r>
        <w:rPr>
          <w:rFonts w:hint="eastAsia"/>
          <w:szCs w:val="21"/>
        </w:rPr>
        <w:t>15</w:t>
      </w:r>
      <w:r w:rsidRPr="008D2C92">
        <w:rPr>
          <w:rFonts w:hint="eastAsia"/>
          <w:szCs w:val="21"/>
        </w:rPr>
        <w:t>万元人民币。</w:t>
      </w:r>
    </w:p>
    <w:p w14:paraId="46D4867B" w14:textId="0237D731" w:rsidR="0036594A" w:rsidRDefault="0036594A" w:rsidP="0036594A">
      <w:pPr>
        <w:spacing w:line="360" w:lineRule="auto"/>
        <w:ind w:firstLineChars="200" w:firstLine="440"/>
        <w:rPr>
          <w:rFonts w:hint="eastAsia"/>
          <w:szCs w:val="21"/>
        </w:rPr>
      </w:pPr>
      <w:r w:rsidRPr="008D2C92">
        <w:rPr>
          <w:rFonts w:hint="eastAsia"/>
          <w:szCs w:val="21"/>
        </w:rPr>
        <w:t>（3）</w:t>
      </w:r>
      <w:r w:rsidR="004438C6" w:rsidRPr="004438C6">
        <w:rPr>
          <w:szCs w:val="21"/>
        </w:rPr>
        <w:t>第四、五名方案</w:t>
      </w:r>
      <w:r w:rsidR="004438C6" w:rsidRPr="00416B42">
        <w:rPr>
          <w:rFonts w:hint="eastAsia"/>
          <w:szCs w:val="21"/>
        </w:rPr>
        <w:t>（如有）</w:t>
      </w:r>
      <w:r w:rsidR="006E7085">
        <w:rPr>
          <w:rFonts w:hint="eastAsia"/>
          <w:szCs w:val="21"/>
        </w:rPr>
        <w:t>成果</w:t>
      </w:r>
      <w:r w:rsidRPr="008D2C92">
        <w:rPr>
          <w:rFonts w:hint="eastAsia"/>
          <w:szCs w:val="21"/>
        </w:rPr>
        <w:t>转让费均为</w:t>
      </w:r>
      <w:r w:rsidR="00FB3142">
        <w:rPr>
          <w:rFonts w:hint="eastAsia"/>
          <w:szCs w:val="21"/>
        </w:rPr>
        <w:t>4</w:t>
      </w:r>
      <w:r w:rsidR="00FB3142" w:rsidRPr="008D2C92">
        <w:rPr>
          <w:rFonts w:hint="eastAsia"/>
          <w:szCs w:val="21"/>
        </w:rPr>
        <w:t>万</w:t>
      </w:r>
      <w:r w:rsidRPr="008D2C92">
        <w:rPr>
          <w:rFonts w:hint="eastAsia"/>
          <w:szCs w:val="21"/>
        </w:rPr>
        <w:t>元人民币。</w:t>
      </w:r>
    </w:p>
    <w:p w14:paraId="7C350D17" w14:textId="535CE0F4" w:rsidR="0053548C" w:rsidRPr="008D2C92" w:rsidRDefault="0053548C" w:rsidP="0036594A">
      <w:pPr>
        <w:spacing w:line="360" w:lineRule="auto"/>
        <w:ind w:firstLineChars="200" w:firstLine="440"/>
        <w:rPr>
          <w:rFonts w:hint="eastAsia"/>
          <w:szCs w:val="21"/>
        </w:rPr>
      </w:pPr>
      <w:r>
        <w:rPr>
          <w:rFonts w:hint="eastAsia"/>
          <w:szCs w:val="21"/>
        </w:rPr>
        <w:t>（</w:t>
      </w:r>
      <w:r w:rsidRPr="0053548C">
        <w:rPr>
          <w:szCs w:val="21"/>
        </w:rPr>
        <w:t>4</w:t>
      </w:r>
      <w:r>
        <w:rPr>
          <w:rFonts w:hint="eastAsia"/>
          <w:szCs w:val="21"/>
        </w:rPr>
        <w:t>）</w:t>
      </w:r>
      <w:r w:rsidRPr="0053548C">
        <w:rPr>
          <w:szCs w:val="21"/>
        </w:rPr>
        <w:t>对其他方案的著作权，征集人一律不购买，也不给予补偿。</w:t>
      </w:r>
    </w:p>
    <w:p w14:paraId="623807AE" w14:textId="2E53787E" w:rsidR="0036594A" w:rsidRPr="008D2C92" w:rsidRDefault="0036594A" w:rsidP="0036594A">
      <w:pPr>
        <w:spacing w:line="360" w:lineRule="auto"/>
        <w:ind w:firstLineChars="200" w:firstLine="440"/>
        <w:rPr>
          <w:rFonts w:hint="eastAsia"/>
          <w:sz w:val="24"/>
        </w:rPr>
      </w:pPr>
      <w:r w:rsidRPr="008D2C92">
        <w:rPr>
          <w:rFonts w:hint="eastAsia"/>
          <w:szCs w:val="21"/>
        </w:rPr>
        <w:t>征集人按规定支付成果转让费用后，</w:t>
      </w:r>
      <w:r w:rsidR="00024E61">
        <w:rPr>
          <w:rFonts w:hint="eastAsia"/>
          <w:szCs w:val="21"/>
        </w:rPr>
        <w:t>应征人</w:t>
      </w:r>
      <w:r w:rsidRPr="008D2C92">
        <w:rPr>
          <w:rFonts w:hint="eastAsia"/>
          <w:szCs w:val="21"/>
        </w:rPr>
        <w:t>递交的方案成果涉及的所有知识产权、物权等权利均视为归征集人所有，方案成果包括但不限于设计文件、图纸、多媒体演示文件、方案汇报文件、电子版文件及相关附件等。</w:t>
      </w:r>
    </w:p>
    <w:p w14:paraId="35B69B16" w14:textId="0F33C742" w:rsidR="0036594A" w:rsidRPr="008D2C92" w:rsidRDefault="004F0D9A" w:rsidP="0036594A">
      <w:pPr>
        <w:pStyle w:val="2TimesNewRoman5020"/>
        <w:spacing w:before="0" w:line="360" w:lineRule="auto"/>
        <w:rPr>
          <w:sz w:val="24"/>
          <w:szCs w:val="24"/>
        </w:rPr>
      </w:pPr>
      <w:bookmarkStart w:id="9" w:name="_Toc129693061"/>
      <w:bookmarkStart w:id="10" w:name="_Toc228371134"/>
      <w:r>
        <w:rPr>
          <w:rFonts w:hint="eastAsia"/>
          <w:sz w:val="24"/>
          <w:szCs w:val="24"/>
        </w:rPr>
        <w:t>5</w:t>
      </w:r>
      <w:r w:rsidR="0036594A" w:rsidRPr="008D2C92">
        <w:rPr>
          <w:rFonts w:hint="eastAsia"/>
          <w:sz w:val="24"/>
          <w:szCs w:val="24"/>
        </w:rPr>
        <w:t>．</w:t>
      </w:r>
      <w:r w:rsidR="00096871">
        <w:rPr>
          <w:rFonts w:hint="eastAsia"/>
          <w:sz w:val="24"/>
          <w:szCs w:val="24"/>
        </w:rPr>
        <w:t>方案征集</w:t>
      </w:r>
      <w:r w:rsidR="0036594A" w:rsidRPr="008D2C92">
        <w:rPr>
          <w:rFonts w:hint="eastAsia"/>
          <w:sz w:val="24"/>
          <w:szCs w:val="24"/>
        </w:rPr>
        <w:t>文件的获取</w:t>
      </w:r>
      <w:bookmarkEnd w:id="9"/>
      <w:bookmarkEnd w:id="10"/>
    </w:p>
    <w:p w14:paraId="3968646C" w14:textId="7B4283A8" w:rsidR="0036594A" w:rsidRPr="00974EDD" w:rsidRDefault="0036594A" w:rsidP="0036594A">
      <w:pPr>
        <w:spacing w:line="360" w:lineRule="auto"/>
        <w:ind w:firstLineChars="200" w:firstLine="440"/>
        <w:rPr>
          <w:rFonts w:hint="eastAsia"/>
          <w:szCs w:val="21"/>
          <w:lang w:val="en-US"/>
        </w:rPr>
      </w:pPr>
      <w:r w:rsidRPr="00974EDD">
        <w:rPr>
          <w:rFonts w:hint="eastAsia"/>
          <w:szCs w:val="21"/>
          <w:lang w:val="en-US"/>
        </w:rPr>
        <w:t>6.1</w:t>
      </w:r>
      <w:r w:rsidRPr="008D2C92">
        <w:rPr>
          <w:rFonts w:hint="eastAsia"/>
          <w:szCs w:val="21"/>
        </w:rPr>
        <w:t>请</w:t>
      </w:r>
      <w:r w:rsidR="00024E61">
        <w:rPr>
          <w:rFonts w:hint="eastAsia"/>
          <w:szCs w:val="21"/>
        </w:rPr>
        <w:t>应征人</w:t>
      </w:r>
      <w:r w:rsidRPr="008D2C92">
        <w:rPr>
          <w:rFonts w:hint="eastAsia"/>
          <w:szCs w:val="21"/>
        </w:rPr>
        <w:t>于</w:t>
      </w:r>
      <w:r w:rsidR="00E64571" w:rsidRPr="00974EDD">
        <w:rPr>
          <w:rFonts w:hint="eastAsia"/>
          <w:szCs w:val="21"/>
          <w:lang w:val="en-US"/>
        </w:rPr>
        <w:t>2026</w:t>
      </w:r>
      <w:r w:rsidR="00E64571" w:rsidRPr="008D2C92">
        <w:rPr>
          <w:rFonts w:hint="eastAsia"/>
          <w:szCs w:val="21"/>
        </w:rPr>
        <w:t>年</w:t>
      </w:r>
      <w:r w:rsidR="00974EDD" w:rsidRPr="00974EDD">
        <w:rPr>
          <w:rFonts w:hint="eastAsia"/>
          <w:szCs w:val="21"/>
          <w:lang w:val="en-US"/>
        </w:rPr>
        <w:t>6</w:t>
      </w:r>
      <w:r w:rsidR="00E64571" w:rsidRPr="008D2C92">
        <w:rPr>
          <w:rFonts w:hint="eastAsia"/>
          <w:szCs w:val="21"/>
        </w:rPr>
        <w:t>月</w:t>
      </w:r>
      <w:r w:rsidR="00974EDD" w:rsidRPr="00974EDD">
        <w:rPr>
          <w:rFonts w:hint="eastAsia"/>
          <w:szCs w:val="21"/>
          <w:lang w:val="en-US"/>
        </w:rPr>
        <w:t>18</w:t>
      </w:r>
      <w:r w:rsidRPr="008D2C92">
        <w:rPr>
          <w:rFonts w:hint="eastAsia"/>
          <w:szCs w:val="21"/>
        </w:rPr>
        <w:t>日至</w:t>
      </w:r>
      <w:r w:rsidR="00E64571" w:rsidRPr="00974EDD">
        <w:rPr>
          <w:rFonts w:hint="eastAsia"/>
          <w:szCs w:val="21"/>
          <w:lang w:val="en-US"/>
        </w:rPr>
        <w:t>2026</w:t>
      </w:r>
      <w:r w:rsidR="00E64571" w:rsidRPr="008D2C92">
        <w:rPr>
          <w:rFonts w:hint="eastAsia"/>
          <w:szCs w:val="21"/>
        </w:rPr>
        <w:t>年</w:t>
      </w:r>
      <w:r w:rsidR="00974EDD" w:rsidRPr="00974EDD">
        <w:rPr>
          <w:rFonts w:hint="eastAsia"/>
          <w:szCs w:val="21"/>
          <w:lang w:val="en-US"/>
        </w:rPr>
        <w:t>6</w:t>
      </w:r>
      <w:r w:rsidR="00E64571" w:rsidRPr="008D2C92">
        <w:rPr>
          <w:rFonts w:hint="eastAsia"/>
          <w:szCs w:val="21"/>
        </w:rPr>
        <w:t>月</w:t>
      </w:r>
      <w:r w:rsidR="00974EDD" w:rsidRPr="00974EDD">
        <w:rPr>
          <w:rFonts w:hint="eastAsia"/>
          <w:szCs w:val="21"/>
          <w:lang w:val="en-US"/>
        </w:rPr>
        <w:t>26</w:t>
      </w:r>
      <w:r w:rsidRPr="008D2C92">
        <w:rPr>
          <w:rFonts w:hint="eastAsia"/>
          <w:szCs w:val="21"/>
        </w:rPr>
        <w:t>日</w:t>
      </w:r>
      <w:r w:rsidRPr="00974EDD">
        <w:rPr>
          <w:rFonts w:hint="eastAsia"/>
          <w:szCs w:val="21"/>
          <w:lang w:val="en-US"/>
        </w:rPr>
        <w:t>，</w:t>
      </w:r>
      <w:r w:rsidRPr="008D2C92">
        <w:rPr>
          <w:rFonts w:hint="eastAsia"/>
          <w:szCs w:val="21"/>
        </w:rPr>
        <w:t>每日上午</w:t>
      </w:r>
      <w:r w:rsidRPr="00974EDD">
        <w:rPr>
          <w:rFonts w:hint="eastAsia"/>
          <w:szCs w:val="21"/>
          <w:lang w:val="en-US"/>
        </w:rPr>
        <w:t>9：00</w:t>
      </w:r>
      <w:r w:rsidRPr="008D2C92">
        <w:rPr>
          <w:rFonts w:hint="eastAsia"/>
          <w:szCs w:val="21"/>
        </w:rPr>
        <w:t>至</w:t>
      </w:r>
      <w:r w:rsidRPr="00974EDD">
        <w:rPr>
          <w:rFonts w:hint="eastAsia"/>
          <w:szCs w:val="21"/>
          <w:lang w:val="en-US"/>
        </w:rPr>
        <w:t>11：30</w:t>
      </w:r>
      <w:r w:rsidRPr="008D2C92">
        <w:rPr>
          <w:rFonts w:hint="eastAsia"/>
          <w:szCs w:val="21"/>
        </w:rPr>
        <w:t>时</w:t>
      </w:r>
      <w:r w:rsidRPr="00974EDD">
        <w:rPr>
          <w:rFonts w:hint="eastAsia"/>
          <w:szCs w:val="21"/>
          <w:lang w:val="en-US"/>
        </w:rPr>
        <w:t>，</w:t>
      </w:r>
      <w:r w:rsidRPr="008D2C92">
        <w:rPr>
          <w:rFonts w:hint="eastAsia"/>
          <w:szCs w:val="21"/>
        </w:rPr>
        <w:t>下午</w:t>
      </w:r>
      <w:r w:rsidRPr="00974EDD">
        <w:rPr>
          <w:rFonts w:hint="eastAsia"/>
          <w:szCs w:val="21"/>
          <w:lang w:val="en-US"/>
        </w:rPr>
        <w:t>13：30</w:t>
      </w:r>
      <w:r w:rsidRPr="008D2C92">
        <w:rPr>
          <w:rFonts w:hint="eastAsia"/>
          <w:szCs w:val="21"/>
        </w:rPr>
        <w:t>时至</w:t>
      </w:r>
      <w:r w:rsidRPr="00974EDD">
        <w:rPr>
          <w:rFonts w:hint="eastAsia"/>
          <w:szCs w:val="21"/>
          <w:lang w:val="en-US"/>
        </w:rPr>
        <w:t>16：00（</w:t>
      </w:r>
      <w:r w:rsidRPr="008D2C92">
        <w:rPr>
          <w:rFonts w:hint="eastAsia"/>
          <w:szCs w:val="21"/>
        </w:rPr>
        <w:t>北京时间</w:t>
      </w:r>
      <w:r w:rsidRPr="00974EDD">
        <w:rPr>
          <w:rFonts w:hint="eastAsia"/>
          <w:szCs w:val="21"/>
          <w:lang w:val="en-US"/>
        </w:rPr>
        <w:t>），</w:t>
      </w:r>
      <w:r w:rsidRPr="008D2C92">
        <w:rPr>
          <w:rFonts w:hint="eastAsia"/>
        </w:rPr>
        <w:t>将以下资料加盖公章后的彩色扫描件电子版发送至</w:t>
      </w:r>
      <w:r w:rsidRPr="00974EDD">
        <w:rPr>
          <w:rFonts w:hAnsi="宋体" w:hint="eastAsia"/>
          <w:lang w:val="en-US"/>
        </w:rPr>
        <w:t>wzycaec@126.com</w:t>
      </w:r>
      <w:r w:rsidRPr="008D2C92">
        <w:rPr>
          <w:rFonts w:hint="eastAsia"/>
          <w:szCs w:val="21"/>
        </w:rPr>
        <w:t>购买</w:t>
      </w:r>
      <w:r w:rsidR="00096871">
        <w:rPr>
          <w:rFonts w:hint="eastAsia"/>
          <w:szCs w:val="21"/>
        </w:rPr>
        <w:t>征集</w:t>
      </w:r>
      <w:r w:rsidRPr="008D2C92">
        <w:rPr>
          <w:rFonts w:hint="eastAsia"/>
          <w:szCs w:val="21"/>
        </w:rPr>
        <w:t>文件。</w:t>
      </w:r>
    </w:p>
    <w:p w14:paraId="74E15D5F" w14:textId="77777777" w:rsidR="0036594A" w:rsidRPr="008D2C92" w:rsidRDefault="0036594A" w:rsidP="0036594A">
      <w:pPr>
        <w:spacing w:line="360" w:lineRule="auto"/>
        <w:ind w:firstLineChars="200" w:firstLine="440"/>
        <w:rPr>
          <w:rFonts w:hint="eastAsia"/>
          <w:szCs w:val="21"/>
        </w:rPr>
      </w:pPr>
      <w:r w:rsidRPr="008D2C92">
        <w:rPr>
          <w:rFonts w:hint="eastAsia"/>
          <w:szCs w:val="21"/>
        </w:rPr>
        <w:t>资料包括：</w:t>
      </w:r>
    </w:p>
    <w:p w14:paraId="04C7F310" w14:textId="4A4D6D15" w:rsidR="0036594A" w:rsidRPr="008D2C92" w:rsidRDefault="0036594A" w:rsidP="0036594A">
      <w:pPr>
        <w:spacing w:line="360" w:lineRule="auto"/>
        <w:ind w:firstLineChars="200" w:firstLine="440"/>
        <w:rPr>
          <w:rFonts w:hint="eastAsia"/>
          <w:szCs w:val="21"/>
        </w:rPr>
      </w:pPr>
      <w:r w:rsidRPr="008D2C92">
        <w:rPr>
          <w:rFonts w:hint="eastAsia"/>
          <w:szCs w:val="21"/>
        </w:rPr>
        <w:t>（1）境内</w:t>
      </w:r>
      <w:r w:rsidR="00024E61">
        <w:rPr>
          <w:rFonts w:hint="eastAsia"/>
          <w:szCs w:val="21"/>
        </w:rPr>
        <w:t>应征人</w:t>
      </w:r>
      <w:r w:rsidRPr="008D2C92">
        <w:rPr>
          <w:rFonts w:hint="eastAsia"/>
          <w:szCs w:val="21"/>
        </w:rPr>
        <w:t>：企业法人营业执照副本、资质证书副本、法人授权委托书及授权人身份证（或其他有效身份证明文件）、联系方式（包括联系人姓名、固定电话、手机号码、传真号码、电子邮件）。</w:t>
      </w:r>
    </w:p>
    <w:p w14:paraId="05C44F82" w14:textId="253C8C0D" w:rsidR="0036594A" w:rsidRPr="008D2C92" w:rsidRDefault="0036594A" w:rsidP="0036594A">
      <w:pPr>
        <w:spacing w:line="360" w:lineRule="auto"/>
        <w:ind w:firstLineChars="200" w:firstLine="440"/>
        <w:rPr>
          <w:rFonts w:hint="eastAsia"/>
          <w:szCs w:val="21"/>
        </w:rPr>
      </w:pPr>
      <w:r w:rsidRPr="008D2C92">
        <w:rPr>
          <w:rFonts w:hint="eastAsia"/>
          <w:szCs w:val="21"/>
        </w:rPr>
        <w:t>（2）境外</w:t>
      </w:r>
      <w:r w:rsidR="00024E61">
        <w:rPr>
          <w:rFonts w:hint="eastAsia"/>
          <w:szCs w:val="21"/>
        </w:rPr>
        <w:t>应征人</w:t>
      </w:r>
      <w:r w:rsidRPr="008D2C92">
        <w:rPr>
          <w:rFonts w:hint="eastAsia"/>
          <w:szCs w:val="21"/>
        </w:rPr>
        <w:t>：</w:t>
      </w:r>
      <w:r w:rsidRPr="008D2C92">
        <w:rPr>
          <w:rFonts w:ascii="宋体" w:hAnsi="宋体" w:hint="eastAsia"/>
          <w:szCs w:val="21"/>
        </w:rPr>
        <w:t>企业注册登记证明</w:t>
      </w:r>
      <w:r w:rsidRPr="008D2C92">
        <w:rPr>
          <w:rFonts w:hint="eastAsia"/>
          <w:szCs w:val="21"/>
        </w:rPr>
        <w:t>、公司负责人授权委托书及授权人身份证（或其他有效身份证明文件）、联系方式（包括境内联系人姓名、固定电话、手机号码、传真号码、电子邮件）。</w:t>
      </w:r>
    </w:p>
    <w:p w14:paraId="572AE586" w14:textId="77777777" w:rsidR="0036594A" w:rsidRPr="008D2C92" w:rsidRDefault="0036594A" w:rsidP="0036594A">
      <w:pPr>
        <w:spacing w:line="360" w:lineRule="auto"/>
        <w:ind w:firstLineChars="200" w:firstLine="440"/>
        <w:rPr>
          <w:rFonts w:hint="eastAsia"/>
          <w:szCs w:val="21"/>
        </w:rPr>
      </w:pPr>
      <w:r w:rsidRPr="008D2C92">
        <w:rPr>
          <w:rFonts w:hint="eastAsia"/>
          <w:szCs w:val="21"/>
        </w:rPr>
        <w:t>（3）业绩证明材料：正在进行的业绩提供中标（中选）通知书或合同文件或建设单位业主委托函，业绩日期以中标（中选）通知书或合同文件或业主委托</w:t>
      </w:r>
      <w:proofErr w:type="gramStart"/>
      <w:r w:rsidRPr="008D2C92">
        <w:rPr>
          <w:rFonts w:hint="eastAsia"/>
          <w:szCs w:val="21"/>
        </w:rPr>
        <w:t>函签署</w:t>
      </w:r>
      <w:proofErr w:type="gramEnd"/>
      <w:r w:rsidRPr="008D2C92">
        <w:rPr>
          <w:rFonts w:hint="eastAsia"/>
          <w:szCs w:val="21"/>
        </w:rPr>
        <w:t>日期为准。已完业绩提供中标（中选）通知书或合同文件或业主委托函，以及业主书面证明文件，业绩日期以业主书面证明文件中显示的最终设计成果交付日期为准。以上证明材料中未体现航站楼建筑面积的，须附加业主证明。</w:t>
      </w:r>
    </w:p>
    <w:p w14:paraId="23B42178" w14:textId="002D0D7D" w:rsidR="0036594A" w:rsidRPr="008D2C92" w:rsidRDefault="0036594A" w:rsidP="0036594A">
      <w:pPr>
        <w:spacing w:line="360" w:lineRule="auto"/>
        <w:ind w:firstLineChars="200" w:firstLine="440"/>
        <w:rPr>
          <w:rFonts w:hint="eastAsia"/>
          <w:szCs w:val="21"/>
        </w:rPr>
      </w:pPr>
      <w:r w:rsidRPr="008D2C92">
        <w:rPr>
          <w:rFonts w:hint="eastAsia"/>
          <w:szCs w:val="21"/>
        </w:rPr>
        <w:t>（4）联合体协议书（联合体</w:t>
      </w:r>
      <w:r w:rsidR="00024E61">
        <w:rPr>
          <w:rFonts w:hint="eastAsia"/>
          <w:szCs w:val="21"/>
        </w:rPr>
        <w:t>应征人</w:t>
      </w:r>
      <w:r w:rsidRPr="008D2C92">
        <w:rPr>
          <w:rFonts w:hint="eastAsia"/>
          <w:szCs w:val="21"/>
        </w:rPr>
        <w:t>提供）。</w:t>
      </w:r>
    </w:p>
    <w:p w14:paraId="5074BFA0" w14:textId="7BC18A33" w:rsidR="0036594A" w:rsidRPr="008D2C92" w:rsidRDefault="0036594A" w:rsidP="0036594A">
      <w:pPr>
        <w:spacing w:line="360" w:lineRule="auto"/>
        <w:ind w:firstLineChars="200" w:firstLine="440"/>
        <w:rPr>
          <w:rFonts w:hint="eastAsia"/>
          <w:b/>
          <w:szCs w:val="21"/>
        </w:rPr>
      </w:pPr>
      <w:r w:rsidRPr="008D2C92">
        <w:rPr>
          <w:rFonts w:hint="eastAsia"/>
          <w:szCs w:val="21"/>
        </w:rPr>
        <w:t>以上资料（法人授权委托书/公司负责人授权委托书需提供原件）需要提供复印件加盖公章（征集人</w:t>
      </w:r>
      <w:r w:rsidRPr="008D2C92">
        <w:rPr>
          <w:szCs w:val="21"/>
        </w:rPr>
        <w:t>留存</w:t>
      </w:r>
      <w:r w:rsidRPr="008D2C92">
        <w:rPr>
          <w:rFonts w:hint="eastAsia"/>
          <w:szCs w:val="21"/>
        </w:rPr>
        <w:t>）。若为非中文资料需提供中文翻译件。</w:t>
      </w:r>
      <w:r w:rsidRPr="008D2C92">
        <w:rPr>
          <w:rFonts w:hint="eastAsia"/>
          <w:b/>
          <w:szCs w:val="21"/>
        </w:rPr>
        <w:t>发送电子资料购买资格</w:t>
      </w:r>
      <w:r w:rsidR="00795EFA">
        <w:rPr>
          <w:rFonts w:hint="eastAsia"/>
          <w:b/>
          <w:szCs w:val="21"/>
        </w:rPr>
        <w:t>方案征集文件</w:t>
      </w:r>
      <w:r w:rsidRPr="008D2C92">
        <w:rPr>
          <w:rFonts w:hint="eastAsia"/>
          <w:b/>
          <w:szCs w:val="21"/>
        </w:rPr>
        <w:t>的，邮件主题及资料名称应为“</w:t>
      </w:r>
      <w:r w:rsidR="00795EFA">
        <w:rPr>
          <w:rFonts w:hint="eastAsia"/>
          <w:b/>
          <w:szCs w:val="21"/>
        </w:rPr>
        <w:t>应征人</w:t>
      </w:r>
      <w:r w:rsidRPr="008D2C92">
        <w:rPr>
          <w:rFonts w:hint="eastAsia"/>
          <w:b/>
          <w:szCs w:val="21"/>
        </w:rPr>
        <w:t>名称（联合体需体现全部联合体成员可写简称）+</w:t>
      </w:r>
      <w:r>
        <w:rPr>
          <w:rFonts w:hint="eastAsia"/>
          <w:b/>
          <w:szCs w:val="21"/>
        </w:rPr>
        <w:t>恩施机场</w:t>
      </w:r>
      <w:r w:rsidRPr="008D2C92">
        <w:rPr>
          <w:rFonts w:hint="eastAsia"/>
          <w:b/>
          <w:szCs w:val="21"/>
        </w:rPr>
        <w:t>方案征集”。</w:t>
      </w:r>
    </w:p>
    <w:p w14:paraId="29E83E75" w14:textId="0AD78C26" w:rsidR="0036594A" w:rsidRPr="008D2C92" w:rsidRDefault="0036594A" w:rsidP="0036594A">
      <w:pPr>
        <w:spacing w:line="360" w:lineRule="auto"/>
        <w:ind w:firstLineChars="200" w:firstLine="440"/>
        <w:rPr>
          <w:rFonts w:hint="eastAsia"/>
          <w:szCs w:val="21"/>
        </w:rPr>
      </w:pPr>
      <w:r w:rsidRPr="008D2C92">
        <w:rPr>
          <w:rFonts w:hint="eastAsia"/>
          <w:szCs w:val="21"/>
        </w:rPr>
        <w:t>6.2</w:t>
      </w:r>
      <w:r w:rsidR="0084757B">
        <w:rPr>
          <w:rFonts w:hint="eastAsia"/>
          <w:szCs w:val="21"/>
        </w:rPr>
        <w:t>征集</w:t>
      </w:r>
      <w:r w:rsidRPr="008D2C92">
        <w:rPr>
          <w:rFonts w:hint="eastAsia"/>
          <w:szCs w:val="21"/>
        </w:rPr>
        <w:t>文件售价：</w:t>
      </w:r>
      <w:r w:rsidR="0084757B">
        <w:rPr>
          <w:rFonts w:hint="eastAsia"/>
          <w:szCs w:val="21"/>
        </w:rPr>
        <w:t>征集</w:t>
      </w:r>
      <w:r w:rsidRPr="008D2C92">
        <w:rPr>
          <w:rFonts w:hint="eastAsia"/>
          <w:szCs w:val="21"/>
        </w:rPr>
        <w:t>文件每套售价</w:t>
      </w:r>
      <w:r w:rsidR="0084757B">
        <w:rPr>
          <w:rFonts w:hint="eastAsia"/>
          <w:szCs w:val="21"/>
          <w:u w:val="single"/>
        </w:rPr>
        <w:t>10</w:t>
      </w:r>
      <w:r>
        <w:rPr>
          <w:rFonts w:hint="eastAsia"/>
          <w:szCs w:val="21"/>
          <w:u w:val="single"/>
        </w:rPr>
        <w:t>00</w:t>
      </w:r>
      <w:r w:rsidRPr="008D2C92">
        <w:rPr>
          <w:rFonts w:hint="eastAsia"/>
          <w:szCs w:val="21"/>
        </w:rPr>
        <w:t>元人民币，售后不退</w:t>
      </w:r>
      <w:r w:rsidRPr="00D128D8">
        <w:rPr>
          <w:rFonts w:hint="eastAsia"/>
          <w:szCs w:val="21"/>
        </w:rPr>
        <w:t>（应征人</w:t>
      </w:r>
      <w:proofErr w:type="gramStart"/>
      <w:r w:rsidRPr="00D128D8">
        <w:rPr>
          <w:rFonts w:hint="eastAsia"/>
          <w:szCs w:val="21"/>
        </w:rPr>
        <w:t>通过微信搜索</w:t>
      </w:r>
      <w:proofErr w:type="gramEnd"/>
      <w:r w:rsidRPr="00D128D8">
        <w:rPr>
          <w:rFonts w:hint="eastAsia"/>
          <w:szCs w:val="21"/>
        </w:rPr>
        <w:t>小程序“民航工程咨询”支付）</w:t>
      </w:r>
      <w:r w:rsidRPr="008D2C92">
        <w:rPr>
          <w:rFonts w:hint="eastAsia"/>
          <w:szCs w:val="21"/>
        </w:rPr>
        <w:t>。</w:t>
      </w:r>
    </w:p>
    <w:p w14:paraId="4DB0E678" w14:textId="05F4E6AF" w:rsidR="0036594A" w:rsidRPr="008D2C92" w:rsidRDefault="004F0D9A" w:rsidP="0036594A">
      <w:pPr>
        <w:pStyle w:val="2TimesNewRoman5020"/>
        <w:spacing w:before="0" w:line="360" w:lineRule="auto"/>
        <w:rPr>
          <w:sz w:val="24"/>
          <w:szCs w:val="24"/>
        </w:rPr>
      </w:pPr>
      <w:bookmarkStart w:id="11" w:name="_Toc129693062"/>
      <w:bookmarkStart w:id="12" w:name="_Toc228371135"/>
      <w:r>
        <w:rPr>
          <w:rFonts w:hint="eastAsia"/>
          <w:sz w:val="24"/>
          <w:szCs w:val="24"/>
        </w:rPr>
        <w:lastRenderedPageBreak/>
        <w:t>6</w:t>
      </w:r>
      <w:r w:rsidR="0036594A" w:rsidRPr="008D2C92">
        <w:rPr>
          <w:rFonts w:hint="eastAsia"/>
          <w:sz w:val="24"/>
          <w:szCs w:val="24"/>
        </w:rPr>
        <w:t>．</w:t>
      </w:r>
      <w:r w:rsidR="004438C6">
        <w:rPr>
          <w:rFonts w:hint="eastAsia"/>
          <w:sz w:val="24"/>
          <w:szCs w:val="24"/>
        </w:rPr>
        <w:t>应征文件</w:t>
      </w:r>
      <w:r w:rsidR="0036594A" w:rsidRPr="008D2C92">
        <w:rPr>
          <w:rFonts w:hint="eastAsia"/>
          <w:sz w:val="24"/>
          <w:szCs w:val="24"/>
        </w:rPr>
        <w:t>的递交</w:t>
      </w:r>
      <w:bookmarkEnd w:id="11"/>
      <w:bookmarkEnd w:id="12"/>
    </w:p>
    <w:p w14:paraId="16866CE0" w14:textId="0A7836D8" w:rsidR="0036594A" w:rsidRPr="008D2C92" w:rsidRDefault="0036594A" w:rsidP="0036594A">
      <w:pPr>
        <w:spacing w:line="360" w:lineRule="auto"/>
        <w:ind w:firstLineChars="200" w:firstLine="440"/>
        <w:rPr>
          <w:rFonts w:ascii="宋体" w:hAnsi="宋体" w:hint="eastAsia"/>
          <w:szCs w:val="21"/>
          <w:u w:val="single"/>
        </w:rPr>
      </w:pPr>
      <w:r w:rsidRPr="008D2C92">
        <w:rPr>
          <w:rFonts w:hint="eastAsia"/>
          <w:szCs w:val="21"/>
        </w:rPr>
        <w:t>7.1</w:t>
      </w:r>
      <w:bookmarkStart w:id="13" w:name="OLE_LINK3"/>
      <w:r w:rsidRPr="008D2C92">
        <w:rPr>
          <w:rFonts w:hint="eastAsia"/>
          <w:szCs w:val="21"/>
        </w:rPr>
        <w:t>递交</w:t>
      </w:r>
      <w:r w:rsidR="004438C6">
        <w:rPr>
          <w:rFonts w:hint="eastAsia"/>
          <w:szCs w:val="21"/>
        </w:rPr>
        <w:t>应征文件</w:t>
      </w:r>
      <w:r w:rsidRPr="008D2C92">
        <w:rPr>
          <w:rFonts w:hint="eastAsia"/>
          <w:szCs w:val="21"/>
        </w:rPr>
        <w:t>截止时间为</w:t>
      </w:r>
      <w:r>
        <w:rPr>
          <w:rFonts w:hint="eastAsia"/>
          <w:szCs w:val="21"/>
        </w:rPr>
        <w:t>2026</w:t>
      </w:r>
      <w:r w:rsidRPr="008D2C92">
        <w:rPr>
          <w:rFonts w:hint="eastAsia"/>
          <w:szCs w:val="21"/>
        </w:rPr>
        <w:t>年</w:t>
      </w:r>
      <w:r w:rsidR="003318BC">
        <w:rPr>
          <w:rFonts w:hint="eastAsia"/>
          <w:szCs w:val="21"/>
        </w:rPr>
        <w:t>8</w:t>
      </w:r>
      <w:r w:rsidRPr="008D2C92">
        <w:rPr>
          <w:rFonts w:hint="eastAsia"/>
          <w:szCs w:val="21"/>
        </w:rPr>
        <w:t>月</w:t>
      </w:r>
      <w:r w:rsidR="003318BC">
        <w:rPr>
          <w:rFonts w:hint="eastAsia"/>
          <w:szCs w:val="21"/>
        </w:rPr>
        <w:t>18</w:t>
      </w:r>
      <w:r w:rsidRPr="008D2C92">
        <w:rPr>
          <w:rFonts w:hint="eastAsia"/>
          <w:szCs w:val="21"/>
        </w:rPr>
        <w:t>日09：</w:t>
      </w:r>
      <w:r w:rsidR="003318BC">
        <w:rPr>
          <w:rFonts w:hint="eastAsia"/>
          <w:szCs w:val="21"/>
        </w:rPr>
        <w:t>3</w:t>
      </w:r>
      <w:r w:rsidRPr="008D2C92">
        <w:rPr>
          <w:rFonts w:hint="eastAsia"/>
          <w:szCs w:val="21"/>
        </w:rPr>
        <w:t>0分</w:t>
      </w:r>
      <w:bookmarkEnd w:id="13"/>
      <w:r w:rsidRPr="008D2C92">
        <w:rPr>
          <w:rFonts w:hint="eastAsia"/>
          <w:szCs w:val="21"/>
        </w:rPr>
        <w:t>（北京时间），</w:t>
      </w:r>
      <w:r w:rsidR="0084757B" w:rsidRPr="004438C6">
        <w:rPr>
          <w:szCs w:val="21"/>
        </w:rPr>
        <w:t>应征人必须在上述时间之前将应征文件送交至</w:t>
      </w:r>
      <w:r w:rsidR="004438C6" w:rsidRPr="004438C6">
        <w:rPr>
          <w:rFonts w:hint="eastAsia"/>
          <w:szCs w:val="21"/>
        </w:rPr>
        <w:t>:</w:t>
      </w:r>
      <w:r w:rsidR="0084757B" w:rsidRPr="0084757B">
        <w:rPr>
          <w:szCs w:val="21"/>
          <w:u w:val="single"/>
        </w:rPr>
        <w:t>中国民航工程咨询有限公司会议室(北京市顺义区首都机场二纬路中国服务大厦C区三层)（具体地点以征集人或征集代理机构发出的通知为准）。</w:t>
      </w:r>
      <w:r w:rsidR="00024E61">
        <w:rPr>
          <w:rFonts w:ascii="宋体" w:hAnsi="宋体" w:hint="eastAsia"/>
          <w:szCs w:val="21"/>
        </w:rPr>
        <w:t>应征人</w:t>
      </w:r>
      <w:r w:rsidRPr="008D2C92">
        <w:rPr>
          <w:rFonts w:ascii="宋体" w:hAnsi="宋体"/>
          <w:szCs w:val="21"/>
        </w:rPr>
        <w:t>应派其授权代表</w:t>
      </w:r>
      <w:r w:rsidRPr="008D2C92">
        <w:rPr>
          <w:rFonts w:ascii="宋体" w:hAnsi="宋体" w:hint="eastAsia"/>
          <w:szCs w:val="21"/>
        </w:rPr>
        <w:t>携带授权委托书现场递交</w:t>
      </w:r>
      <w:r w:rsidR="004438C6">
        <w:rPr>
          <w:rFonts w:ascii="宋体" w:hAnsi="宋体" w:hint="eastAsia"/>
          <w:szCs w:val="21"/>
        </w:rPr>
        <w:t>应征文件</w:t>
      </w:r>
      <w:r w:rsidRPr="008D2C92">
        <w:rPr>
          <w:rFonts w:ascii="宋体" w:hAnsi="宋体" w:hint="eastAsia"/>
          <w:szCs w:val="21"/>
        </w:rPr>
        <w:t>。</w:t>
      </w:r>
    </w:p>
    <w:p w14:paraId="3E0B9AB4" w14:textId="380D2679" w:rsidR="0036594A" w:rsidRPr="008D2C92" w:rsidRDefault="0036594A" w:rsidP="0036594A">
      <w:pPr>
        <w:spacing w:line="360" w:lineRule="auto"/>
        <w:ind w:firstLineChars="200" w:firstLine="440"/>
        <w:rPr>
          <w:rFonts w:hint="eastAsia"/>
          <w:szCs w:val="21"/>
        </w:rPr>
      </w:pPr>
      <w:r w:rsidRPr="008D2C92">
        <w:rPr>
          <w:rFonts w:hint="eastAsia"/>
          <w:szCs w:val="21"/>
        </w:rPr>
        <w:t>7.2逾期送达或者未送达指定地点的</w:t>
      </w:r>
      <w:r w:rsidR="0084757B">
        <w:rPr>
          <w:rFonts w:hint="eastAsia"/>
          <w:szCs w:val="21"/>
        </w:rPr>
        <w:t>应征</w:t>
      </w:r>
      <w:r w:rsidRPr="008D2C92">
        <w:rPr>
          <w:rFonts w:hint="eastAsia"/>
          <w:szCs w:val="21"/>
        </w:rPr>
        <w:t>文件，征集代理机构不予受理。</w:t>
      </w:r>
    </w:p>
    <w:p w14:paraId="5E3AB040" w14:textId="554F09B2" w:rsidR="0036594A" w:rsidRPr="008D2C92" w:rsidRDefault="004F0D9A" w:rsidP="0036594A">
      <w:pPr>
        <w:pStyle w:val="2TimesNewRoman5020"/>
        <w:spacing w:before="0" w:line="360" w:lineRule="auto"/>
        <w:rPr>
          <w:sz w:val="24"/>
          <w:szCs w:val="24"/>
        </w:rPr>
      </w:pPr>
      <w:bookmarkStart w:id="14" w:name="_Toc129693063"/>
      <w:bookmarkStart w:id="15" w:name="_Toc228371136"/>
      <w:r>
        <w:rPr>
          <w:rFonts w:hint="eastAsia"/>
          <w:sz w:val="24"/>
          <w:szCs w:val="24"/>
        </w:rPr>
        <w:t>7</w:t>
      </w:r>
      <w:r w:rsidR="0036594A" w:rsidRPr="008D2C92">
        <w:rPr>
          <w:rFonts w:hint="eastAsia"/>
          <w:sz w:val="24"/>
          <w:szCs w:val="24"/>
        </w:rPr>
        <w:t>．发布公告的媒介</w:t>
      </w:r>
      <w:bookmarkEnd w:id="14"/>
      <w:bookmarkEnd w:id="15"/>
    </w:p>
    <w:p w14:paraId="0C885E52" w14:textId="0121A305" w:rsidR="0036594A" w:rsidRPr="008D2C92" w:rsidRDefault="0036594A" w:rsidP="0036594A">
      <w:pPr>
        <w:spacing w:line="360" w:lineRule="auto"/>
        <w:ind w:firstLineChars="200" w:firstLine="440"/>
        <w:rPr>
          <w:rFonts w:hint="eastAsia"/>
          <w:szCs w:val="21"/>
        </w:rPr>
      </w:pPr>
      <w:r w:rsidRPr="008D2C92">
        <w:rPr>
          <w:rFonts w:hint="eastAsia"/>
          <w:szCs w:val="21"/>
        </w:rPr>
        <w:t>本次征集公告同时在</w:t>
      </w:r>
      <w:r w:rsidRPr="008D2C92">
        <w:rPr>
          <w:rFonts w:hint="eastAsia"/>
          <w:szCs w:val="21"/>
          <w:u w:val="single"/>
        </w:rPr>
        <w:t>中国</w:t>
      </w:r>
      <w:r w:rsidRPr="008D2C92">
        <w:rPr>
          <w:szCs w:val="21"/>
          <w:u w:val="single"/>
        </w:rPr>
        <w:t>招标投标公共服务平台</w:t>
      </w:r>
      <w:r w:rsidR="003332CF">
        <w:rPr>
          <w:rFonts w:hint="eastAsia"/>
          <w:szCs w:val="21"/>
          <w:u w:val="single"/>
        </w:rPr>
        <w:t>、</w:t>
      </w:r>
      <w:r w:rsidR="002354BA" w:rsidRPr="006F3F2F">
        <w:rPr>
          <w:rFonts w:ascii="宋体" w:hAnsi="宋体" w:cs="宋体" w:hint="eastAsia"/>
          <w:szCs w:val="21"/>
          <w:u w:val="single"/>
        </w:rPr>
        <w:t>湖北机场集团有限公司网</w:t>
      </w:r>
      <w:r w:rsidRPr="008D2C92">
        <w:rPr>
          <w:rFonts w:hint="eastAsia"/>
          <w:szCs w:val="21"/>
        </w:rPr>
        <w:t>上发布。本公告中所载明的时间均为北京时间。</w:t>
      </w:r>
    </w:p>
    <w:p w14:paraId="669725CF" w14:textId="61AE4A0F" w:rsidR="0036594A" w:rsidRPr="008D2C92" w:rsidRDefault="004F0D9A" w:rsidP="0036594A">
      <w:pPr>
        <w:pStyle w:val="2TimesNewRoman5020"/>
        <w:spacing w:before="0" w:line="360" w:lineRule="auto"/>
        <w:rPr>
          <w:sz w:val="24"/>
          <w:szCs w:val="24"/>
        </w:rPr>
      </w:pPr>
      <w:bookmarkStart w:id="16" w:name="_Toc129693064"/>
      <w:bookmarkStart w:id="17" w:name="_Toc228371137"/>
      <w:r>
        <w:rPr>
          <w:rFonts w:hint="eastAsia"/>
          <w:sz w:val="24"/>
          <w:szCs w:val="24"/>
        </w:rPr>
        <w:t>8</w:t>
      </w:r>
      <w:r w:rsidR="0036594A" w:rsidRPr="008D2C92">
        <w:rPr>
          <w:rFonts w:hint="eastAsia"/>
          <w:sz w:val="24"/>
          <w:szCs w:val="24"/>
        </w:rPr>
        <w:t>．联系方式</w:t>
      </w:r>
      <w:bookmarkEnd w:id="16"/>
      <w:bookmarkEnd w:id="17"/>
    </w:p>
    <w:p w14:paraId="4F9274FA" w14:textId="77777777" w:rsidR="0036594A" w:rsidRPr="008D2C92" w:rsidRDefault="0036594A" w:rsidP="0036594A">
      <w:pPr>
        <w:spacing w:line="360" w:lineRule="auto"/>
        <w:ind w:firstLineChars="200" w:firstLine="440"/>
        <w:rPr>
          <w:rFonts w:hint="eastAsia"/>
          <w:szCs w:val="21"/>
        </w:rPr>
      </w:pPr>
      <w:r w:rsidRPr="008D2C92">
        <w:rPr>
          <w:rFonts w:hint="eastAsia"/>
          <w:szCs w:val="21"/>
        </w:rPr>
        <w:t>征   集   人：</w:t>
      </w:r>
      <w:r w:rsidRPr="00D128D8">
        <w:rPr>
          <w:rFonts w:hint="eastAsia"/>
          <w:bCs/>
          <w:szCs w:val="21"/>
        </w:rPr>
        <w:t>湖北机场集团恩施机场有限责任公司</w:t>
      </w:r>
    </w:p>
    <w:p w14:paraId="409E818C" w14:textId="77777777" w:rsidR="0036594A" w:rsidRPr="008D2C92" w:rsidRDefault="0036594A" w:rsidP="0036594A">
      <w:pPr>
        <w:spacing w:line="360" w:lineRule="auto"/>
        <w:ind w:firstLineChars="200" w:firstLine="440"/>
        <w:rPr>
          <w:rFonts w:hint="eastAsia"/>
          <w:szCs w:val="21"/>
        </w:rPr>
      </w:pPr>
      <w:r w:rsidRPr="008D2C92">
        <w:rPr>
          <w:rFonts w:hint="eastAsia"/>
          <w:szCs w:val="21"/>
        </w:rPr>
        <w:t>地        址：</w:t>
      </w:r>
      <w:r w:rsidRPr="00D128D8">
        <w:rPr>
          <w:rFonts w:hint="eastAsia"/>
          <w:szCs w:val="21"/>
        </w:rPr>
        <w:t>恩施许家</w:t>
      </w:r>
      <w:proofErr w:type="gramStart"/>
      <w:r w:rsidRPr="00D128D8">
        <w:rPr>
          <w:rFonts w:hint="eastAsia"/>
          <w:szCs w:val="21"/>
        </w:rPr>
        <w:t>坪国际</w:t>
      </w:r>
      <w:proofErr w:type="gramEnd"/>
      <w:r w:rsidRPr="00D128D8">
        <w:rPr>
          <w:rFonts w:hint="eastAsia"/>
          <w:szCs w:val="21"/>
        </w:rPr>
        <w:t>机场行政楼311</w:t>
      </w:r>
      <w:r w:rsidRPr="008D2C92">
        <w:rPr>
          <w:rFonts w:hint="eastAsia"/>
          <w:szCs w:val="21"/>
        </w:rPr>
        <w:t xml:space="preserve"> </w:t>
      </w:r>
    </w:p>
    <w:p w14:paraId="1BDCB2D3" w14:textId="158CEF98" w:rsidR="0036594A" w:rsidRPr="008D2C92" w:rsidRDefault="0036594A" w:rsidP="0036594A">
      <w:pPr>
        <w:spacing w:line="360" w:lineRule="auto"/>
        <w:ind w:firstLineChars="200" w:firstLine="440"/>
        <w:rPr>
          <w:rFonts w:hint="eastAsia"/>
          <w:szCs w:val="21"/>
        </w:rPr>
      </w:pPr>
      <w:r w:rsidRPr="008D2C92">
        <w:rPr>
          <w:rFonts w:hint="eastAsia"/>
          <w:szCs w:val="21"/>
        </w:rPr>
        <w:t>联   系   人：</w:t>
      </w:r>
      <w:r w:rsidR="00A06BC8">
        <w:rPr>
          <w:rFonts w:hint="eastAsia"/>
          <w:szCs w:val="21"/>
        </w:rPr>
        <w:t>昌</w:t>
      </w:r>
      <w:r w:rsidRPr="00D128D8">
        <w:rPr>
          <w:rFonts w:hint="eastAsia"/>
          <w:szCs w:val="21"/>
        </w:rPr>
        <w:t>先生</w:t>
      </w:r>
    </w:p>
    <w:p w14:paraId="7CC50FC2" w14:textId="7B0D2C34" w:rsidR="0036594A" w:rsidRPr="008D2C92" w:rsidRDefault="0036594A" w:rsidP="0036594A">
      <w:pPr>
        <w:spacing w:line="360" w:lineRule="auto"/>
        <w:ind w:firstLineChars="200" w:firstLine="440"/>
        <w:rPr>
          <w:rFonts w:hint="eastAsia"/>
          <w:szCs w:val="21"/>
        </w:rPr>
      </w:pPr>
      <w:r w:rsidRPr="008D2C92">
        <w:rPr>
          <w:rFonts w:hint="eastAsia"/>
          <w:szCs w:val="21"/>
        </w:rPr>
        <w:t>电        话：</w:t>
      </w:r>
      <w:r w:rsidR="002354BA">
        <w:rPr>
          <w:rFonts w:hint="eastAsia"/>
          <w:szCs w:val="21"/>
        </w:rPr>
        <w:t>（</w:t>
      </w:r>
      <w:r w:rsidR="002354BA" w:rsidRPr="002354BA">
        <w:rPr>
          <w:szCs w:val="21"/>
        </w:rPr>
        <w:t>0718</w:t>
      </w:r>
      <w:r w:rsidR="002354BA">
        <w:rPr>
          <w:rFonts w:hint="eastAsia"/>
          <w:szCs w:val="21"/>
        </w:rPr>
        <w:t>）</w:t>
      </w:r>
      <w:r w:rsidR="002354BA" w:rsidRPr="002354BA">
        <w:rPr>
          <w:szCs w:val="21"/>
        </w:rPr>
        <w:t>8266980</w:t>
      </w:r>
      <w:r w:rsidR="00A06BC8" w:rsidRPr="00D128D8" w:rsidDel="00A06BC8">
        <w:rPr>
          <w:rFonts w:hint="eastAsia"/>
          <w:szCs w:val="21"/>
        </w:rPr>
        <w:t xml:space="preserve"> </w:t>
      </w:r>
    </w:p>
    <w:p w14:paraId="2EFA6DC7" w14:textId="77777777" w:rsidR="0036594A" w:rsidRPr="008D2C92" w:rsidRDefault="0036594A" w:rsidP="0036594A">
      <w:pPr>
        <w:spacing w:line="360" w:lineRule="auto"/>
        <w:ind w:firstLineChars="200" w:firstLine="440"/>
        <w:rPr>
          <w:rFonts w:hint="eastAsia"/>
          <w:szCs w:val="21"/>
        </w:rPr>
      </w:pPr>
      <w:r w:rsidRPr="008D2C92">
        <w:rPr>
          <w:rFonts w:hint="eastAsia"/>
          <w:szCs w:val="21"/>
        </w:rPr>
        <w:t>征集代理机构：中国民航工程咨询有限公司</w:t>
      </w:r>
    </w:p>
    <w:p w14:paraId="58523F23" w14:textId="77777777" w:rsidR="0036594A" w:rsidRPr="008D2C92" w:rsidRDefault="0036594A" w:rsidP="0036594A">
      <w:pPr>
        <w:spacing w:line="360" w:lineRule="auto"/>
        <w:ind w:firstLineChars="200" w:firstLine="440"/>
        <w:rPr>
          <w:rFonts w:hint="eastAsia"/>
          <w:szCs w:val="21"/>
        </w:rPr>
      </w:pPr>
      <w:r w:rsidRPr="008D2C92">
        <w:rPr>
          <w:rFonts w:hint="eastAsia"/>
          <w:szCs w:val="21"/>
        </w:rPr>
        <w:t>地        址：首都机场二纬路中国服务大厦C区三层</w:t>
      </w:r>
    </w:p>
    <w:p w14:paraId="664D055E" w14:textId="77777777" w:rsidR="0036594A" w:rsidRPr="008D2C92" w:rsidRDefault="0036594A" w:rsidP="0036594A">
      <w:pPr>
        <w:spacing w:line="360" w:lineRule="auto"/>
        <w:ind w:firstLineChars="200" w:firstLine="440"/>
        <w:rPr>
          <w:rFonts w:hint="eastAsia"/>
          <w:szCs w:val="21"/>
        </w:rPr>
      </w:pPr>
      <w:r w:rsidRPr="008D2C92">
        <w:rPr>
          <w:rFonts w:hint="eastAsia"/>
          <w:szCs w:val="21"/>
        </w:rPr>
        <w:t>联   系   人：</w:t>
      </w:r>
      <w:r>
        <w:rPr>
          <w:rFonts w:hint="eastAsia"/>
          <w:szCs w:val="21"/>
        </w:rPr>
        <w:t>王致远、马驰</w:t>
      </w:r>
      <w:r w:rsidRPr="008D2C92">
        <w:rPr>
          <w:szCs w:val="21"/>
        </w:rPr>
        <w:t xml:space="preserve"> </w:t>
      </w:r>
    </w:p>
    <w:p w14:paraId="33D3D751" w14:textId="77777777" w:rsidR="0036594A" w:rsidRPr="008D2C92" w:rsidRDefault="0036594A" w:rsidP="0036594A">
      <w:pPr>
        <w:spacing w:line="360" w:lineRule="auto"/>
        <w:ind w:firstLineChars="200" w:firstLine="440"/>
        <w:rPr>
          <w:rFonts w:hint="eastAsia"/>
          <w:szCs w:val="21"/>
        </w:rPr>
      </w:pPr>
      <w:r w:rsidRPr="008D2C92">
        <w:rPr>
          <w:rFonts w:hint="eastAsia"/>
          <w:szCs w:val="21"/>
        </w:rPr>
        <w:t>电        话：</w:t>
      </w:r>
      <w:r w:rsidRPr="00D128D8">
        <w:rPr>
          <w:szCs w:val="21"/>
        </w:rPr>
        <w:t>15210822037</w:t>
      </w:r>
    </w:p>
    <w:p w14:paraId="60F8150B" w14:textId="77777777" w:rsidR="0036594A" w:rsidRDefault="0036594A" w:rsidP="0036594A">
      <w:pPr>
        <w:spacing w:line="360" w:lineRule="auto"/>
        <w:ind w:firstLineChars="200" w:firstLine="440"/>
        <w:rPr>
          <w:rFonts w:hint="eastAsia"/>
          <w:szCs w:val="21"/>
        </w:rPr>
      </w:pPr>
      <w:r w:rsidRPr="008D2C92">
        <w:rPr>
          <w:rFonts w:hint="eastAsia"/>
          <w:szCs w:val="21"/>
        </w:rPr>
        <w:t>电 子  邮 件：</w:t>
      </w:r>
      <w:r w:rsidRPr="00D128D8">
        <w:rPr>
          <w:rFonts w:hint="eastAsia"/>
          <w:szCs w:val="21"/>
        </w:rPr>
        <w:t>wzycaec@126.</w:t>
      </w:r>
      <w:r w:rsidRPr="00D128D8">
        <w:rPr>
          <w:szCs w:val="21"/>
        </w:rPr>
        <w:t>com</w:t>
      </w:r>
    </w:p>
    <w:p w14:paraId="284C1FF0" w14:textId="77777777" w:rsidR="0036594A" w:rsidRDefault="0036594A" w:rsidP="0036594A">
      <w:pPr>
        <w:spacing w:line="360" w:lineRule="auto"/>
        <w:ind w:firstLineChars="200" w:firstLine="440"/>
        <w:rPr>
          <w:rFonts w:hint="eastAsia"/>
          <w:szCs w:val="21"/>
        </w:rPr>
      </w:pPr>
      <w:r>
        <w:rPr>
          <w:rFonts w:hint="eastAsia"/>
          <w:szCs w:val="21"/>
        </w:rPr>
        <w:t>异议联系人及联系方式同上</w:t>
      </w:r>
    </w:p>
    <w:p w14:paraId="0B7204F8" w14:textId="46110606" w:rsidR="0036594A" w:rsidRPr="00D128D8" w:rsidRDefault="004F0D9A" w:rsidP="0036594A">
      <w:pPr>
        <w:pStyle w:val="2TimesNewRoman5020"/>
        <w:spacing w:before="0" w:line="360" w:lineRule="auto"/>
        <w:rPr>
          <w:sz w:val="24"/>
          <w:szCs w:val="24"/>
        </w:rPr>
      </w:pPr>
      <w:bookmarkStart w:id="18" w:name="_Toc228371138"/>
      <w:r>
        <w:rPr>
          <w:rFonts w:hint="eastAsia"/>
          <w:sz w:val="24"/>
          <w:szCs w:val="24"/>
        </w:rPr>
        <w:t>9</w:t>
      </w:r>
      <w:r w:rsidR="0036594A" w:rsidRPr="00D128D8">
        <w:rPr>
          <w:rFonts w:hint="eastAsia"/>
          <w:sz w:val="24"/>
          <w:szCs w:val="24"/>
        </w:rPr>
        <w:t>、项目监督部门</w:t>
      </w:r>
      <w:bookmarkEnd w:id="18"/>
    </w:p>
    <w:p w14:paraId="30355C36" w14:textId="77777777" w:rsidR="0036594A" w:rsidRPr="00D128D8" w:rsidRDefault="0036594A" w:rsidP="0036594A">
      <w:pPr>
        <w:spacing w:line="360" w:lineRule="auto"/>
        <w:ind w:firstLineChars="200" w:firstLine="480"/>
        <w:rPr>
          <w:rFonts w:ascii="宋体" w:hAnsi="宋体" w:cs="宋体" w:hint="eastAsia"/>
          <w:color w:val="000000"/>
          <w:sz w:val="24"/>
        </w:rPr>
      </w:pPr>
      <w:bookmarkStart w:id="19" w:name="_Para_mew6kczu_000014"/>
      <w:bookmarkEnd w:id="19"/>
      <w:r w:rsidRPr="00D128D8">
        <w:rPr>
          <w:rFonts w:ascii="宋体" w:hAnsi="宋体" w:cs="宋体" w:hint="eastAsia"/>
          <w:color w:val="000000"/>
          <w:sz w:val="24"/>
        </w:rPr>
        <w:t>监督部门：湖北机场集团恩施机场有限责任公司纪检工作部</w:t>
      </w:r>
    </w:p>
    <w:p w14:paraId="0A1F4D5A" w14:textId="77777777" w:rsidR="0036594A" w:rsidRPr="00D128D8" w:rsidRDefault="0036594A" w:rsidP="0036594A">
      <w:pPr>
        <w:spacing w:line="360" w:lineRule="auto"/>
        <w:ind w:firstLineChars="200" w:firstLine="480"/>
        <w:rPr>
          <w:rFonts w:hint="eastAsia"/>
          <w:szCs w:val="21"/>
        </w:rPr>
      </w:pPr>
      <w:bookmarkStart w:id="20" w:name="_Para_m0yl9b5f_000022"/>
      <w:bookmarkEnd w:id="20"/>
      <w:r w:rsidRPr="00D128D8">
        <w:rPr>
          <w:rFonts w:ascii="宋体" w:hAnsi="宋体" w:cs="宋体" w:hint="eastAsia"/>
          <w:color w:val="000000"/>
          <w:sz w:val="24"/>
        </w:rPr>
        <w:t>联系电话：（</w:t>
      </w:r>
      <w:r w:rsidRPr="00D128D8">
        <w:rPr>
          <w:rFonts w:ascii="宋体" w:hAnsi="宋体" w:cs="宋体" w:hint="eastAsia"/>
          <w:color w:val="000000"/>
          <w:sz w:val="24"/>
        </w:rPr>
        <w:t>0718</w:t>
      </w:r>
      <w:r w:rsidRPr="00D128D8">
        <w:rPr>
          <w:rFonts w:ascii="宋体" w:hAnsi="宋体" w:cs="宋体" w:hint="eastAsia"/>
          <w:color w:val="000000"/>
          <w:sz w:val="24"/>
        </w:rPr>
        <w:t>）</w:t>
      </w:r>
      <w:r w:rsidRPr="00D128D8">
        <w:rPr>
          <w:rFonts w:ascii="宋体" w:hAnsi="宋体" w:cs="宋体" w:hint="eastAsia"/>
          <w:color w:val="000000"/>
          <w:sz w:val="24"/>
        </w:rPr>
        <w:t>8953833</w:t>
      </w:r>
    </w:p>
    <w:p w14:paraId="3D5DBF0B" w14:textId="77777777" w:rsidR="002450BF" w:rsidRPr="004C05DD" w:rsidRDefault="002450BF">
      <w:pPr>
        <w:pStyle w:val="af8"/>
        <w:tabs>
          <w:tab w:val="left" w:pos="709"/>
        </w:tabs>
        <w:spacing w:line="360" w:lineRule="auto"/>
        <w:ind w:left="0" w:firstLineChars="200" w:firstLine="480"/>
        <w:jc w:val="both"/>
        <w:rPr>
          <w:rFonts w:hint="eastAsia"/>
          <w:sz w:val="24"/>
          <w:szCs w:val="24"/>
        </w:rPr>
      </w:pPr>
    </w:p>
    <w:p w14:paraId="5076D473" w14:textId="77777777" w:rsidR="002450BF" w:rsidRPr="004C05DD" w:rsidRDefault="00B97ADE">
      <w:pPr>
        <w:pStyle w:val="af8"/>
        <w:tabs>
          <w:tab w:val="left" w:pos="709"/>
        </w:tabs>
        <w:spacing w:line="360" w:lineRule="auto"/>
        <w:ind w:left="0" w:firstLineChars="200" w:firstLine="480"/>
        <w:jc w:val="both"/>
        <w:rPr>
          <w:rFonts w:hint="eastAsia"/>
          <w:sz w:val="24"/>
          <w:szCs w:val="24"/>
        </w:rPr>
      </w:pPr>
      <w:r w:rsidRPr="004C05DD">
        <w:rPr>
          <w:sz w:val="24"/>
          <w:szCs w:val="24"/>
        </w:rPr>
        <w:t xml:space="preserve">                                      </w:t>
      </w:r>
    </w:p>
    <w:p w14:paraId="79C1163E" w14:textId="2AAD805B" w:rsidR="002450BF" w:rsidRPr="004C05DD" w:rsidRDefault="00B97ADE">
      <w:pPr>
        <w:pStyle w:val="af8"/>
        <w:tabs>
          <w:tab w:val="left" w:pos="709"/>
        </w:tabs>
        <w:spacing w:line="360" w:lineRule="auto"/>
        <w:ind w:left="0" w:firstLineChars="2300" w:firstLine="5520"/>
        <w:jc w:val="both"/>
        <w:rPr>
          <w:rFonts w:hint="eastAsia"/>
          <w:sz w:val="24"/>
          <w:szCs w:val="24"/>
        </w:rPr>
      </w:pPr>
      <w:r w:rsidRPr="004C05DD">
        <w:rPr>
          <w:sz w:val="24"/>
          <w:szCs w:val="24"/>
        </w:rPr>
        <w:t>二</w:t>
      </w:r>
      <w:r w:rsidR="00E213B0" w:rsidRPr="004C05DD">
        <w:rPr>
          <w:rFonts w:hint="eastAsia"/>
          <w:sz w:val="24"/>
          <w:szCs w:val="24"/>
        </w:rPr>
        <w:t>〇</w:t>
      </w:r>
      <w:r w:rsidRPr="004C05DD">
        <w:rPr>
          <w:sz w:val="24"/>
          <w:szCs w:val="24"/>
        </w:rPr>
        <w:t>二</w:t>
      </w:r>
      <w:r w:rsidR="00C2055B">
        <w:rPr>
          <w:rFonts w:hint="eastAsia"/>
          <w:sz w:val="24"/>
          <w:szCs w:val="24"/>
        </w:rPr>
        <w:t>六</w:t>
      </w:r>
      <w:r w:rsidRPr="004C05DD">
        <w:rPr>
          <w:sz w:val="24"/>
          <w:szCs w:val="24"/>
        </w:rPr>
        <w:t>年</w:t>
      </w:r>
      <w:r w:rsidR="007F0939">
        <w:rPr>
          <w:rFonts w:hint="eastAsia"/>
          <w:sz w:val="24"/>
          <w:szCs w:val="24"/>
        </w:rPr>
        <w:t>六</w:t>
      </w:r>
      <w:r w:rsidRPr="004C05DD">
        <w:rPr>
          <w:sz w:val="24"/>
          <w:szCs w:val="24"/>
        </w:rPr>
        <w:t>月</w:t>
      </w:r>
      <w:r w:rsidR="007F0939">
        <w:rPr>
          <w:rFonts w:hint="eastAsia"/>
          <w:sz w:val="24"/>
          <w:szCs w:val="24"/>
        </w:rPr>
        <w:t>十八</w:t>
      </w:r>
      <w:r w:rsidRPr="004C05DD">
        <w:rPr>
          <w:sz w:val="24"/>
          <w:szCs w:val="24"/>
        </w:rPr>
        <w:t>日</w:t>
      </w:r>
    </w:p>
    <w:p w14:paraId="2B8EFB69" w14:textId="77777777" w:rsidR="002450BF" w:rsidRPr="004C05DD" w:rsidRDefault="002450BF">
      <w:pPr>
        <w:pStyle w:val="a7"/>
        <w:spacing w:line="360" w:lineRule="auto"/>
        <w:rPr>
          <w:rFonts w:hint="eastAsia"/>
          <w:sz w:val="21"/>
          <w:szCs w:val="21"/>
        </w:rPr>
      </w:pPr>
    </w:p>
    <w:sectPr w:rsidR="002450BF" w:rsidRPr="004C05DD">
      <w:footerReference w:type="default" r:id="rId9"/>
      <w:pgSz w:w="11910" w:h="16840"/>
      <w:pgMar w:top="1701" w:right="1531" w:bottom="1134" w:left="1531" w:header="1216" w:footer="1255"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178D8" w14:textId="77777777" w:rsidR="00DC06A6" w:rsidRDefault="00DC06A6">
      <w:pPr>
        <w:rPr>
          <w:rFonts w:hint="eastAsia"/>
        </w:rPr>
      </w:pPr>
      <w:r>
        <w:separator/>
      </w:r>
    </w:p>
  </w:endnote>
  <w:endnote w:type="continuationSeparator" w:id="0">
    <w:p w14:paraId="4CCC9EE9" w14:textId="77777777" w:rsidR="00DC06A6" w:rsidRDefault="00DC06A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1FBC0" w14:textId="77777777" w:rsidR="00F829E6" w:rsidRDefault="00F829E6">
    <w:pPr>
      <w:pStyle w:val="a7"/>
      <w:spacing w:line="14" w:lineRule="auto"/>
      <w:rPr>
        <w:rFonts w:hint="eastAsia"/>
        <w:sz w:val="20"/>
      </w:rPr>
    </w:pPr>
    <w:r>
      <w:rPr>
        <w:noProof/>
        <w:lang w:val="en-US" w:bidi="ar-SA"/>
      </w:rPr>
      <mc:AlternateContent>
        <mc:Choice Requires="wps">
          <w:drawing>
            <wp:anchor distT="0" distB="0" distL="114300" distR="114300" simplePos="0" relativeHeight="251666432" behindDoc="1" locked="0" layoutInCell="1" allowOverlap="1" wp14:anchorId="0134E9E8" wp14:editId="65FE2359">
              <wp:simplePos x="0" y="0"/>
              <wp:positionH relativeFrom="page">
                <wp:posOffset>3639185</wp:posOffset>
              </wp:positionH>
              <wp:positionV relativeFrom="page">
                <wp:posOffset>9756140</wp:posOffset>
              </wp:positionV>
              <wp:extent cx="284480" cy="177800"/>
              <wp:effectExtent l="635" t="2540" r="635" b="635"/>
              <wp:wrapNone/>
              <wp:docPr id="1"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177800"/>
                      </a:xfrm>
                      <a:prstGeom prst="rect">
                        <a:avLst/>
                      </a:prstGeom>
                      <a:noFill/>
                      <a:ln>
                        <a:noFill/>
                      </a:ln>
                    </wps:spPr>
                    <wps:txbx>
                      <w:txbxContent>
                        <w:p w14:paraId="67400656" w14:textId="77777777" w:rsidR="00F829E6" w:rsidRDefault="00F829E6">
                          <w:pPr>
                            <w:spacing w:line="264" w:lineRule="exact"/>
                            <w:ind w:left="40"/>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w:instrText>
                          </w:r>
                          <w:r>
                            <w:rPr>
                              <w:rFonts w:ascii="Times New Roman" w:hAnsi="Times New Roman" w:cs="Times New Roman"/>
                              <w:sz w:val="21"/>
                              <w:szCs w:val="21"/>
                            </w:rPr>
                            <w:fldChar w:fldCharType="separate"/>
                          </w:r>
                          <w:r w:rsidR="002A6A0D">
                            <w:rPr>
                              <w:rFonts w:ascii="Times New Roman" w:hAnsi="Times New Roman" w:cs="Times New Roman"/>
                              <w:noProof/>
                              <w:sz w:val="21"/>
                              <w:szCs w:val="21"/>
                            </w:rPr>
                            <w:t>84</w:t>
                          </w:r>
                          <w:r>
                            <w:rPr>
                              <w:rFonts w:ascii="Times New Roman" w:hAnsi="Times New Roman" w:cs="Times New Roman"/>
                              <w:sz w:val="21"/>
                              <w:szCs w:val="21"/>
                            </w:rPr>
                            <w:fldChar w:fldCharType="end"/>
                          </w:r>
                        </w:p>
                      </w:txbxContent>
                    </wps:txbx>
                    <wps:bodyPr rot="0" vert="horz" wrap="square" lIns="0" tIns="0" rIns="0" bIns="0" anchor="t" anchorCtr="0" upright="1">
                      <a:noAutofit/>
                    </wps:bodyPr>
                  </wps:wsp>
                </a:graphicData>
              </a:graphic>
            </wp:anchor>
          </w:drawing>
        </mc:Choice>
        <mc:Fallback>
          <w:pict>
            <v:shapetype w14:anchorId="0134E9E8" id="_x0000_t202" coordsize="21600,21600" o:spt="202" path="m,l,21600r21600,l21600,xe">
              <v:stroke joinstyle="miter"/>
              <v:path gradientshapeok="t" o:connecttype="rect"/>
            </v:shapetype>
            <v:shape id="Text Box 68" o:spid="_x0000_s1032" type="#_x0000_t202" style="position:absolute;margin-left:286.55pt;margin-top:768.2pt;width:22.4pt;height:14pt;z-index:-2516500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" filled="f" stroked="f">
              <v:textbox inset="0,0,0,0">
                <w:txbxContent>
                  <w:p w14:paraId="67400656" w14:textId="77777777" w:rsidR="00F829E6" w:rsidRDefault="00F829E6">
                    <w:pPr>
                      <w:spacing w:line="264" w:lineRule="exact"/>
                      <w:ind w:left="40"/>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w:instrText>
                    </w:r>
                    <w:r>
                      <w:rPr>
                        <w:rFonts w:ascii="Times New Roman" w:hAnsi="Times New Roman" w:cs="Times New Roman"/>
                        <w:sz w:val="21"/>
                        <w:szCs w:val="21"/>
                      </w:rPr>
                      <w:fldChar w:fldCharType="separate"/>
                    </w:r>
                    <w:r w:rsidR="002A6A0D">
                      <w:rPr>
                        <w:rFonts w:ascii="Times New Roman" w:hAnsi="Times New Roman" w:cs="Times New Roman"/>
                        <w:noProof/>
                        <w:sz w:val="21"/>
                        <w:szCs w:val="21"/>
                      </w:rPr>
                      <w:t>84</w:t>
                    </w:r>
                    <w:r>
                      <w:rPr>
                        <w:rFonts w:ascii="Times New Roman" w:hAnsi="Times New Roman" w:cs="Times New Roman"/>
                        <w:sz w:val="21"/>
                        <w:szCs w:val="2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00901" w14:textId="77777777" w:rsidR="00DC06A6" w:rsidRDefault="00DC06A6">
      <w:pPr>
        <w:rPr>
          <w:rFonts w:hint="eastAsia"/>
        </w:rPr>
      </w:pPr>
      <w:r>
        <w:separator/>
      </w:r>
    </w:p>
  </w:footnote>
  <w:footnote w:type="continuationSeparator" w:id="0">
    <w:p w14:paraId="0B8495B7" w14:textId="77777777" w:rsidR="00DC06A6" w:rsidRDefault="00DC06A6">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D4833"/>
    <w:multiLevelType w:val="multilevel"/>
    <w:tmpl w:val="074D4833"/>
    <w:lvl w:ilvl="0">
      <w:start w:val="1"/>
      <w:numFmt w:val="decimal"/>
      <w:lvlText w:val="（%1）"/>
      <w:lvlJc w:val="left"/>
      <w:pPr>
        <w:ind w:left="834" w:hanging="420"/>
      </w:pPr>
      <w:rPr>
        <w:rFonts w:hint="eastAsia"/>
      </w:rPr>
    </w:lvl>
    <w:lvl w:ilvl="1">
      <w:start w:val="1"/>
      <w:numFmt w:val="lowerLetter"/>
      <w:lvlText w:val="%2)"/>
      <w:lvlJc w:val="left"/>
      <w:pPr>
        <w:ind w:left="1254" w:hanging="420"/>
      </w:pPr>
    </w:lvl>
    <w:lvl w:ilvl="2">
      <w:start w:val="1"/>
      <w:numFmt w:val="lowerRoman"/>
      <w:lvlText w:val="%3."/>
      <w:lvlJc w:val="right"/>
      <w:pPr>
        <w:ind w:left="1674" w:hanging="420"/>
      </w:pPr>
    </w:lvl>
    <w:lvl w:ilvl="3">
      <w:start w:val="1"/>
      <w:numFmt w:val="decimal"/>
      <w:lvlText w:val="%4."/>
      <w:lvlJc w:val="left"/>
      <w:pPr>
        <w:ind w:left="2094" w:hanging="420"/>
      </w:pPr>
    </w:lvl>
    <w:lvl w:ilvl="4">
      <w:start w:val="1"/>
      <w:numFmt w:val="lowerLetter"/>
      <w:lvlText w:val="%5)"/>
      <w:lvlJc w:val="left"/>
      <w:pPr>
        <w:ind w:left="2514" w:hanging="420"/>
      </w:pPr>
    </w:lvl>
    <w:lvl w:ilvl="5">
      <w:start w:val="1"/>
      <w:numFmt w:val="lowerRoman"/>
      <w:lvlText w:val="%6."/>
      <w:lvlJc w:val="right"/>
      <w:pPr>
        <w:ind w:left="2934" w:hanging="420"/>
      </w:pPr>
    </w:lvl>
    <w:lvl w:ilvl="6">
      <w:start w:val="1"/>
      <w:numFmt w:val="decimal"/>
      <w:lvlText w:val="%7."/>
      <w:lvlJc w:val="left"/>
      <w:pPr>
        <w:ind w:left="3354" w:hanging="420"/>
      </w:pPr>
    </w:lvl>
    <w:lvl w:ilvl="7">
      <w:start w:val="1"/>
      <w:numFmt w:val="lowerLetter"/>
      <w:lvlText w:val="%8)"/>
      <w:lvlJc w:val="left"/>
      <w:pPr>
        <w:ind w:left="3774" w:hanging="420"/>
      </w:pPr>
    </w:lvl>
    <w:lvl w:ilvl="8">
      <w:start w:val="1"/>
      <w:numFmt w:val="lowerRoman"/>
      <w:lvlText w:val="%9."/>
      <w:lvlJc w:val="right"/>
      <w:pPr>
        <w:ind w:left="4194" w:hanging="420"/>
      </w:pPr>
    </w:lvl>
  </w:abstractNum>
  <w:abstractNum w:abstractNumId="1" w15:restartNumberingAfterBreak="0">
    <w:nsid w:val="0D3D10D4"/>
    <w:multiLevelType w:val="singleLevel"/>
    <w:tmpl w:val="0D3D10D4"/>
    <w:lvl w:ilvl="0">
      <w:start w:val="1"/>
      <w:numFmt w:val="chineseCounting"/>
      <w:suff w:val="nothing"/>
      <w:lvlText w:val="%1、"/>
      <w:lvlJc w:val="left"/>
      <w:pPr>
        <w:ind w:left="441" w:firstLine="0"/>
      </w:pPr>
      <w:rPr>
        <w:rFonts w:hint="eastAsia"/>
      </w:rPr>
    </w:lvl>
  </w:abstractNum>
  <w:abstractNum w:abstractNumId="2" w15:restartNumberingAfterBreak="0">
    <w:nsid w:val="1DD07348"/>
    <w:multiLevelType w:val="multilevel"/>
    <w:tmpl w:val="1DD07348"/>
    <w:lvl w:ilvl="0">
      <w:start w:val="1"/>
      <w:numFmt w:val="decimal"/>
      <w:lvlText w:val="%1、"/>
      <w:lvlJc w:val="left"/>
      <w:pPr>
        <w:ind w:left="644"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35930ED9"/>
    <w:multiLevelType w:val="multilevel"/>
    <w:tmpl w:val="35930ED9"/>
    <w:lvl w:ilvl="0">
      <w:start w:val="1"/>
      <w:numFmt w:val="decimal"/>
      <w:lvlText w:val="（%1）"/>
      <w:lvlJc w:val="left"/>
      <w:pPr>
        <w:ind w:left="834" w:hanging="420"/>
      </w:pPr>
      <w:rPr>
        <w:rFonts w:hint="eastAsia"/>
      </w:rPr>
    </w:lvl>
    <w:lvl w:ilvl="1">
      <w:start w:val="1"/>
      <w:numFmt w:val="lowerLetter"/>
      <w:lvlText w:val="%2)"/>
      <w:lvlJc w:val="left"/>
      <w:pPr>
        <w:ind w:left="1254" w:hanging="420"/>
      </w:pPr>
    </w:lvl>
    <w:lvl w:ilvl="2">
      <w:start w:val="1"/>
      <w:numFmt w:val="lowerRoman"/>
      <w:lvlText w:val="%3."/>
      <w:lvlJc w:val="right"/>
      <w:pPr>
        <w:ind w:left="1674" w:hanging="420"/>
      </w:pPr>
    </w:lvl>
    <w:lvl w:ilvl="3">
      <w:start w:val="1"/>
      <w:numFmt w:val="decimal"/>
      <w:lvlText w:val="%4."/>
      <w:lvlJc w:val="left"/>
      <w:pPr>
        <w:ind w:left="2094" w:hanging="420"/>
      </w:pPr>
    </w:lvl>
    <w:lvl w:ilvl="4">
      <w:start w:val="1"/>
      <w:numFmt w:val="lowerLetter"/>
      <w:lvlText w:val="%5)"/>
      <w:lvlJc w:val="left"/>
      <w:pPr>
        <w:ind w:left="2514" w:hanging="420"/>
      </w:pPr>
    </w:lvl>
    <w:lvl w:ilvl="5">
      <w:start w:val="1"/>
      <w:numFmt w:val="lowerRoman"/>
      <w:lvlText w:val="%6."/>
      <w:lvlJc w:val="right"/>
      <w:pPr>
        <w:ind w:left="2934" w:hanging="420"/>
      </w:pPr>
    </w:lvl>
    <w:lvl w:ilvl="6">
      <w:start w:val="1"/>
      <w:numFmt w:val="decimal"/>
      <w:lvlText w:val="%7."/>
      <w:lvlJc w:val="left"/>
      <w:pPr>
        <w:ind w:left="3354" w:hanging="420"/>
      </w:pPr>
    </w:lvl>
    <w:lvl w:ilvl="7">
      <w:start w:val="1"/>
      <w:numFmt w:val="lowerLetter"/>
      <w:lvlText w:val="%8)"/>
      <w:lvlJc w:val="left"/>
      <w:pPr>
        <w:ind w:left="3774" w:hanging="420"/>
      </w:pPr>
    </w:lvl>
    <w:lvl w:ilvl="8">
      <w:start w:val="1"/>
      <w:numFmt w:val="lowerRoman"/>
      <w:lvlText w:val="%9."/>
      <w:lvlJc w:val="right"/>
      <w:pPr>
        <w:ind w:left="4194" w:hanging="420"/>
      </w:pPr>
    </w:lvl>
  </w:abstractNum>
  <w:abstractNum w:abstractNumId="4" w15:restartNumberingAfterBreak="0">
    <w:nsid w:val="39B87945"/>
    <w:multiLevelType w:val="multilevel"/>
    <w:tmpl w:val="39B87945"/>
    <w:lvl w:ilvl="0">
      <w:start w:val="1"/>
      <w:numFmt w:val="decimal"/>
      <w:lvlText w:val="%1."/>
      <w:lvlJc w:val="left"/>
      <w:pPr>
        <w:ind w:left="845" w:hanging="420"/>
      </w:pPr>
    </w:lvl>
    <w:lvl w:ilvl="1">
      <w:start w:val="1"/>
      <w:numFmt w:val="lowerLetter"/>
      <w:lvlText w:val="%2)"/>
      <w:lvlJc w:val="left"/>
      <w:pPr>
        <w:ind w:left="1060" w:hanging="420"/>
      </w:pPr>
    </w:lvl>
    <w:lvl w:ilvl="2">
      <w:start w:val="1"/>
      <w:numFmt w:val="lowerRoman"/>
      <w:lvlText w:val="%3."/>
      <w:lvlJc w:val="right"/>
      <w:pPr>
        <w:ind w:left="1480" w:hanging="420"/>
      </w:pPr>
    </w:lvl>
    <w:lvl w:ilvl="3">
      <w:start w:val="1"/>
      <w:numFmt w:val="decimal"/>
      <w:lvlText w:val="%4."/>
      <w:lvlJc w:val="left"/>
      <w:pPr>
        <w:ind w:left="1900" w:hanging="420"/>
      </w:pPr>
    </w:lvl>
    <w:lvl w:ilvl="4">
      <w:start w:val="1"/>
      <w:numFmt w:val="lowerLetter"/>
      <w:lvlText w:val="%5)"/>
      <w:lvlJc w:val="left"/>
      <w:pPr>
        <w:ind w:left="2320" w:hanging="420"/>
      </w:pPr>
    </w:lvl>
    <w:lvl w:ilvl="5">
      <w:start w:val="1"/>
      <w:numFmt w:val="lowerRoman"/>
      <w:lvlText w:val="%6."/>
      <w:lvlJc w:val="right"/>
      <w:pPr>
        <w:ind w:left="2740" w:hanging="420"/>
      </w:pPr>
    </w:lvl>
    <w:lvl w:ilvl="6">
      <w:start w:val="1"/>
      <w:numFmt w:val="decimal"/>
      <w:lvlText w:val="%7."/>
      <w:lvlJc w:val="left"/>
      <w:pPr>
        <w:ind w:left="3160" w:hanging="420"/>
      </w:pPr>
    </w:lvl>
    <w:lvl w:ilvl="7">
      <w:start w:val="1"/>
      <w:numFmt w:val="lowerLetter"/>
      <w:lvlText w:val="%8)"/>
      <w:lvlJc w:val="left"/>
      <w:pPr>
        <w:ind w:left="3580" w:hanging="420"/>
      </w:pPr>
    </w:lvl>
    <w:lvl w:ilvl="8">
      <w:start w:val="1"/>
      <w:numFmt w:val="lowerRoman"/>
      <w:lvlText w:val="%9."/>
      <w:lvlJc w:val="right"/>
      <w:pPr>
        <w:ind w:left="4000" w:hanging="420"/>
      </w:pPr>
    </w:lvl>
  </w:abstractNum>
  <w:abstractNum w:abstractNumId="5" w15:restartNumberingAfterBreak="0">
    <w:nsid w:val="3D18057D"/>
    <w:multiLevelType w:val="multilevel"/>
    <w:tmpl w:val="3D1805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3D7167DD"/>
    <w:multiLevelType w:val="multilevel"/>
    <w:tmpl w:val="3D7167DD"/>
    <w:lvl w:ilvl="0">
      <w:start w:val="1"/>
      <w:numFmt w:val="decimal"/>
      <w:lvlText w:val="%1."/>
      <w:lvlJc w:val="left"/>
      <w:pPr>
        <w:ind w:left="1180" w:hanging="960"/>
      </w:pPr>
      <w:rPr>
        <w:rFonts w:ascii="仿宋" w:eastAsia="仿宋" w:hAnsi="仿宋" w:cs="仿宋" w:hint="default"/>
        <w:w w:val="100"/>
        <w:sz w:val="24"/>
        <w:szCs w:val="24"/>
        <w:lang w:val="zh-CN" w:eastAsia="zh-CN" w:bidi="zh-CN"/>
      </w:rPr>
    </w:lvl>
    <w:lvl w:ilvl="1">
      <w:start w:val="1"/>
      <w:numFmt w:val="decimal"/>
      <w:lvlText w:val="%2."/>
      <w:lvlJc w:val="left"/>
      <w:pPr>
        <w:ind w:left="640" w:hanging="269"/>
      </w:pPr>
      <w:rPr>
        <w:rFonts w:hint="default"/>
        <w:w w:val="100"/>
        <w:lang w:val="zh-CN" w:eastAsia="zh-CN" w:bidi="zh-CN"/>
      </w:rPr>
    </w:lvl>
    <w:lvl w:ilvl="2">
      <w:numFmt w:val="bullet"/>
      <w:lvlText w:val="•"/>
      <w:lvlJc w:val="left"/>
      <w:pPr>
        <w:ind w:left="2196" w:hanging="269"/>
      </w:pPr>
      <w:rPr>
        <w:rFonts w:hint="default"/>
        <w:lang w:val="zh-CN" w:eastAsia="zh-CN" w:bidi="zh-CN"/>
      </w:rPr>
    </w:lvl>
    <w:lvl w:ilvl="3">
      <w:numFmt w:val="bullet"/>
      <w:lvlText w:val="•"/>
      <w:lvlJc w:val="left"/>
      <w:pPr>
        <w:ind w:left="3212" w:hanging="269"/>
      </w:pPr>
      <w:rPr>
        <w:rFonts w:hint="default"/>
        <w:lang w:val="zh-CN" w:eastAsia="zh-CN" w:bidi="zh-CN"/>
      </w:rPr>
    </w:lvl>
    <w:lvl w:ilvl="4">
      <w:numFmt w:val="bullet"/>
      <w:lvlText w:val="•"/>
      <w:lvlJc w:val="left"/>
      <w:pPr>
        <w:ind w:left="4228" w:hanging="269"/>
      </w:pPr>
      <w:rPr>
        <w:rFonts w:hint="default"/>
        <w:lang w:val="zh-CN" w:eastAsia="zh-CN" w:bidi="zh-CN"/>
      </w:rPr>
    </w:lvl>
    <w:lvl w:ilvl="5">
      <w:numFmt w:val="bullet"/>
      <w:lvlText w:val="•"/>
      <w:lvlJc w:val="left"/>
      <w:pPr>
        <w:ind w:left="5245" w:hanging="269"/>
      </w:pPr>
      <w:rPr>
        <w:rFonts w:hint="default"/>
        <w:lang w:val="zh-CN" w:eastAsia="zh-CN" w:bidi="zh-CN"/>
      </w:rPr>
    </w:lvl>
    <w:lvl w:ilvl="6">
      <w:numFmt w:val="bullet"/>
      <w:lvlText w:val="•"/>
      <w:lvlJc w:val="left"/>
      <w:pPr>
        <w:ind w:left="6261" w:hanging="269"/>
      </w:pPr>
      <w:rPr>
        <w:rFonts w:hint="default"/>
        <w:lang w:val="zh-CN" w:eastAsia="zh-CN" w:bidi="zh-CN"/>
      </w:rPr>
    </w:lvl>
    <w:lvl w:ilvl="7">
      <w:numFmt w:val="bullet"/>
      <w:lvlText w:val="•"/>
      <w:lvlJc w:val="left"/>
      <w:pPr>
        <w:ind w:left="7277" w:hanging="269"/>
      </w:pPr>
      <w:rPr>
        <w:rFonts w:hint="default"/>
        <w:lang w:val="zh-CN" w:eastAsia="zh-CN" w:bidi="zh-CN"/>
      </w:rPr>
    </w:lvl>
    <w:lvl w:ilvl="8">
      <w:numFmt w:val="bullet"/>
      <w:lvlText w:val="•"/>
      <w:lvlJc w:val="left"/>
      <w:pPr>
        <w:ind w:left="8293" w:hanging="269"/>
      </w:pPr>
      <w:rPr>
        <w:rFonts w:hint="default"/>
        <w:lang w:val="zh-CN" w:eastAsia="zh-CN" w:bidi="zh-CN"/>
      </w:rPr>
    </w:lvl>
  </w:abstractNum>
  <w:abstractNum w:abstractNumId="7" w15:restartNumberingAfterBreak="0">
    <w:nsid w:val="3D827312"/>
    <w:multiLevelType w:val="multilevel"/>
    <w:tmpl w:val="3D827312"/>
    <w:lvl w:ilvl="0">
      <w:start w:val="1"/>
      <w:numFmt w:val="bullet"/>
      <w:lvlText w:val=""/>
      <w:lvlJc w:val="left"/>
      <w:pPr>
        <w:ind w:left="1280" w:hanging="440"/>
      </w:pPr>
      <w:rPr>
        <w:rFonts w:ascii="Wingdings" w:hAnsi="Wingdings" w:hint="default"/>
      </w:rPr>
    </w:lvl>
    <w:lvl w:ilvl="1">
      <w:start w:val="1"/>
      <w:numFmt w:val="bullet"/>
      <w:lvlText w:val=""/>
      <w:lvlJc w:val="left"/>
      <w:pPr>
        <w:ind w:left="1720" w:hanging="440"/>
      </w:pPr>
      <w:rPr>
        <w:rFonts w:ascii="Wingdings" w:hAnsi="Wingdings" w:hint="default"/>
      </w:rPr>
    </w:lvl>
    <w:lvl w:ilvl="2">
      <w:start w:val="1"/>
      <w:numFmt w:val="bullet"/>
      <w:lvlText w:val=""/>
      <w:lvlJc w:val="left"/>
      <w:pPr>
        <w:ind w:left="2160" w:hanging="440"/>
      </w:pPr>
      <w:rPr>
        <w:rFonts w:ascii="Wingdings" w:hAnsi="Wingdings" w:hint="default"/>
      </w:rPr>
    </w:lvl>
    <w:lvl w:ilvl="3">
      <w:start w:val="1"/>
      <w:numFmt w:val="bullet"/>
      <w:lvlText w:val=""/>
      <w:lvlJc w:val="left"/>
      <w:pPr>
        <w:ind w:left="2600" w:hanging="440"/>
      </w:pPr>
      <w:rPr>
        <w:rFonts w:ascii="Wingdings" w:hAnsi="Wingdings" w:hint="default"/>
      </w:rPr>
    </w:lvl>
    <w:lvl w:ilvl="4">
      <w:start w:val="1"/>
      <w:numFmt w:val="bullet"/>
      <w:lvlText w:val=""/>
      <w:lvlJc w:val="left"/>
      <w:pPr>
        <w:ind w:left="3040" w:hanging="440"/>
      </w:pPr>
      <w:rPr>
        <w:rFonts w:ascii="Wingdings" w:hAnsi="Wingdings" w:hint="default"/>
      </w:rPr>
    </w:lvl>
    <w:lvl w:ilvl="5">
      <w:start w:val="1"/>
      <w:numFmt w:val="bullet"/>
      <w:lvlText w:val=""/>
      <w:lvlJc w:val="left"/>
      <w:pPr>
        <w:ind w:left="3480" w:hanging="440"/>
      </w:pPr>
      <w:rPr>
        <w:rFonts w:ascii="Wingdings" w:hAnsi="Wingdings" w:hint="default"/>
      </w:rPr>
    </w:lvl>
    <w:lvl w:ilvl="6">
      <w:start w:val="1"/>
      <w:numFmt w:val="bullet"/>
      <w:lvlText w:val=""/>
      <w:lvlJc w:val="left"/>
      <w:pPr>
        <w:ind w:left="3920" w:hanging="440"/>
      </w:pPr>
      <w:rPr>
        <w:rFonts w:ascii="Wingdings" w:hAnsi="Wingdings" w:hint="default"/>
      </w:rPr>
    </w:lvl>
    <w:lvl w:ilvl="7">
      <w:start w:val="1"/>
      <w:numFmt w:val="bullet"/>
      <w:lvlText w:val=""/>
      <w:lvlJc w:val="left"/>
      <w:pPr>
        <w:ind w:left="4360" w:hanging="440"/>
      </w:pPr>
      <w:rPr>
        <w:rFonts w:ascii="Wingdings" w:hAnsi="Wingdings" w:hint="default"/>
      </w:rPr>
    </w:lvl>
    <w:lvl w:ilvl="8">
      <w:start w:val="1"/>
      <w:numFmt w:val="bullet"/>
      <w:lvlText w:val=""/>
      <w:lvlJc w:val="left"/>
      <w:pPr>
        <w:ind w:left="4800" w:hanging="440"/>
      </w:pPr>
      <w:rPr>
        <w:rFonts w:ascii="Wingdings" w:hAnsi="Wingdings" w:hint="default"/>
      </w:rPr>
    </w:lvl>
  </w:abstractNum>
  <w:abstractNum w:abstractNumId="8" w15:restartNumberingAfterBreak="0">
    <w:nsid w:val="41BB658B"/>
    <w:multiLevelType w:val="multilevel"/>
    <w:tmpl w:val="4FE96856"/>
    <w:lvl w:ilvl="0">
      <w:start w:val="1"/>
      <w:numFmt w:val="decimal"/>
      <w:lvlText w:val="%1."/>
      <w:lvlJc w:val="left"/>
      <w:pPr>
        <w:ind w:left="425" w:hanging="425"/>
      </w:pPr>
    </w:lvl>
    <w:lvl w:ilvl="1">
      <w:start w:val="1"/>
      <w:numFmt w:val="decimal"/>
      <w:lvlText w:val="%1.%2."/>
      <w:lvlJc w:val="left"/>
      <w:pPr>
        <w:ind w:left="1134" w:hanging="567"/>
      </w:pPr>
    </w:lvl>
    <w:lvl w:ilvl="2">
      <w:start w:val="1"/>
      <w:numFmt w:val="decimal"/>
      <w:lvlText w:val="%1.%2.%3."/>
      <w:lvlJc w:val="left"/>
      <w:pPr>
        <w:ind w:left="1843"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424939D9"/>
    <w:multiLevelType w:val="multilevel"/>
    <w:tmpl w:val="424939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C5F185A"/>
    <w:multiLevelType w:val="multilevel"/>
    <w:tmpl w:val="4C5F185A"/>
    <w:lvl w:ilvl="0">
      <w:start w:val="1"/>
      <w:numFmt w:val="decimal"/>
      <w:lvlText w:val="%1."/>
      <w:lvlJc w:val="left"/>
      <w:pPr>
        <w:ind w:left="2487" w:hanging="360"/>
        <w:jc w:val="right"/>
      </w:pPr>
      <w:rPr>
        <w:rFonts w:hint="default"/>
        <w:b/>
        <w:bCs/>
        <w:spacing w:val="0"/>
        <w:w w:val="99"/>
        <w:lang w:val="zh-CN" w:eastAsia="zh-CN" w:bidi="zh-CN"/>
      </w:rPr>
    </w:lvl>
    <w:lvl w:ilvl="1">
      <w:start w:val="1"/>
      <w:numFmt w:val="decimal"/>
      <w:lvlText w:val="%1.%2"/>
      <w:lvlJc w:val="left"/>
      <w:pPr>
        <w:ind w:left="2184" w:hanging="560"/>
      </w:pPr>
      <w:rPr>
        <w:rFonts w:ascii="仿宋" w:eastAsia="仿宋" w:hAnsi="仿宋" w:cs="仿宋" w:hint="default"/>
        <w:spacing w:val="-2"/>
        <w:w w:val="100"/>
        <w:sz w:val="24"/>
        <w:szCs w:val="24"/>
        <w:lang w:val="zh-CN" w:eastAsia="zh-CN" w:bidi="zh-CN"/>
      </w:rPr>
    </w:lvl>
    <w:lvl w:ilvl="2">
      <w:numFmt w:val="bullet"/>
      <w:lvlText w:val="•"/>
      <w:lvlJc w:val="left"/>
      <w:pPr>
        <w:ind w:left="2060" w:hanging="560"/>
      </w:pPr>
      <w:rPr>
        <w:rFonts w:hint="default"/>
        <w:lang w:val="zh-CN" w:eastAsia="zh-CN" w:bidi="zh-CN"/>
      </w:rPr>
    </w:lvl>
    <w:lvl w:ilvl="3">
      <w:numFmt w:val="bullet"/>
      <w:lvlText w:val="•"/>
      <w:lvlJc w:val="left"/>
      <w:pPr>
        <w:ind w:left="2120" w:hanging="560"/>
      </w:pPr>
      <w:rPr>
        <w:rFonts w:hint="default"/>
        <w:lang w:val="zh-CN" w:eastAsia="zh-CN" w:bidi="zh-CN"/>
      </w:rPr>
    </w:lvl>
    <w:lvl w:ilvl="4">
      <w:numFmt w:val="bullet"/>
      <w:lvlText w:val="•"/>
      <w:lvlJc w:val="left"/>
      <w:pPr>
        <w:ind w:left="2260" w:hanging="560"/>
      </w:pPr>
      <w:rPr>
        <w:rFonts w:hint="default"/>
        <w:lang w:val="zh-CN" w:eastAsia="zh-CN" w:bidi="zh-CN"/>
      </w:rPr>
    </w:lvl>
    <w:lvl w:ilvl="5">
      <w:numFmt w:val="bullet"/>
      <w:lvlText w:val="•"/>
      <w:lvlJc w:val="left"/>
      <w:pPr>
        <w:ind w:left="3827" w:hanging="560"/>
      </w:pPr>
      <w:rPr>
        <w:rFonts w:hint="default"/>
        <w:lang w:val="zh-CN" w:eastAsia="zh-CN" w:bidi="zh-CN"/>
      </w:rPr>
    </w:lvl>
    <w:lvl w:ilvl="6">
      <w:numFmt w:val="bullet"/>
      <w:lvlText w:val="•"/>
      <w:lvlJc w:val="left"/>
      <w:pPr>
        <w:ind w:left="5395" w:hanging="560"/>
      </w:pPr>
      <w:rPr>
        <w:rFonts w:hint="default"/>
        <w:lang w:val="zh-CN" w:eastAsia="zh-CN" w:bidi="zh-CN"/>
      </w:rPr>
    </w:lvl>
    <w:lvl w:ilvl="7">
      <w:numFmt w:val="bullet"/>
      <w:lvlText w:val="•"/>
      <w:lvlJc w:val="left"/>
      <w:pPr>
        <w:ind w:left="6963" w:hanging="560"/>
      </w:pPr>
      <w:rPr>
        <w:rFonts w:hint="default"/>
        <w:lang w:val="zh-CN" w:eastAsia="zh-CN" w:bidi="zh-CN"/>
      </w:rPr>
    </w:lvl>
    <w:lvl w:ilvl="8">
      <w:numFmt w:val="bullet"/>
      <w:lvlText w:val="•"/>
      <w:lvlJc w:val="left"/>
      <w:pPr>
        <w:ind w:left="8530" w:hanging="560"/>
      </w:pPr>
      <w:rPr>
        <w:rFonts w:hint="default"/>
        <w:lang w:val="zh-CN" w:eastAsia="zh-CN" w:bidi="zh-CN"/>
      </w:rPr>
    </w:lvl>
  </w:abstractNum>
  <w:abstractNum w:abstractNumId="11" w15:restartNumberingAfterBreak="0">
    <w:nsid w:val="4FE96856"/>
    <w:multiLevelType w:val="multilevel"/>
    <w:tmpl w:val="4FE9685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6238"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 w15:restartNumberingAfterBreak="0">
    <w:nsid w:val="56F66B42"/>
    <w:multiLevelType w:val="multilevel"/>
    <w:tmpl w:val="56F66B42"/>
    <w:lvl w:ilvl="0">
      <w:start w:val="1"/>
      <w:numFmt w:val="decimal"/>
      <w:lvlText w:val="（%1）"/>
      <w:lvlJc w:val="left"/>
      <w:pPr>
        <w:ind w:left="834" w:hanging="420"/>
      </w:pPr>
      <w:rPr>
        <w:rFonts w:hint="eastAsia"/>
        <w:sz w:val="24"/>
        <w:szCs w:val="21"/>
      </w:rPr>
    </w:lvl>
    <w:lvl w:ilvl="1">
      <w:start w:val="1"/>
      <w:numFmt w:val="lowerLetter"/>
      <w:lvlText w:val="%2)"/>
      <w:lvlJc w:val="left"/>
      <w:pPr>
        <w:ind w:left="1254" w:hanging="420"/>
      </w:pPr>
    </w:lvl>
    <w:lvl w:ilvl="2">
      <w:start w:val="1"/>
      <w:numFmt w:val="lowerRoman"/>
      <w:lvlText w:val="%3."/>
      <w:lvlJc w:val="right"/>
      <w:pPr>
        <w:ind w:left="1674" w:hanging="420"/>
      </w:pPr>
    </w:lvl>
    <w:lvl w:ilvl="3">
      <w:start w:val="1"/>
      <w:numFmt w:val="decimal"/>
      <w:lvlText w:val="%4."/>
      <w:lvlJc w:val="left"/>
      <w:pPr>
        <w:ind w:left="2094" w:hanging="420"/>
      </w:pPr>
    </w:lvl>
    <w:lvl w:ilvl="4">
      <w:start w:val="1"/>
      <w:numFmt w:val="lowerLetter"/>
      <w:lvlText w:val="%5)"/>
      <w:lvlJc w:val="left"/>
      <w:pPr>
        <w:ind w:left="2514" w:hanging="420"/>
      </w:pPr>
    </w:lvl>
    <w:lvl w:ilvl="5">
      <w:start w:val="1"/>
      <w:numFmt w:val="lowerRoman"/>
      <w:lvlText w:val="%6."/>
      <w:lvlJc w:val="right"/>
      <w:pPr>
        <w:ind w:left="2934" w:hanging="420"/>
      </w:pPr>
    </w:lvl>
    <w:lvl w:ilvl="6">
      <w:start w:val="1"/>
      <w:numFmt w:val="decimal"/>
      <w:lvlText w:val="%7."/>
      <w:lvlJc w:val="left"/>
      <w:pPr>
        <w:ind w:left="3354" w:hanging="420"/>
      </w:pPr>
    </w:lvl>
    <w:lvl w:ilvl="7">
      <w:start w:val="1"/>
      <w:numFmt w:val="lowerLetter"/>
      <w:lvlText w:val="%8)"/>
      <w:lvlJc w:val="left"/>
      <w:pPr>
        <w:ind w:left="3774" w:hanging="420"/>
      </w:pPr>
    </w:lvl>
    <w:lvl w:ilvl="8">
      <w:start w:val="1"/>
      <w:numFmt w:val="lowerRoman"/>
      <w:lvlText w:val="%9."/>
      <w:lvlJc w:val="right"/>
      <w:pPr>
        <w:ind w:left="4194" w:hanging="420"/>
      </w:pPr>
    </w:lvl>
  </w:abstractNum>
  <w:abstractNum w:abstractNumId="13" w15:restartNumberingAfterBreak="0">
    <w:nsid w:val="5AD97A7A"/>
    <w:multiLevelType w:val="multilevel"/>
    <w:tmpl w:val="5AD97A7A"/>
    <w:lvl w:ilvl="0">
      <w:start w:val="1"/>
      <w:numFmt w:val="decimal"/>
      <w:lvlText w:val="（%1）"/>
      <w:lvlJc w:val="left"/>
      <w:pPr>
        <w:ind w:left="834" w:hanging="420"/>
      </w:pPr>
      <w:rPr>
        <w:rFonts w:hint="eastAsia"/>
      </w:rPr>
    </w:lvl>
    <w:lvl w:ilvl="1">
      <w:start w:val="1"/>
      <w:numFmt w:val="lowerLetter"/>
      <w:lvlText w:val="%2)"/>
      <w:lvlJc w:val="left"/>
      <w:pPr>
        <w:ind w:left="1254" w:hanging="420"/>
      </w:pPr>
    </w:lvl>
    <w:lvl w:ilvl="2">
      <w:start w:val="1"/>
      <w:numFmt w:val="lowerRoman"/>
      <w:lvlText w:val="%3."/>
      <w:lvlJc w:val="right"/>
      <w:pPr>
        <w:ind w:left="1674" w:hanging="420"/>
      </w:pPr>
    </w:lvl>
    <w:lvl w:ilvl="3">
      <w:start w:val="1"/>
      <w:numFmt w:val="decimal"/>
      <w:lvlText w:val="%4."/>
      <w:lvlJc w:val="left"/>
      <w:pPr>
        <w:ind w:left="2094" w:hanging="420"/>
      </w:pPr>
    </w:lvl>
    <w:lvl w:ilvl="4">
      <w:start w:val="1"/>
      <w:numFmt w:val="lowerLetter"/>
      <w:lvlText w:val="%5)"/>
      <w:lvlJc w:val="left"/>
      <w:pPr>
        <w:ind w:left="2514" w:hanging="420"/>
      </w:pPr>
    </w:lvl>
    <w:lvl w:ilvl="5">
      <w:start w:val="1"/>
      <w:numFmt w:val="lowerRoman"/>
      <w:lvlText w:val="%6."/>
      <w:lvlJc w:val="right"/>
      <w:pPr>
        <w:ind w:left="2934" w:hanging="420"/>
      </w:pPr>
    </w:lvl>
    <w:lvl w:ilvl="6">
      <w:start w:val="1"/>
      <w:numFmt w:val="decimal"/>
      <w:lvlText w:val="%7."/>
      <w:lvlJc w:val="left"/>
      <w:pPr>
        <w:ind w:left="3354" w:hanging="420"/>
      </w:pPr>
    </w:lvl>
    <w:lvl w:ilvl="7">
      <w:start w:val="1"/>
      <w:numFmt w:val="lowerLetter"/>
      <w:lvlText w:val="%8)"/>
      <w:lvlJc w:val="left"/>
      <w:pPr>
        <w:ind w:left="3774" w:hanging="420"/>
      </w:pPr>
    </w:lvl>
    <w:lvl w:ilvl="8">
      <w:start w:val="1"/>
      <w:numFmt w:val="lowerRoman"/>
      <w:lvlText w:val="%9."/>
      <w:lvlJc w:val="right"/>
      <w:pPr>
        <w:ind w:left="4194" w:hanging="420"/>
      </w:pPr>
    </w:lvl>
  </w:abstractNum>
  <w:abstractNum w:abstractNumId="14" w15:restartNumberingAfterBreak="0">
    <w:nsid w:val="612B09C1"/>
    <w:multiLevelType w:val="hybridMultilevel"/>
    <w:tmpl w:val="33049F5A"/>
    <w:lvl w:ilvl="0" w:tplc="D3F4D118">
      <w:start w:val="1"/>
      <w:numFmt w:val="decimal"/>
      <w:lvlText w:val="%1、"/>
      <w:lvlJc w:val="left"/>
      <w:pPr>
        <w:ind w:left="492" w:hanging="492"/>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71B876AE"/>
    <w:multiLevelType w:val="multilevel"/>
    <w:tmpl w:val="71B876AE"/>
    <w:lvl w:ilvl="0">
      <w:start w:val="1"/>
      <w:numFmt w:val="decimal"/>
      <w:lvlText w:val="（%1）"/>
      <w:lvlJc w:val="left"/>
      <w:pPr>
        <w:ind w:left="1695" w:hanging="702"/>
      </w:pPr>
      <w:rPr>
        <w:rFonts w:ascii="仿宋" w:eastAsia="仿宋" w:hAnsi="仿宋" w:cs="仿宋" w:hint="default"/>
        <w:spacing w:val="-3"/>
        <w:w w:val="100"/>
        <w:sz w:val="24"/>
        <w:szCs w:val="24"/>
        <w:lang w:val="zh-CN" w:eastAsia="zh-CN" w:bidi="zh-CN"/>
      </w:rPr>
    </w:lvl>
    <w:lvl w:ilvl="1">
      <w:numFmt w:val="bullet"/>
      <w:lvlText w:val="•"/>
      <w:lvlJc w:val="left"/>
      <w:pPr>
        <w:ind w:left="1860" w:hanging="702"/>
      </w:pPr>
      <w:rPr>
        <w:rFonts w:hint="default"/>
        <w:lang w:val="zh-CN" w:eastAsia="zh-CN" w:bidi="zh-CN"/>
      </w:rPr>
    </w:lvl>
    <w:lvl w:ilvl="2">
      <w:numFmt w:val="bullet"/>
      <w:lvlText w:val="•"/>
      <w:lvlJc w:val="left"/>
      <w:pPr>
        <w:ind w:left="2801" w:hanging="702"/>
      </w:pPr>
      <w:rPr>
        <w:rFonts w:hint="default"/>
        <w:lang w:val="zh-CN" w:eastAsia="zh-CN" w:bidi="zh-CN"/>
      </w:rPr>
    </w:lvl>
    <w:lvl w:ilvl="3">
      <w:numFmt w:val="bullet"/>
      <w:lvlText w:val="•"/>
      <w:lvlJc w:val="left"/>
      <w:pPr>
        <w:ind w:left="3741" w:hanging="702"/>
      </w:pPr>
      <w:rPr>
        <w:rFonts w:hint="default"/>
        <w:lang w:val="zh-CN" w:eastAsia="zh-CN" w:bidi="zh-CN"/>
      </w:rPr>
    </w:lvl>
    <w:lvl w:ilvl="4">
      <w:numFmt w:val="bullet"/>
      <w:lvlText w:val="•"/>
      <w:lvlJc w:val="left"/>
      <w:pPr>
        <w:ind w:left="4682" w:hanging="702"/>
      </w:pPr>
      <w:rPr>
        <w:rFonts w:hint="default"/>
        <w:lang w:val="zh-CN" w:eastAsia="zh-CN" w:bidi="zh-CN"/>
      </w:rPr>
    </w:lvl>
    <w:lvl w:ilvl="5">
      <w:numFmt w:val="bullet"/>
      <w:lvlText w:val="•"/>
      <w:lvlJc w:val="left"/>
      <w:pPr>
        <w:ind w:left="5623" w:hanging="702"/>
      </w:pPr>
      <w:rPr>
        <w:rFonts w:hint="default"/>
        <w:lang w:val="zh-CN" w:eastAsia="zh-CN" w:bidi="zh-CN"/>
      </w:rPr>
    </w:lvl>
    <w:lvl w:ilvl="6">
      <w:numFmt w:val="bullet"/>
      <w:lvlText w:val="•"/>
      <w:lvlJc w:val="left"/>
      <w:pPr>
        <w:ind w:left="6563" w:hanging="702"/>
      </w:pPr>
      <w:rPr>
        <w:rFonts w:hint="default"/>
        <w:lang w:val="zh-CN" w:eastAsia="zh-CN" w:bidi="zh-CN"/>
      </w:rPr>
    </w:lvl>
    <w:lvl w:ilvl="7">
      <w:numFmt w:val="bullet"/>
      <w:lvlText w:val="•"/>
      <w:lvlJc w:val="left"/>
      <w:pPr>
        <w:ind w:left="7504" w:hanging="702"/>
      </w:pPr>
      <w:rPr>
        <w:rFonts w:hint="default"/>
        <w:lang w:val="zh-CN" w:eastAsia="zh-CN" w:bidi="zh-CN"/>
      </w:rPr>
    </w:lvl>
    <w:lvl w:ilvl="8">
      <w:numFmt w:val="bullet"/>
      <w:lvlText w:val="•"/>
      <w:lvlJc w:val="left"/>
      <w:pPr>
        <w:ind w:left="8445" w:hanging="702"/>
      </w:pPr>
      <w:rPr>
        <w:rFonts w:hint="default"/>
        <w:lang w:val="zh-CN" w:eastAsia="zh-CN" w:bidi="zh-CN"/>
      </w:rPr>
    </w:lvl>
  </w:abstractNum>
  <w:abstractNum w:abstractNumId="16" w15:restartNumberingAfterBreak="0">
    <w:nsid w:val="769927CC"/>
    <w:multiLevelType w:val="hybridMultilevel"/>
    <w:tmpl w:val="940C09D6"/>
    <w:lvl w:ilvl="0" w:tplc="CD9EAB0C">
      <w:start w:val="1"/>
      <w:numFmt w:val="decimal"/>
      <w:lvlText w:val="（%1）"/>
      <w:lvlJc w:val="left"/>
      <w:pPr>
        <w:ind w:left="1025" w:hanging="600"/>
      </w:pPr>
      <w:rPr>
        <w:rFonts w:hint="default"/>
      </w:rPr>
    </w:lvl>
    <w:lvl w:ilvl="1" w:tplc="04090019" w:tentative="1">
      <w:start w:val="1"/>
      <w:numFmt w:val="lowerLetter"/>
      <w:lvlText w:val="%2)"/>
      <w:lvlJc w:val="left"/>
      <w:pPr>
        <w:ind w:left="1305" w:hanging="440"/>
      </w:pPr>
    </w:lvl>
    <w:lvl w:ilvl="2" w:tplc="0409001B" w:tentative="1">
      <w:start w:val="1"/>
      <w:numFmt w:val="lowerRoman"/>
      <w:lvlText w:val="%3."/>
      <w:lvlJc w:val="right"/>
      <w:pPr>
        <w:ind w:left="1745" w:hanging="440"/>
      </w:pPr>
    </w:lvl>
    <w:lvl w:ilvl="3" w:tplc="0409000F" w:tentative="1">
      <w:start w:val="1"/>
      <w:numFmt w:val="decimal"/>
      <w:lvlText w:val="%4."/>
      <w:lvlJc w:val="left"/>
      <w:pPr>
        <w:ind w:left="2185" w:hanging="440"/>
      </w:pPr>
    </w:lvl>
    <w:lvl w:ilvl="4" w:tplc="04090019" w:tentative="1">
      <w:start w:val="1"/>
      <w:numFmt w:val="lowerLetter"/>
      <w:lvlText w:val="%5)"/>
      <w:lvlJc w:val="left"/>
      <w:pPr>
        <w:ind w:left="2625" w:hanging="440"/>
      </w:pPr>
    </w:lvl>
    <w:lvl w:ilvl="5" w:tplc="0409001B" w:tentative="1">
      <w:start w:val="1"/>
      <w:numFmt w:val="lowerRoman"/>
      <w:lvlText w:val="%6."/>
      <w:lvlJc w:val="right"/>
      <w:pPr>
        <w:ind w:left="3065" w:hanging="440"/>
      </w:pPr>
    </w:lvl>
    <w:lvl w:ilvl="6" w:tplc="0409000F" w:tentative="1">
      <w:start w:val="1"/>
      <w:numFmt w:val="decimal"/>
      <w:lvlText w:val="%7."/>
      <w:lvlJc w:val="left"/>
      <w:pPr>
        <w:ind w:left="3505" w:hanging="440"/>
      </w:pPr>
    </w:lvl>
    <w:lvl w:ilvl="7" w:tplc="04090019" w:tentative="1">
      <w:start w:val="1"/>
      <w:numFmt w:val="lowerLetter"/>
      <w:lvlText w:val="%8)"/>
      <w:lvlJc w:val="left"/>
      <w:pPr>
        <w:ind w:left="3945" w:hanging="440"/>
      </w:pPr>
    </w:lvl>
    <w:lvl w:ilvl="8" w:tplc="0409001B" w:tentative="1">
      <w:start w:val="1"/>
      <w:numFmt w:val="lowerRoman"/>
      <w:lvlText w:val="%9."/>
      <w:lvlJc w:val="right"/>
      <w:pPr>
        <w:ind w:left="4385" w:hanging="440"/>
      </w:pPr>
    </w:lvl>
  </w:abstractNum>
  <w:abstractNum w:abstractNumId="17" w15:restartNumberingAfterBreak="0">
    <w:nsid w:val="76E207D4"/>
    <w:multiLevelType w:val="multilevel"/>
    <w:tmpl w:val="76E207D4"/>
    <w:lvl w:ilvl="0">
      <w:start w:val="1"/>
      <w:numFmt w:val="decimal"/>
      <w:lvlText w:val="%1."/>
      <w:lvlJc w:val="left"/>
      <w:pPr>
        <w:ind w:left="640" w:hanging="420"/>
      </w:pPr>
      <w:rPr>
        <w:rFonts w:hint="default"/>
        <w:w w:val="100"/>
        <w:lang w:val="zh-CN" w:eastAsia="zh-CN" w:bidi="zh-CN"/>
      </w:rPr>
    </w:lvl>
    <w:lvl w:ilvl="1">
      <w:start w:val="1"/>
      <w:numFmt w:val="decimal"/>
      <w:lvlText w:val="%1.%2"/>
      <w:lvlJc w:val="left"/>
      <w:pPr>
        <w:ind w:left="921" w:hanging="701"/>
      </w:pPr>
      <w:rPr>
        <w:rFonts w:hint="default"/>
        <w:spacing w:val="-2"/>
        <w:w w:val="100"/>
        <w:lang w:val="zh-CN" w:eastAsia="zh-CN" w:bidi="zh-CN"/>
      </w:rPr>
    </w:lvl>
    <w:lvl w:ilvl="2">
      <w:start w:val="1"/>
      <w:numFmt w:val="decimal"/>
      <w:lvlText w:val="%1.%2.%3"/>
      <w:lvlJc w:val="left"/>
      <w:pPr>
        <w:ind w:left="922" w:hanging="701"/>
      </w:pPr>
      <w:rPr>
        <w:rFonts w:ascii="仿宋" w:eastAsia="仿宋" w:hAnsi="仿宋" w:cs="仿宋" w:hint="default"/>
        <w:spacing w:val="-2"/>
        <w:w w:val="100"/>
        <w:sz w:val="21"/>
        <w:szCs w:val="21"/>
        <w:lang w:val="zh-CN" w:eastAsia="zh-CN" w:bidi="zh-CN"/>
      </w:rPr>
    </w:lvl>
    <w:lvl w:ilvl="3">
      <w:numFmt w:val="bullet"/>
      <w:lvlText w:val="•"/>
      <w:lvlJc w:val="left"/>
      <w:pPr>
        <w:ind w:left="920" w:hanging="701"/>
      </w:pPr>
      <w:rPr>
        <w:rFonts w:hint="default"/>
        <w:lang w:val="zh-CN" w:eastAsia="zh-CN" w:bidi="zh-CN"/>
      </w:rPr>
    </w:lvl>
    <w:lvl w:ilvl="4">
      <w:numFmt w:val="bullet"/>
      <w:lvlText w:val="•"/>
      <w:lvlJc w:val="left"/>
      <w:pPr>
        <w:ind w:left="1060" w:hanging="701"/>
      </w:pPr>
      <w:rPr>
        <w:rFonts w:hint="default"/>
        <w:lang w:val="zh-CN" w:eastAsia="zh-CN" w:bidi="zh-CN"/>
      </w:rPr>
    </w:lvl>
    <w:lvl w:ilvl="5">
      <w:numFmt w:val="bullet"/>
      <w:lvlText w:val="•"/>
      <w:lvlJc w:val="left"/>
      <w:pPr>
        <w:ind w:left="1200" w:hanging="701"/>
      </w:pPr>
      <w:rPr>
        <w:rFonts w:hint="default"/>
        <w:lang w:val="zh-CN" w:eastAsia="zh-CN" w:bidi="zh-CN"/>
      </w:rPr>
    </w:lvl>
    <w:lvl w:ilvl="6">
      <w:numFmt w:val="bullet"/>
      <w:lvlText w:val="•"/>
      <w:lvlJc w:val="left"/>
      <w:pPr>
        <w:ind w:left="3025" w:hanging="701"/>
      </w:pPr>
      <w:rPr>
        <w:rFonts w:hint="default"/>
        <w:lang w:val="zh-CN" w:eastAsia="zh-CN" w:bidi="zh-CN"/>
      </w:rPr>
    </w:lvl>
    <w:lvl w:ilvl="7">
      <w:numFmt w:val="bullet"/>
      <w:lvlText w:val="•"/>
      <w:lvlJc w:val="left"/>
      <w:pPr>
        <w:ind w:left="4850" w:hanging="701"/>
      </w:pPr>
      <w:rPr>
        <w:rFonts w:hint="default"/>
        <w:lang w:val="zh-CN" w:eastAsia="zh-CN" w:bidi="zh-CN"/>
      </w:rPr>
    </w:lvl>
    <w:lvl w:ilvl="8">
      <w:numFmt w:val="bullet"/>
      <w:lvlText w:val="•"/>
      <w:lvlJc w:val="left"/>
      <w:pPr>
        <w:ind w:left="6675" w:hanging="701"/>
      </w:pPr>
      <w:rPr>
        <w:rFonts w:hint="default"/>
        <w:lang w:val="zh-CN" w:eastAsia="zh-CN" w:bidi="zh-CN"/>
      </w:rPr>
    </w:lvl>
  </w:abstractNum>
  <w:num w:numId="1" w16cid:durableId="1062485185">
    <w:abstractNumId w:val="6"/>
  </w:num>
  <w:num w:numId="2" w16cid:durableId="1125273165">
    <w:abstractNumId w:val="10"/>
  </w:num>
  <w:num w:numId="3" w16cid:durableId="1158837636">
    <w:abstractNumId w:val="15"/>
  </w:num>
  <w:num w:numId="4" w16cid:durableId="1124541566">
    <w:abstractNumId w:val="11"/>
  </w:num>
  <w:num w:numId="5" w16cid:durableId="1422145830">
    <w:abstractNumId w:val="5"/>
  </w:num>
  <w:num w:numId="6" w16cid:durableId="1904825088">
    <w:abstractNumId w:val="7"/>
  </w:num>
  <w:num w:numId="7" w16cid:durableId="986133979">
    <w:abstractNumId w:val="9"/>
  </w:num>
  <w:num w:numId="8" w16cid:durableId="461576925">
    <w:abstractNumId w:val="17"/>
  </w:num>
  <w:num w:numId="9" w16cid:durableId="1090932974">
    <w:abstractNumId w:val="0"/>
  </w:num>
  <w:num w:numId="10" w16cid:durableId="1049573024">
    <w:abstractNumId w:val="13"/>
  </w:num>
  <w:num w:numId="11" w16cid:durableId="1107240124">
    <w:abstractNumId w:val="3"/>
  </w:num>
  <w:num w:numId="12" w16cid:durableId="779300827">
    <w:abstractNumId w:val="12"/>
  </w:num>
  <w:num w:numId="13" w16cid:durableId="835263299">
    <w:abstractNumId w:val="4"/>
  </w:num>
  <w:num w:numId="14" w16cid:durableId="32311568">
    <w:abstractNumId w:val="2"/>
  </w:num>
  <w:num w:numId="15" w16cid:durableId="1576624724">
    <w:abstractNumId w:val="8"/>
  </w:num>
  <w:num w:numId="16" w16cid:durableId="947085661">
    <w:abstractNumId w:val="14"/>
  </w:num>
  <w:num w:numId="17" w16cid:durableId="1927880092">
    <w:abstractNumId w:val="1"/>
  </w:num>
  <w:num w:numId="18" w16cid:durableId="4638933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displayBackgroundShape/>
  <w:bordersDoNotSurroundHeader/>
  <w:bordersDoNotSurroundFooter/>
  <w:proofState w:grammar="clean"/>
  <w:defaultTabStop w:val="719"/>
  <w:drawingGridHorizontalSpacing w:val="11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zJjZGNkMjc2NmZkNjJlMjIzOGM0MjBjZDM2ODU0MzIifQ=="/>
    <w:docVar w:name="KSO_WPS_MARK_KEY" w:val="e4ce930a-8d8a-40cb-b04d-d73592866c88"/>
  </w:docVars>
  <w:rsids>
    <w:rsidRoot w:val="00EC55CC"/>
    <w:rsid w:val="00003116"/>
    <w:rsid w:val="00003B1C"/>
    <w:rsid w:val="00006FA3"/>
    <w:rsid w:val="00015820"/>
    <w:rsid w:val="00024274"/>
    <w:rsid w:val="00024E61"/>
    <w:rsid w:val="00026464"/>
    <w:rsid w:val="00032D57"/>
    <w:rsid w:val="0003411E"/>
    <w:rsid w:val="00040572"/>
    <w:rsid w:val="00042106"/>
    <w:rsid w:val="000427DB"/>
    <w:rsid w:val="00043C63"/>
    <w:rsid w:val="00045E11"/>
    <w:rsid w:val="000528B4"/>
    <w:rsid w:val="00052D26"/>
    <w:rsid w:val="000567B1"/>
    <w:rsid w:val="00057955"/>
    <w:rsid w:val="0006073F"/>
    <w:rsid w:val="00062A21"/>
    <w:rsid w:val="00066EF8"/>
    <w:rsid w:val="00067228"/>
    <w:rsid w:val="00071FCB"/>
    <w:rsid w:val="00072DF5"/>
    <w:rsid w:val="000871EF"/>
    <w:rsid w:val="0008770A"/>
    <w:rsid w:val="00092B62"/>
    <w:rsid w:val="00092F27"/>
    <w:rsid w:val="00093611"/>
    <w:rsid w:val="0009524E"/>
    <w:rsid w:val="00096871"/>
    <w:rsid w:val="00097616"/>
    <w:rsid w:val="000A3A23"/>
    <w:rsid w:val="000A50A0"/>
    <w:rsid w:val="000A6782"/>
    <w:rsid w:val="000A7493"/>
    <w:rsid w:val="000B0703"/>
    <w:rsid w:val="000B6981"/>
    <w:rsid w:val="000C0524"/>
    <w:rsid w:val="000C2948"/>
    <w:rsid w:val="000C52B0"/>
    <w:rsid w:val="000C627D"/>
    <w:rsid w:val="000D295C"/>
    <w:rsid w:val="000D5270"/>
    <w:rsid w:val="000D637F"/>
    <w:rsid w:val="000E0AA6"/>
    <w:rsid w:val="000E2254"/>
    <w:rsid w:val="000E4773"/>
    <w:rsid w:val="000F0762"/>
    <w:rsid w:val="00101BE2"/>
    <w:rsid w:val="00101DDF"/>
    <w:rsid w:val="0010219E"/>
    <w:rsid w:val="00103959"/>
    <w:rsid w:val="00111F5D"/>
    <w:rsid w:val="00116FE6"/>
    <w:rsid w:val="00117A71"/>
    <w:rsid w:val="001209A2"/>
    <w:rsid w:val="00121AD0"/>
    <w:rsid w:val="00121DF0"/>
    <w:rsid w:val="00122F60"/>
    <w:rsid w:val="0012411B"/>
    <w:rsid w:val="00125931"/>
    <w:rsid w:val="001278AF"/>
    <w:rsid w:val="001302AE"/>
    <w:rsid w:val="0013277C"/>
    <w:rsid w:val="00133439"/>
    <w:rsid w:val="00137D65"/>
    <w:rsid w:val="001454B1"/>
    <w:rsid w:val="001458DD"/>
    <w:rsid w:val="001474F8"/>
    <w:rsid w:val="001545AA"/>
    <w:rsid w:val="00161848"/>
    <w:rsid w:val="0016353A"/>
    <w:rsid w:val="00166A86"/>
    <w:rsid w:val="001724DD"/>
    <w:rsid w:val="00172D60"/>
    <w:rsid w:val="001732A1"/>
    <w:rsid w:val="00177A92"/>
    <w:rsid w:val="00180C49"/>
    <w:rsid w:val="00185456"/>
    <w:rsid w:val="001862E1"/>
    <w:rsid w:val="00193B80"/>
    <w:rsid w:val="001945ED"/>
    <w:rsid w:val="001952B5"/>
    <w:rsid w:val="00196C9D"/>
    <w:rsid w:val="00197C79"/>
    <w:rsid w:val="001A0C43"/>
    <w:rsid w:val="001A7DA8"/>
    <w:rsid w:val="001B5DAB"/>
    <w:rsid w:val="001C238E"/>
    <w:rsid w:val="001C25AE"/>
    <w:rsid w:val="001C493C"/>
    <w:rsid w:val="001C67F7"/>
    <w:rsid w:val="001C6DA8"/>
    <w:rsid w:val="001C7F5E"/>
    <w:rsid w:val="001D20BB"/>
    <w:rsid w:val="001D3CC1"/>
    <w:rsid w:val="001D42A5"/>
    <w:rsid w:val="001D6291"/>
    <w:rsid w:val="001E3E9B"/>
    <w:rsid w:val="001E5C22"/>
    <w:rsid w:val="001E73B1"/>
    <w:rsid w:val="001F19CB"/>
    <w:rsid w:val="001F27B1"/>
    <w:rsid w:val="001F33A7"/>
    <w:rsid w:val="001F33B0"/>
    <w:rsid w:val="00202B92"/>
    <w:rsid w:val="002032AC"/>
    <w:rsid w:val="00204FB8"/>
    <w:rsid w:val="00205B6C"/>
    <w:rsid w:val="00215008"/>
    <w:rsid w:val="00215876"/>
    <w:rsid w:val="00216610"/>
    <w:rsid w:val="00216AAE"/>
    <w:rsid w:val="00224721"/>
    <w:rsid w:val="002302CE"/>
    <w:rsid w:val="00232AAA"/>
    <w:rsid w:val="002354BA"/>
    <w:rsid w:val="00241EAE"/>
    <w:rsid w:val="00243F72"/>
    <w:rsid w:val="002450BF"/>
    <w:rsid w:val="002469EB"/>
    <w:rsid w:val="00247823"/>
    <w:rsid w:val="002524AA"/>
    <w:rsid w:val="00252F4F"/>
    <w:rsid w:val="00265FF5"/>
    <w:rsid w:val="0026776F"/>
    <w:rsid w:val="0027018C"/>
    <w:rsid w:val="00274BC6"/>
    <w:rsid w:val="0027537A"/>
    <w:rsid w:val="00275615"/>
    <w:rsid w:val="00290AF4"/>
    <w:rsid w:val="0029109E"/>
    <w:rsid w:val="00295426"/>
    <w:rsid w:val="00297974"/>
    <w:rsid w:val="002A2026"/>
    <w:rsid w:val="002A6A0D"/>
    <w:rsid w:val="002A79C0"/>
    <w:rsid w:val="002B4991"/>
    <w:rsid w:val="002C1267"/>
    <w:rsid w:val="002D0777"/>
    <w:rsid w:val="002D2526"/>
    <w:rsid w:val="002D3141"/>
    <w:rsid w:val="002E1EFB"/>
    <w:rsid w:val="002F0E3F"/>
    <w:rsid w:val="002F19A1"/>
    <w:rsid w:val="002F1AEA"/>
    <w:rsid w:val="002F2FC3"/>
    <w:rsid w:val="00304786"/>
    <w:rsid w:val="00314F29"/>
    <w:rsid w:val="00317303"/>
    <w:rsid w:val="00320C09"/>
    <w:rsid w:val="00323FC7"/>
    <w:rsid w:val="00327513"/>
    <w:rsid w:val="003318BC"/>
    <w:rsid w:val="003332CF"/>
    <w:rsid w:val="00340BF4"/>
    <w:rsid w:val="00343526"/>
    <w:rsid w:val="00346F9D"/>
    <w:rsid w:val="00354768"/>
    <w:rsid w:val="0035553A"/>
    <w:rsid w:val="00356F51"/>
    <w:rsid w:val="003616DA"/>
    <w:rsid w:val="00361D30"/>
    <w:rsid w:val="0036270A"/>
    <w:rsid w:val="0036339F"/>
    <w:rsid w:val="0036594A"/>
    <w:rsid w:val="00366567"/>
    <w:rsid w:val="0036765F"/>
    <w:rsid w:val="00371942"/>
    <w:rsid w:val="00371AA0"/>
    <w:rsid w:val="00371FD6"/>
    <w:rsid w:val="003720D7"/>
    <w:rsid w:val="00372EDD"/>
    <w:rsid w:val="00384080"/>
    <w:rsid w:val="00385186"/>
    <w:rsid w:val="00386B54"/>
    <w:rsid w:val="003A1D85"/>
    <w:rsid w:val="003A374E"/>
    <w:rsid w:val="003A4566"/>
    <w:rsid w:val="003A70BE"/>
    <w:rsid w:val="003B1834"/>
    <w:rsid w:val="003B346F"/>
    <w:rsid w:val="003C04C5"/>
    <w:rsid w:val="003C3E45"/>
    <w:rsid w:val="003C4EB1"/>
    <w:rsid w:val="003C6075"/>
    <w:rsid w:val="003C69A3"/>
    <w:rsid w:val="003C7E51"/>
    <w:rsid w:val="003D1E8C"/>
    <w:rsid w:val="003D2FB8"/>
    <w:rsid w:val="003D2FDA"/>
    <w:rsid w:val="003D79F1"/>
    <w:rsid w:val="003D7D4D"/>
    <w:rsid w:val="003E2B2E"/>
    <w:rsid w:val="003F1A26"/>
    <w:rsid w:val="003F271A"/>
    <w:rsid w:val="003F370C"/>
    <w:rsid w:val="003F51DD"/>
    <w:rsid w:val="003F557E"/>
    <w:rsid w:val="004023B5"/>
    <w:rsid w:val="004042F5"/>
    <w:rsid w:val="00414C80"/>
    <w:rsid w:val="00416B22"/>
    <w:rsid w:val="00421219"/>
    <w:rsid w:val="004256E2"/>
    <w:rsid w:val="00430D3C"/>
    <w:rsid w:val="004438C6"/>
    <w:rsid w:val="00450BAE"/>
    <w:rsid w:val="0046149E"/>
    <w:rsid w:val="004638DE"/>
    <w:rsid w:val="0046687B"/>
    <w:rsid w:val="00474240"/>
    <w:rsid w:val="00482FAB"/>
    <w:rsid w:val="00483037"/>
    <w:rsid w:val="00484CF2"/>
    <w:rsid w:val="00486AFE"/>
    <w:rsid w:val="00490BF0"/>
    <w:rsid w:val="00492BD6"/>
    <w:rsid w:val="0049435E"/>
    <w:rsid w:val="004A1C12"/>
    <w:rsid w:val="004A4155"/>
    <w:rsid w:val="004A453B"/>
    <w:rsid w:val="004A68E0"/>
    <w:rsid w:val="004B160F"/>
    <w:rsid w:val="004B42B4"/>
    <w:rsid w:val="004B5335"/>
    <w:rsid w:val="004C05DD"/>
    <w:rsid w:val="004C1943"/>
    <w:rsid w:val="004C2056"/>
    <w:rsid w:val="004C4CDD"/>
    <w:rsid w:val="004C7EF2"/>
    <w:rsid w:val="004D043A"/>
    <w:rsid w:val="004D28D2"/>
    <w:rsid w:val="004D28D4"/>
    <w:rsid w:val="004D5EF1"/>
    <w:rsid w:val="004E2998"/>
    <w:rsid w:val="004E6930"/>
    <w:rsid w:val="004E6F9C"/>
    <w:rsid w:val="004E70C0"/>
    <w:rsid w:val="004F0D9A"/>
    <w:rsid w:val="004F67CE"/>
    <w:rsid w:val="004F7049"/>
    <w:rsid w:val="00500180"/>
    <w:rsid w:val="005004F8"/>
    <w:rsid w:val="0050363E"/>
    <w:rsid w:val="00504693"/>
    <w:rsid w:val="00504ECE"/>
    <w:rsid w:val="005102D9"/>
    <w:rsid w:val="0051135B"/>
    <w:rsid w:val="00512FD4"/>
    <w:rsid w:val="00517065"/>
    <w:rsid w:val="00517BAF"/>
    <w:rsid w:val="00524CAB"/>
    <w:rsid w:val="005254B9"/>
    <w:rsid w:val="005259AB"/>
    <w:rsid w:val="00532D9A"/>
    <w:rsid w:val="0053548C"/>
    <w:rsid w:val="00535D62"/>
    <w:rsid w:val="005417F5"/>
    <w:rsid w:val="00542A97"/>
    <w:rsid w:val="00544271"/>
    <w:rsid w:val="00544E1B"/>
    <w:rsid w:val="00547052"/>
    <w:rsid w:val="0055371D"/>
    <w:rsid w:val="005543B5"/>
    <w:rsid w:val="00554BF2"/>
    <w:rsid w:val="00561A83"/>
    <w:rsid w:val="00562CEC"/>
    <w:rsid w:val="005637A8"/>
    <w:rsid w:val="00577145"/>
    <w:rsid w:val="00580CB6"/>
    <w:rsid w:val="0058153C"/>
    <w:rsid w:val="00581D73"/>
    <w:rsid w:val="00591C2C"/>
    <w:rsid w:val="005929C2"/>
    <w:rsid w:val="005951F2"/>
    <w:rsid w:val="005A4417"/>
    <w:rsid w:val="005A7FA7"/>
    <w:rsid w:val="005B2AC3"/>
    <w:rsid w:val="005B3770"/>
    <w:rsid w:val="005B38FC"/>
    <w:rsid w:val="005B6D13"/>
    <w:rsid w:val="005C3A78"/>
    <w:rsid w:val="005C4306"/>
    <w:rsid w:val="005D5AB3"/>
    <w:rsid w:val="005D6369"/>
    <w:rsid w:val="005D784A"/>
    <w:rsid w:val="005D7B00"/>
    <w:rsid w:val="005E00BE"/>
    <w:rsid w:val="005E0F7A"/>
    <w:rsid w:val="005E6E14"/>
    <w:rsid w:val="005F3D7C"/>
    <w:rsid w:val="005F4824"/>
    <w:rsid w:val="005F6934"/>
    <w:rsid w:val="006049F2"/>
    <w:rsid w:val="00605753"/>
    <w:rsid w:val="00612C81"/>
    <w:rsid w:val="006159FC"/>
    <w:rsid w:val="00616CF5"/>
    <w:rsid w:val="00621A23"/>
    <w:rsid w:val="0062476E"/>
    <w:rsid w:val="00624A3F"/>
    <w:rsid w:val="006267A2"/>
    <w:rsid w:val="00630396"/>
    <w:rsid w:val="00631AD6"/>
    <w:rsid w:val="006325ED"/>
    <w:rsid w:val="0063671A"/>
    <w:rsid w:val="00636ABE"/>
    <w:rsid w:val="00646361"/>
    <w:rsid w:val="006501E4"/>
    <w:rsid w:val="00650EAB"/>
    <w:rsid w:val="00651AEE"/>
    <w:rsid w:val="00656FDD"/>
    <w:rsid w:val="006604CA"/>
    <w:rsid w:val="00664483"/>
    <w:rsid w:val="006739B3"/>
    <w:rsid w:val="00680797"/>
    <w:rsid w:val="006833F7"/>
    <w:rsid w:val="00684301"/>
    <w:rsid w:val="00685025"/>
    <w:rsid w:val="00687F88"/>
    <w:rsid w:val="006970A0"/>
    <w:rsid w:val="006A0A8E"/>
    <w:rsid w:val="006A2843"/>
    <w:rsid w:val="006A5E4C"/>
    <w:rsid w:val="006A767A"/>
    <w:rsid w:val="006B0711"/>
    <w:rsid w:val="006B12F9"/>
    <w:rsid w:val="006B3A7A"/>
    <w:rsid w:val="006B6B78"/>
    <w:rsid w:val="006B7E33"/>
    <w:rsid w:val="006C2235"/>
    <w:rsid w:val="006C245C"/>
    <w:rsid w:val="006C4F06"/>
    <w:rsid w:val="006C5D51"/>
    <w:rsid w:val="006E2CE3"/>
    <w:rsid w:val="006E509E"/>
    <w:rsid w:val="006E6B20"/>
    <w:rsid w:val="006E6BE5"/>
    <w:rsid w:val="006E7085"/>
    <w:rsid w:val="006F05E3"/>
    <w:rsid w:val="006F3A77"/>
    <w:rsid w:val="006F3F2F"/>
    <w:rsid w:val="006F3F7F"/>
    <w:rsid w:val="006F439F"/>
    <w:rsid w:val="00704C78"/>
    <w:rsid w:val="00706B30"/>
    <w:rsid w:val="0070720A"/>
    <w:rsid w:val="007107AA"/>
    <w:rsid w:val="00711607"/>
    <w:rsid w:val="007139B6"/>
    <w:rsid w:val="00715DF3"/>
    <w:rsid w:val="00716F3A"/>
    <w:rsid w:val="00717024"/>
    <w:rsid w:val="0072318F"/>
    <w:rsid w:val="00723CD4"/>
    <w:rsid w:val="00724600"/>
    <w:rsid w:val="00732948"/>
    <w:rsid w:val="007350A0"/>
    <w:rsid w:val="0074627D"/>
    <w:rsid w:val="0074788D"/>
    <w:rsid w:val="00751D22"/>
    <w:rsid w:val="00752A44"/>
    <w:rsid w:val="007548CB"/>
    <w:rsid w:val="00756F93"/>
    <w:rsid w:val="007572FE"/>
    <w:rsid w:val="007602A0"/>
    <w:rsid w:val="00760686"/>
    <w:rsid w:val="00762AE9"/>
    <w:rsid w:val="00764F71"/>
    <w:rsid w:val="0076560A"/>
    <w:rsid w:val="007728D7"/>
    <w:rsid w:val="00772A9F"/>
    <w:rsid w:val="0077302D"/>
    <w:rsid w:val="007745EC"/>
    <w:rsid w:val="007763A9"/>
    <w:rsid w:val="00776EB1"/>
    <w:rsid w:val="00777428"/>
    <w:rsid w:val="00781AEB"/>
    <w:rsid w:val="00785C79"/>
    <w:rsid w:val="007950D8"/>
    <w:rsid w:val="00795EFA"/>
    <w:rsid w:val="007A069B"/>
    <w:rsid w:val="007A0ABB"/>
    <w:rsid w:val="007A1A06"/>
    <w:rsid w:val="007A1AEC"/>
    <w:rsid w:val="007A570D"/>
    <w:rsid w:val="007A5F4D"/>
    <w:rsid w:val="007A64C0"/>
    <w:rsid w:val="007B02D6"/>
    <w:rsid w:val="007B214E"/>
    <w:rsid w:val="007B443D"/>
    <w:rsid w:val="007B6659"/>
    <w:rsid w:val="007C60C7"/>
    <w:rsid w:val="007C7442"/>
    <w:rsid w:val="007C7B0A"/>
    <w:rsid w:val="007D50CE"/>
    <w:rsid w:val="007E1F36"/>
    <w:rsid w:val="007E3E51"/>
    <w:rsid w:val="007E5625"/>
    <w:rsid w:val="007F0939"/>
    <w:rsid w:val="007F2174"/>
    <w:rsid w:val="007F569A"/>
    <w:rsid w:val="008030DD"/>
    <w:rsid w:val="00810522"/>
    <w:rsid w:val="008109D5"/>
    <w:rsid w:val="008178A0"/>
    <w:rsid w:val="00820224"/>
    <w:rsid w:val="00823441"/>
    <w:rsid w:val="0083542C"/>
    <w:rsid w:val="00837F0E"/>
    <w:rsid w:val="008457E8"/>
    <w:rsid w:val="00845CAA"/>
    <w:rsid w:val="00845F76"/>
    <w:rsid w:val="0084757B"/>
    <w:rsid w:val="00852B3A"/>
    <w:rsid w:val="0086202F"/>
    <w:rsid w:val="008644F8"/>
    <w:rsid w:val="00866B80"/>
    <w:rsid w:val="008812C2"/>
    <w:rsid w:val="00881DAC"/>
    <w:rsid w:val="00884E44"/>
    <w:rsid w:val="00884FB9"/>
    <w:rsid w:val="008914CC"/>
    <w:rsid w:val="008A087D"/>
    <w:rsid w:val="008A37CB"/>
    <w:rsid w:val="008A6B6C"/>
    <w:rsid w:val="008B3762"/>
    <w:rsid w:val="008B6ABF"/>
    <w:rsid w:val="008C4140"/>
    <w:rsid w:val="008C6324"/>
    <w:rsid w:val="008D3653"/>
    <w:rsid w:val="008D60F8"/>
    <w:rsid w:val="008D7F65"/>
    <w:rsid w:val="008E6BFC"/>
    <w:rsid w:val="008F0C3D"/>
    <w:rsid w:val="008F2404"/>
    <w:rsid w:val="008F36C3"/>
    <w:rsid w:val="008F5525"/>
    <w:rsid w:val="00902B8C"/>
    <w:rsid w:val="0090306C"/>
    <w:rsid w:val="009047DE"/>
    <w:rsid w:val="00905868"/>
    <w:rsid w:val="0091042D"/>
    <w:rsid w:val="00911118"/>
    <w:rsid w:val="009171CF"/>
    <w:rsid w:val="009176C8"/>
    <w:rsid w:val="009225F9"/>
    <w:rsid w:val="00922F9B"/>
    <w:rsid w:val="00924F98"/>
    <w:rsid w:val="00925567"/>
    <w:rsid w:val="00931261"/>
    <w:rsid w:val="00933C32"/>
    <w:rsid w:val="00934AAB"/>
    <w:rsid w:val="00937331"/>
    <w:rsid w:val="00940856"/>
    <w:rsid w:val="009414AE"/>
    <w:rsid w:val="009468D0"/>
    <w:rsid w:val="00946E46"/>
    <w:rsid w:val="00951551"/>
    <w:rsid w:val="0095243C"/>
    <w:rsid w:val="009526E0"/>
    <w:rsid w:val="00952BE5"/>
    <w:rsid w:val="009533AC"/>
    <w:rsid w:val="00954E30"/>
    <w:rsid w:val="00955290"/>
    <w:rsid w:val="00962441"/>
    <w:rsid w:val="00965630"/>
    <w:rsid w:val="009701EE"/>
    <w:rsid w:val="00970E7F"/>
    <w:rsid w:val="00971F7D"/>
    <w:rsid w:val="0097293D"/>
    <w:rsid w:val="00972C10"/>
    <w:rsid w:val="00974EDD"/>
    <w:rsid w:val="00980073"/>
    <w:rsid w:val="00983D49"/>
    <w:rsid w:val="00984FF5"/>
    <w:rsid w:val="00985A4E"/>
    <w:rsid w:val="00987062"/>
    <w:rsid w:val="00992034"/>
    <w:rsid w:val="0099415F"/>
    <w:rsid w:val="009A3A5B"/>
    <w:rsid w:val="009A69D3"/>
    <w:rsid w:val="009B0129"/>
    <w:rsid w:val="009B14E0"/>
    <w:rsid w:val="009B212E"/>
    <w:rsid w:val="009B2D89"/>
    <w:rsid w:val="009B5CFD"/>
    <w:rsid w:val="009B757A"/>
    <w:rsid w:val="009C12F3"/>
    <w:rsid w:val="009C30AD"/>
    <w:rsid w:val="009C5A05"/>
    <w:rsid w:val="009C5CEA"/>
    <w:rsid w:val="009C71DB"/>
    <w:rsid w:val="009D21BC"/>
    <w:rsid w:val="009D2ADB"/>
    <w:rsid w:val="009D3A2D"/>
    <w:rsid w:val="009E0F7A"/>
    <w:rsid w:val="009E1EF2"/>
    <w:rsid w:val="009E337F"/>
    <w:rsid w:val="009E5181"/>
    <w:rsid w:val="009F0059"/>
    <w:rsid w:val="009F05BC"/>
    <w:rsid w:val="009F2CD7"/>
    <w:rsid w:val="009F39D2"/>
    <w:rsid w:val="009F647C"/>
    <w:rsid w:val="009F783F"/>
    <w:rsid w:val="00A0232C"/>
    <w:rsid w:val="00A06BC8"/>
    <w:rsid w:val="00A134C0"/>
    <w:rsid w:val="00A135A9"/>
    <w:rsid w:val="00A13864"/>
    <w:rsid w:val="00A13C12"/>
    <w:rsid w:val="00A14695"/>
    <w:rsid w:val="00A21029"/>
    <w:rsid w:val="00A2387A"/>
    <w:rsid w:val="00A35AC8"/>
    <w:rsid w:val="00A4478A"/>
    <w:rsid w:val="00A45D31"/>
    <w:rsid w:val="00A56635"/>
    <w:rsid w:val="00A64944"/>
    <w:rsid w:val="00A67239"/>
    <w:rsid w:val="00A74E77"/>
    <w:rsid w:val="00A75279"/>
    <w:rsid w:val="00A76817"/>
    <w:rsid w:val="00A80A83"/>
    <w:rsid w:val="00A8328B"/>
    <w:rsid w:val="00A83FAB"/>
    <w:rsid w:val="00A85379"/>
    <w:rsid w:val="00A94439"/>
    <w:rsid w:val="00AA1438"/>
    <w:rsid w:val="00AA31A2"/>
    <w:rsid w:val="00AA5B24"/>
    <w:rsid w:val="00AB07B4"/>
    <w:rsid w:val="00AB0CD7"/>
    <w:rsid w:val="00AB331E"/>
    <w:rsid w:val="00AB3925"/>
    <w:rsid w:val="00AB3D0B"/>
    <w:rsid w:val="00AB3DC1"/>
    <w:rsid w:val="00AC5456"/>
    <w:rsid w:val="00AC7BFD"/>
    <w:rsid w:val="00AD3F15"/>
    <w:rsid w:val="00AE109D"/>
    <w:rsid w:val="00AE2DDF"/>
    <w:rsid w:val="00AE3C71"/>
    <w:rsid w:val="00AE46C7"/>
    <w:rsid w:val="00AF7FF6"/>
    <w:rsid w:val="00B01E51"/>
    <w:rsid w:val="00B06E2D"/>
    <w:rsid w:val="00B15BF7"/>
    <w:rsid w:val="00B2381A"/>
    <w:rsid w:val="00B23A93"/>
    <w:rsid w:val="00B32366"/>
    <w:rsid w:val="00B3784A"/>
    <w:rsid w:val="00B44E79"/>
    <w:rsid w:val="00B45065"/>
    <w:rsid w:val="00B47EA4"/>
    <w:rsid w:val="00B6063F"/>
    <w:rsid w:val="00B63F00"/>
    <w:rsid w:val="00B65B7F"/>
    <w:rsid w:val="00B7176F"/>
    <w:rsid w:val="00B71C6C"/>
    <w:rsid w:val="00B737B8"/>
    <w:rsid w:val="00B744A5"/>
    <w:rsid w:val="00B75F91"/>
    <w:rsid w:val="00B83571"/>
    <w:rsid w:val="00B83C17"/>
    <w:rsid w:val="00B92447"/>
    <w:rsid w:val="00B925EF"/>
    <w:rsid w:val="00B94F06"/>
    <w:rsid w:val="00B955A2"/>
    <w:rsid w:val="00B958BF"/>
    <w:rsid w:val="00B97ADE"/>
    <w:rsid w:val="00BA28D4"/>
    <w:rsid w:val="00BA374C"/>
    <w:rsid w:val="00BA6869"/>
    <w:rsid w:val="00BA7C6B"/>
    <w:rsid w:val="00BB099D"/>
    <w:rsid w:val="00BB38FC"/>
    <w:rsid w:val="00BB4526"/>
    <w:rsid w:val="00BC11FE"/>
    <w:rsid w:val="00BC16F1"/>
    <w:rsid w:val="00BC2089"/>
    <w:rsid w:val="00BC3F6B"/>
    <w:rsid w:val="00BD0E6E"/>
    <w:rsid w:val="00BD34BF"/>
    <w:rsid w:val="00BD3DC8"/>
    <w:rsid w:val="00BD66CB"/>
    <w:rsid w:val="00BE2564"/>
    <w:rsid w:val="00BE4FAF"/>
    <w:rsid w:val="00BE5C5E"/>
    <w:rsid w:val="00BE6618"/>
    <w:rsid w:val="00C00923"/>
    <w:rsid w:val="00C02675"/>
    <w:rsid w:val="00C05312"/>
    <w:rsid w:val="00C1011E"/>
    <w:rsid w:val="00C12501"/>
    <w:rsid w:val="00C14B4A"/>
    <w:rsid w:val="00C14F91"/>
    <w:rsid w:val="00C2055B"/>
    <w:rsid w:val="00C21E0B"/>
    <w:rsid w:val="00C22B06"/>
    <w:rsid w:val="00C274FC"/>
    <w:rsid w:val="00C2773B"/>
    <w:rsid w:val="00C33E66"/>
    <w:rsid w:val="00C3581C"/>
    <w:rsid w:val="00C359C5"/>
    <w:rsid w:val="00C35EA9"/>
    <w:rsid w:val="00C36FB8"/>
    <w:rsid w:val="00C409D5"/>
    <w:rsid w:val="00C4308A"/>
    <w:rsid w:val="00C43252"/>
    <w:rsid w:val="00C47F12"/>
    <w:rsid w:val="00C52BD2"/>
    <w:rsid w:val="00C52EF6"/>
    <w:rsid w:val="00C566D6"/>
    <w:rsid w:val="00C628F1"/>
    <w:rsid w:val="00C62D39"/>
    <w:rsid w:val="00C639D4"/>
    <w:rsid w:val="00C654D5"/>
    <w:rsid w:val="00C70DBF"/>
    <w:rsid w:val="00C714C3"/>
    <w:rsid w:val="00C71E7B"/>
    <w:rsid w:val="00C76C09"/>
    <w:rsid w:val="00C77BA1"/>
    <w:rsid w:val="00C80168"/>
    <w:rsid w:val="00C84F0C"/>
    <w:rsid w:val="00C851D9"/>
    <w:rsid w:val="00C87CC9"/>
    <w:rsid w:val="00C90F93"/>
    <w:rsid w:val="00C91455"/>
    <w:rsid w:val="00C92C5B"/>
    <w:rsid w:val="00C961CD"/>
    <w:rsid w:val="00C964A9"/>
    <w:rsid w:val="00CA0EE4"/>
    <w:rsid w:val="00CA157F"/>
    <w:rsid w:val="00CA26A1"/>
    <w:rsid w:val="00CA63FE"/>
    <w:rsid w:val="00CB4194"/>
    <w:rsid w:val="00CC16FB"/>
    <w:rsid w:val="00CC3711"/>
    <w:rsid w:val="00CC6EC4"/>
    <w:rsid w:val="00CD0B0D"/>
    <w:rsid w:val="00CD53CD"/>
    <w:rsid w:val="00CD757D"/>
    <w:rsid w:val="00CE0554"/>
    <w:rsid w:val="00CE5C52"/>
    <w:rsid w:val="00CF1C61"/>
    <w:rsid w:val="00CF6E6E"/>
    <w:rsid w:val="00CF72C7"/>
    <w:rsid w:val="00CF7710"/>
    <w:rsid w:val="00D00B57"/>
    <w:rsid w:val="00D013BC"/>
    <w:rsid w:val="00D01B30"/>
    <w:rsid w:val="00D166B5"/>
    <w:rsid w:val="00D24FEB"/>
    <w:rsid w:val="00D305D0"/>
    <w:rsid w:val="00D361B7"/>
    <w:rsid w:val="00D36841"/>
    <w:rsid w:val="00D43533"/>
    <w:rsid w:val="00D44132"/>
    <w:rsid w:val="00D45292"/>
    <w:rsid w:val="00D5065B"/>
    <w:rsid w:val="00D50B78"/>
    <w:rsid w:val="00D50DCE"/>
    <w:rsid w:val="00D5171B"/>
    <w:rsid w:val="00D525C9"/>
    <w:rsid w:val="00D52931"/>
    <w:rsid w:val="00D529C2"/>
    <w:rsid w:val="00D56627"/>
    <w:rsid w:val="00D57751"/>
    <w:rsid w:val="00D65A23"/>
    <w:rsid w:val="00D67766"/>
    <w:rsid w:val="00D70A46"/>
    <w:rsid w:val="00D720C7"/>
    <w:rsid w:val="00D73CC4"/>
    <w:rsid w:val="00D74489"/>
    <w:rsid w:val="00D74A0D"/>
    <w:rsid w:val="00D75E3F"/>
    <w:rsid w:val="00D823C1"/>
    <w:rsid w:val="00D930EA"/>
    <w:rsid w:val="00D93563"/>
    <w:rsid w:val="00DA1A5F"/>
    <w:rsid w:val="00DB0A2B"/>
    <w:rsid w:val="00DB115E"/>
    <w:rsid w:val="00DB20FF"/>
    <w:rsid w:val="00DB427B"/>
    <w:rsid w:val="00DB485D"/>
    <w:rsid w:val="00DC06A6"/>
    <w:rsid w:val="00DC30DF"/>
    <w:rsid w:val="00DC34DB"/>
    <w:rsid w:val="00DC3D6D"/>
    <w:rsid w:val="00DC4AC4"/>
    <w:rsid w:val="00DD04B5"/>
    <w:rsid w:val="00DD27DA"/>
    <w:rsid w:val="00DD2BDF"/>
    <w:rsid w:val="00DD45FE"/>
    <w:rsid w:val="00DD72CC"/>
    <w:rsid w:val="00DE3F9C"/>
    <w:rsid w:val="00DE5DF3"/>
    <w:rsid w:val="00DE678A"/>
    <w:rsid w:val="00DE6D2E"/>
    <w:rsid w:val="00DF2A55"/>
    <w:rsid w:val="00DF6F12"/>
    <w:rsid w:val="00DF7ABF"/>
    <w:rsid w:val="00E16CE3"/>
    <w:rsid w:val="00E171F7"/>
    <w:rsid w:val="00E213B0"/>
    <w:rsid w:val="00E22F12"/>
    <w:rsid w:val="00E248A4"/>
    <w:rsid w:val="00E25436"/>
    <w:rsid w:val="00E2544E"/>
    <w:rsid w:val="00E31F7D"/>
    <w:rsid w:val="00E33487"/>
    <w:rsid w:val="00E33BDD"/>
    <w:rsid w:val="00E349A5"/>
    <w:rsid w:val="00E42F1D"/>
    <w:rsid w:val="00E43054"/>
    <w:rsid w:val="00E439C9"/>
    <w:rsid w:val="00E44D38"/>
    <w:rsid w:val="00E50678"/>
    <w:rsid w:val="00E55356"/>
    <w:rsid w:val="00E55DC8"/>
    <w:rsid w:val="00E57A37"/>
    <w:rsid w:val="00E57A84"/>
    <w:rsid w:val="00E6293B"/>
    <w:rsid w:val="00E633AB"/>
    <w:rsid w:val="00E64571"/>
    <w:rsid w:val="00E646ED"/>
    <w:rsid w:val="00E66050"/>
    <w:rsid w:val="00E71AF7"/>
    <w:rsid w:val="00E721C9"/>
    <w:rsid w:val="00E92C6C"/>
    <w:rsid w:val="00E95C90"/>
    <w:rsid w:val="00EA1A06"/>
    <w:rsid w:val="00EB3AD8"/>
    <w:rsid w:val="00EB503B"/>
    <w:rsid w:val="00EB6435"/>
    <w:rsid w:val="00EC1E71"/>
    <w:rsid w:val="00EC55CC"/>
    <w:rsid w:val="00ED23A0"/>
    <w:rsid w:val="00ED4416"/>
    <w:rsid w:val="00ED52D0"/>
    <w:rsid w:val="00ED6ABF"/>
    <w:rsid w:val="00ED7636"/>
    <w:rsid w:val="00EE00E3"/>
    <w:rsid w:val="00EE201D"/>
    <w:rsid w:val="00EE5F00"/>
    <w:rsid w:val="00EF005F"/>
    <w:rsid w:val="00EF2A73"/>
    <w:rsid w:val="00EF300C"/>
    <w:rsid w:val="00EF35E7"/>
    <w:rsid w:val="00EF757B"/>
    <w:rsid w:val="00F14ED1"/>
    <w:rsid w:val="00F21A8A"/>
    <w:rsid w:val="00F241E8"/>
    <w:rsid w:val="00F25930"/>
    <w:rsid w:val="00F27954"/>
    <w:rsid w:val="00F31357"/>
    <w:rsid w:val="00F3137E"/>
    <w:rsid w:val="00F351B0"/>
    <w:rsid w:val="00F366F0"/>
    <w:rsid w:val="00F63419"/>
    <w:rsid w:val="00F63628"/>
    <w:rsid w:val="00F7181B"/>
    <w:rsid w:val="00F718B1"/>
    <w:rsid w:val="00F722D4"/>
    <w:rsid w:val="00F829E6"/>
    <w:rsid w:val="00F87955"/>
    <w:rsid w:val="00F91A26"/>
    <w:rsid w:val="00F933A5"/>
    <w:rsid w:val="00F9464B"/>
    <w:rsid w:val="00FA15C8"/>
    <w:rsid w:val="00FA2798"/>
    <w:rsid w:val="00FA29E8"/>
    <w:rsid w:val="00FA5C0C"/>
    <w:rsid w:val="00FA77C2"/>
    <w:rsid w:val="00FA7C47"/>
    <w:rsid w:val="00FB0E9F"/>
    <w:rsid w:val="00FB1292"/>
    <w:rsid w:val="00FB3142"/>
    <w:rsid w:val="00FB72D2"/>
    <w:rsid w:val="00FC26E3"/>
    <w:rsid w:val="00FC3436"/>
    <w:rsid w:val="00FC50B2"/>
    <w:rsid w:val="00FD2564"/>
    <w:rsid w:val="00FD3E34"/>
    <w:rsid w:val="00FE00C6"/>
    <w:rsid w:val="00FE2C75"/>
    <w:rsid w:val="00FE4548"/>
    <w:rsid w:val="00FE6013"/>
    <w:rsid w:val="00FE6BA6"/>
    <w:rsid w:val="00FF0F78"/>
    <w:rsid w:val="0D033B39"/>
    <w:rsid w:val="0DB80774"/>
    <w:rsid w:val="18A205D6"/>
    <w:rsid w:val="21EA76A1"/>
    <w:rsid w:val="2328504D"/>
    <w:rsid w:val="2E192D82"/>
    <w:rsid w:val="35117E00"/>
    <w:rsid w:val="38DF301E"/>
    <w:rsid w:val="392053FF"/>
    <w:rsid w:val="3E373F67"/>
    <w:rsid w:val="48EE42CC"/>
    <w:rsid w:val="510B772A"/>
    <w:rsid w:val="5AB93634"/>
    <w:rsid w:val="5EB5560F"/>
    <w:rsid w:val="628A629F"/>
    <w:rsid w:val="6ED82C86"/>
    <w:rsid w:val="75F45B3E"/>
    <w:rsid w:val="77721D6B"/>
    <w:rsid w:val="77D67CC1"/>
    <w:rsid w:val="7EE54876"/>
    <w:rsid w:val="7EEC0E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578DD13"/>
  <w15:docId w15:val="{608D68E7-1F95-4437-855F-461EC6B78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qFormat="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link w:val="10"/>
    <w:uiPriority w:val="9"/>
    <w:qFormat/>
    <w:pPr>
      <w:spacing w:before="38"/>
      <w:ind w:left="2606"/>
      <w:outlineLvl w:val="0"/>
    </w:pPr>
    <w:rPr>
      <w:b/>
      <w:bCs/>
      <w:sz w:val="44"/>
      <w:szCs w:val="44"/>
    </w:rPr>
  </w:style>
  <w:style w:type="paragraph" w:styleId="2">
    <w:name w:val="heading 2"/>
    <w:basedOn w:val="a"/>
    <w:next w:val="a"/>
    <w:link w:val="20"/>
    <w:uiPriority w:val="9"/>
    <w:unhideWhenUsed/>
    <w:qFormat/>
    <w:pPr>
      <w:spacing w:before="55"/>
      <w:outlineLvl w:val="1"/>
    </w:pPr>
    <w:rPr>
      <w:b/>
      <w:bCs/>
      <w:sz w:val="32"/>
      <w:szCs w:val="32"/>
    </w:rPr>
  </w:style>
  <w:style w:type="paragraph" w:styleId="3">
    <w:name w:val="heading 3"/>
    <w:basedOn w:val="a"/>
    <w:next w:val="a"/>
    <w:link w:val="30"/>
    <w:uiPriority w:val="9"/>
    <w:unhideWhenUsed/>
    <w:qFormat/>
    <w:pPr>
      <w:ind w:left="220"/>
      <w:outlineLvl w:val="2"/>
    </w:pPr>
    <w:rPr>
      <w:b/>
      <w:bCs/>
      <w:sz w:val="28"/>
      <w:szCs w:val="28"/>
    </w:rPr>
  </w:style>
  <w:style w:type="paragraph" w:styleId="4">
    <w:name w:val="heading 4"/>
    <w:basedOn w:val="a"/>
    <w:next w:val="a"/>
    <w:link w:val="4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pPr>
      <w:keepNext/>
      <w:keepLines/>
      <w:spacing w:before="280" w:after="290" w:line="376" w:lineRule="auto"/>
      <w:outlineLvl w:val="4"/>
    </w:pPr>
    <w:rPr>
      <w:b/>
      <w:bCs/>
      <w:sz w:val="28"/>
      <w:szCs w:val="28"/>
    </w:rPr>
  </w:style>
  <w:style w:type="paragraph" w:styleId="6">
    <w:name w:val="heading 6"/>
    <w:basedOn w:val="a"/>
    <w:next w:val="a"/>
    <w:link w:val="60"/>
    <w:uiPriority w:val="9"/>
    <w:unhideWhenUsed/>
    <w:qFormat/>
    <w:pPr>
      <w:keepNext/>
      <w:keepLines/>
      <w:autoSpaceDE/>
      <w:autoSpaceDN/>
      <w:spacing w:before="240" w:after="64" w:line="320" w:lineRule="auto"/>
      <w:jc w:val="both"/>
      <w:outlineLvl w:val="5"/>
    </w:pPr>
    <w:rPr>
      <w:rFonts w:asciiTheme="majorHAnsi" w:eastAsiaTheme="majorEastAsia" w:hAnsiTheme="majorHAnsi" w:cstheme="majorBidi"/>
      <w:b/>
      <w:bCs/>
      <w:kern w:val="2"/>
      <w:sz w:val="24"/>
      <w:szCs w:val="24"/>
      <w:lang w:val="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unhideWhenUsed/>
    <w:pPr>
      <w:ind w:left="1320"/>
    </w:pPr>
    <w:rPr>
      <w:rFonts w:asciiTheme="minorHAnsi" w:hAnsiTheme="minorHAnsi" w:cstheme="minorHAnsi"/>
      <w:sz w:val="20"/>
      <w:szCs w:val="20"/>
    </w:rPr>
  </w:style>
  <w:style w:type="paragraph" w:styleId="a3">
    <w:name w:val="caption"/>
    <w:basedOn w:val="a"/>
    <w:next w:val="a"/>
    <w:link w:val="a4"/>
    <w:uiPriority w:val="35"/>
    <w:unhideWhenUsed/>
    <w:qFormat/>
    <w:pPr>
      <w:autoSpaceDE/>
      <w:autoSpaceDN/>
      <w:jc w:val="both"/>
    </w:pPr>
    <w:rPr>
      <w:rFonts w:asciiTheme="majorHAnsi" w:eastAsia="黑体" w:hAnsiTheme="majorHAnsi" w:cstheme="majorBidi"/>
      <w:b/>
      <w:kern w:val="2"/>
      <w:sz w:val="20"/>
      <w:szCs w:val="20"/>
      <w:lang w:val="en-US" w:bidi="ar-SA"/>
    </w:rPr>
  </w:style>
  <w:style w:type="paragraph" w:styleId="a5">
    <w:name w:val="annotation text"/>
    <w:basedOn w:val="a"/>
    <w:link w:val="a6"/>
    <w:uiPriority w:val="99"/>
    <w:unhideWhenUsed/>
    <w:qFormat/>
  </w:style>
  <w:style w:type="paragraph" w:styleId="a7">
    <w:name w:val="Body Text"/>
    <w:basedOn w:val="a"/>
    <w:link w:val="a8"/>
    <w:uiPriority w:val="99"/>
    <w:qFormat/>
    <w:rPr>
      <w:sz w:val="28"/>
      <w:szCs w:val="28"/>
    </w:rPr>
  </w:style>
  <w:style w:type="paragraph" w:styleId="a9">
    <w:name w:val="Body Text Indent"/>
    <w:basedOn w:val="a"/>
    <w:link w:val="aa"/>
    <w:qFormat/>
    <w:pPr>
      <w:autoSpaceDE/>
      <w:autoSpaceDN/>
      <w:adjustRightInd w:val="0"/>
      <w:spacing w:line="360" w:lineRule="auto"/>
      <w:ind w:firstLine="850"/>
      <w:textAlignment w:val="baseline"/>
    </w:pPr>
    <w:rPr>
      <w:rFonts w:ascii="宋体" w:eastAsia="宋体" w:hAnsi="宋体" w:cs="Times New Roman"/>
      <w:sz w:val="28"/>
      <w:szCs w:val="20"/>
      <w:lang w:val="en-US" w:bidi="ar-SA"/>
    </w:rPr>
  </w:style>
  <w:style w:type="paragraph" w:styleId="TOC5">
    <w:name w:val="toc 5"/>
    <w:basedOn w:val="a"/>
    <w:next w:val="a"/>
    <w:uiPriority w:val="39"/>
    <w:unhideWhenUsed/>
    <w:qFormat/>
    <w:pPr>
      <w:ind w:left="880"/>
    </w:pPr>
    <w:rPr>
      <w:rFonts w:asciiTheme="minorHAnsi" w:hAnsiTheme="minorHAnsi" w:cstheme="minorHAnsi"/>
      <w:sz w:val="20"/>
      <w:szCs w:val="20"/>
    </w:rPr>
  </w:style>
  <w:style w:type="paragraph" w:styleId="TOC3">
    <w:name w:val="toc 3"/>
    <w:basedOn w:val="a"/>
    <w:next w:val="a"/>
    <w:uiPriority w:val="39"/>
    <w:unhideWhenUsed/>
    <w:qFormat/>
    <w:pPr>
      <w:ind w:left="440"/>
    </w:pPr>
    <w:rPr>
      <w:rFonts w:asciiTheme="minorHAnsi" w:hAnsiTheme="minorHAnsi" w:cstheme="minorHAnsi"/>
      <w:sz w:val="20"/>
      <w:szCs w:val="20"/>
    </w:rPr>
  </w:style>
  <w:style w:type="paragraph" w:styleId="TOC8">
    <w:name w:val="toc 8"/>
    <w:basedOn w:val="a"/>
    <w:next w:val="a"/>
    <w:uiPriority w:val="39"/>
    <w:unhideWhenUsed/>
    <w:pPr>
      <w:ind w:left="1540"/>
    </w:pPr>
    <w:rPr>
      <w:rFonts w:asciiTheme="minorHAnsi" w:hAnsiTheme="minorHAnsi" w:cstheme="minorHAnsi"/>
      <w:sz w:val="20"/>
      <w:szCs w:val="20"/>
    </w:rPr>
  </w:style>
  <w:style w:type="paragraph" w:styleId="21">
    <w:name w:val="Body Text Indent 2"/>
    <w:basedOn w:val="a"/>
    <w:link w:val="22"/>
    <w:uiPriority w:val="99"/>
    <w:semiHidden/>
    <w:unhideWhenUsed/>
    <w:pPr>
      <w:spacing w:after="120" w:line="480" w:lineRule="auto"/>
      <w:ind w:leftChars="200" w:left="420"/>
    </w:pPr>
  </w:style>
  <w:style w:type="paragraph" w:styleId="ab">
    <w:name w:val="Balloon Text"/>
    <w:basedOn w:val="a"/>
    <w:link w:val="ac"/>
    <w:uiPriority w:val="99"/>
    <w:semiHidden/>
    <w:unhideWhenUsed/>
    <w:rPr>
      <w:sz w:val="18"/>
      <w:szCs w:val="18"/>
    </w:rPr>
  </w:style>
  <w:style w:type="paragraph" w:styleId="ad">
    <w:name w:val="footer"/>
    <w:basedOn w:val="a"/>
    <w:link w:val="ae"/>
    <w:uiPriority w:val="99"/>
    <w:unhideWhenUsed/>
    <w:qFormat/>
    <w:pPr>
      <w:tabs>
        <w:tab w:val="center" w:pos="4153"/>
        <w:tab w:val="right" w:pos="8306"/>
      </w:tabs>
      <w:snapToGrid w:val="0"/>
    </w:pPr>
    <w:rPr>
      <w:sz w:val="18"/>
      <w:szCs w:val="18"/>
    </w:rPr>
  </w:style>
  <w:style w:type="paragraph" w:styleId="af">
    <w:name w:val="header"/>
    <w:basedOn w:val="a"/>
    <w:link w:val="af0"/>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spacing w:before="240" w:after="120"/>
    </w:pPr>
    <w:rPr>
      <w:rFonts w:asciiTheme="minorHAnsi" w:hAnsiTheme="minorHAnsi" w:cstheme="minorHAnsi"/>
      <w:b/>
      <w:bCs/>
      <w:sz w:val="20"/>
      <w:szCs w:val="20"/>
    </w:rPr>
  </w:style>
  <w:style w:type="paragraph" w:styleId="TOC4">
    <w:name w:val="toc 4"/>
    <w:basedOn w:val="a"/>
    <w:next w:val="a"/>
    <w:uiPriority w:val="39"/>
    <w:unhideWhenUsed/>
    <w:qFormat/>
    <w:pPr>
      <w:ind w:left="660"/>
    </w:pPr>
    <w:rPr>
      <w:rFonts w:asciiTheme="minorHAnsi" w:hAnsiTheme="minorHAnsi" w:cstheme="minorHAnsi"/>
      <w:sz w:val="20"/>
      <w:szCs w:val="20"/>
    </w:rPr>
  </w:style>
  <w:style w:type="paragraph" w:styleId="TOC6">
    <w:name w:val="toc 6"/>
    <w:basedOn w:val="a"/>
    <w:next w:val="a"/>
    <w:uiPriority w:val="39"/>
    <w:unhideWhenUsed/>
    <w:pPr>
      <w:ind w:left="1100"/>
    </w:pPr>
    <w:rPr>
      <w:rFonts w:asciiTheme="minorHAnsi" w:hAnsiTheme="minorHAnsi" w:cstheme="minorHAnsi"/>
      <w:sz w:val="20"/>
      <w:szCs w:val="20"/>
    </w:rPr>
  </w:style>
  <w:style w:type="paragraph" w:styleId="TOC2">
    <w:name w:val="toc 2"/>
    <w:basedOn w:val="a"/>
    <w:next w:val="a"/>
    <w:uiPriority w:val="39"/>
    <w:qFormat/>
    <w:pPr>
      <w:spacing w:before="120"/>
      <w:ind w:left="220"/>
    </w:pPr>
    <w:rPr>
      <w:rFonts w:asciiTheme="minorHAnsi" w:hAnsiTheme="minorHAnsi" w:cstheme="minorHAnsi"/>
      <w:i/>
      <w:iCs/>
      <w:sz w:val="20"/>
      <w:szCs w:val="20"/>
    </w:rPr>
  </w:style>
  <w:style w:type="paragraph" w:styleId="TOC9">
    <w:name w:val="toc 9"/>
    <w:basedOn w:val="a"/>
    <w:next w:val="a"/>
    <w:uiPriority w:val="39"/>
    <w:unhideWhenUsed/>
    <w:pPr>
      <w:ind w:left="1760"/>
    </w:pPr>
    <w:rPr>
      <w:rFonts w:asciiTheme="minorHAnsi" w:hAnsiTheme="minorHAnsi" w:cstheme="minorHAnsi"/>
      <w:sz w:val="20"/>
      <w:szCs w:val="20"/>
    </w:rPr>
  </w:style>
  <w:style w:type="paragraph" w:styleId="23">
    <w:name w:val="Body Text 2"/>
    <w:basedOn w:val="a"/>
    <w:link w:val="24"/>
    <w:uiPriority w:val="99"/>
    <w:semiHidden/>
    <w:unhideWhenUsed/>
    <w:pPr>
      <w:autoSpaceDE/>
      <w:autoSpaceDN/>
      <w:spacing w:after="120" w:line="480" w:lineRule="auto"/>
      <w:jc w:val="both"/>
    </w:pPr>
    <w:rPr>
      <w:rFonts w:asciiTheme="minorHAnsi" w:eastAsiaTheme="minorEastAsia" w:hAnsiTheme="minorHAnsi" w:cstheme="minorBidi"/>
      <w:kern w:val="2"/>
      <w:sz w:val="21"/>
      <w:lang w:val="en-US" w:bidi="ar-SA"/>
    </w:rPr>
  </w:style>
  <w:style w:type="paragraph" w:styleId="af1">
    <w:name w:val="Normal (Web)"/>
    <w:basedOn w:val="a"/>
    <w:uiPriority w:val="99"/>
    <w:semiHidden/>
    <w:unhideWhenUsed/>
    <w:pPr>
      <w:widowControl/>
      <w:autoSpaceDE/>
      <w:autoSpaceDN/>
      <w:spacing w:before="100" w:beforeAutospacing="1" w:after="100" w:afterAutospacing="1"/>
    </w:pPr>
    <w:rPr>
      <w:rFonts w:ascii="宋体" w:eastAsia="宋体" w:hAnsi="宋体" w:cs="宋体"/>
      <w:sz w:val="24"/>
      <w:szCs w:val="24"/>
      <w:lang w:val="en-US" w:bidi="ar-SA"/>
    </w:rPr>
  </w:style>
  <w:style w:type="paragraph" w:styleId="af2">
    <w:name w:val="annotation subject"/>
    <w:basedOn w:val="a5"/>
    <w:next w:val="a5"/>
    <w:link w:val="af3"/>
    <w:uiPriority w:val="99"/>
    <w:semiHidden/>
    <w:unhideWhenUsed/>
    <w:qFormat/>
    <w:rPr>
      <w:b/>
      <w:bCs/>
    </w:rPr>
  </w:style>
  <w:style w:type="table" w:styleId="af4">
    <w:name w:val="Table Grid"/>
    <w:basedOn w:val="a1"/>
    <w:uiPriority w:val="99"/>
    <w:qFormat/>
    <w:rPr>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Emphasis"/>
    <w:basedOn w:val="a0"/>
    <w:uiPriority w:val="20"/>
    <w:qFormat/>
    <w:rPr>
      <w:i/>
      <w:iCs/>
    </w:rPr>
  </w:style>
  <w:style w:type="character" w:styleId="af6">
    <w:name w:val="Hyperlink"/>
    <w:uiPriority w:val="99"/>
    <w:qFormat/>
    <w:rPr>
      <w:rFonts w:cs="Times New Roman"/>
      <w:color w:val="0000FF"/>
      <w:u w:val="single"/>
    </w:rPr>
  </w:style>
  <w:style w:type="character" w:styleId="af7">
    <w:name w:val="annotation reference"/>
    <w:basedOn w:val="a0"/>
    <w:uiPriority w:val="99"/>
    <w:semiHidden/>
    <w:unhideWhenUsed/>
    <w:qFormat/>
    <w:rPr>
      <w:sz w:val="21"/>
      <w:szCs w:val="21"/>
    </w:rPr>
  </w:style>
  <w:style w:type="character" w:customStyle="1" w:styleId="10">
    <w:name w:val="标题 1 字符"/>
    <w:basedOn w:val="a0"/>
    <w:link w:val="1"/>
    <w:uiPriority w:val="9"/>
    <w:rPr>
      <w:rFonts w:ascii="仿宋" w:eastAsia="仿宋" w:hAnsi="仿宋" w:cs="仿宋"/>
      <w:b/>
      <w:bCs/>
      <w:sz w:val="44"/>
      <w:szCs w:val="44"/>
      <w:lang w:val="zh-CN" w:eastAsia="zh-CN" w:bidi="zh-CN"/>
    </w:rPr>
  </w:style>
  <w:style w:type="character" w:customStyle="1" w:styleId="20">
    <w:name w:val="标题 2 字符"/>
    <w:basedOn w:val="a0"/>
    <w:link w:val="2"/>
    <w:uiPriority w:val="9"/>
    <w:rPr>
      <w:rFonts w:ascii="仿宋" w:eastAsia="仿宋" w:hAnsi="仿宋" w:cs="仿宋"/>
      <w:b/>
      <w:bCs/>
      <w:sz w:val="32"/>
      <w:szCs w:val="32"/>
      <w:lang w:val="zh-CN" w:eastAsia="zh-CN" w:bidi="zh-CN"/>
    </w:rPr>
  </w:style>
  <w:style w:type="character" w:customStyle="1" w:styleId="30">
    <w:name w:val="标题 3 字符"/>
    <w:basedOn w:val="a0"/>
    <w:link w:val="3"/>
    <w:uiPriority w:val="9"/>
    <w:qFormat/>
    <w:rPr>
      <w:rFonts w:ascii="仿宋" w:eastAsia="仿宋" w:hAnsi="仿宋" w:cs="仿宋"/>
      <w:b/>
      <w:bCs/>
      <w:sz w:val="28"/>
      <w:szCs w:val="28"/>
      <w:lang w:val="zh-CN" w:eastAsia="zh-CN" w:bidi="zh-CN"/>
    </w:rPr>
  </w:style>
  <w:style w:type="character" w:customStyle="1" w:styleId="40">
    <w:name w:val="标题 4 字符"/>
    <w:basedOn w:val="a0"/>
    <w:link w:val="4"/>
    <w:uiPriority w:val="9"/>
    <w:qFormat/>
    <w:rPr>
      <w:rFonts w:asciiTheme="majorHAnsi" w:eastAsiaTheme="majorEastAsia" w:hAnsiTheme="majorHAnsi" w:cstheme="majorBidi"/>
      <w:b/>
      <w:bCs/>
      <w:sz w:val="28"/>
      <w:szCs w:val="28"/>
      <w:lang w:val="zh-CN" w:eastAsia="zh-CN" w:bidi="zh-CN"/>
    </w:rPr>
  </w:style>
  <w:style w:type="character" w:customStyle="1" w:styleId="50">
    <w:name w:val="标题 5 字符"/>
    <w:basedOn w:val="a0"/>
    <w:link w:val="5"/>
    <w:uiPriority w:val="9"/>
    <w:qFormat/>
    <w:rPr>
      <w:rFonts w:ascii="仿宋" w:eastAsia="仿宋" w:hAnsi="仿宋" w:cs="仿宋"/>
      <w:b/>
      <w:bCs/>
      <w:sz w:val="28"/>
      <w:szCs w:val="28"/>
      <w:lang w:val="zh-CN" w:eastAsia="zh-CN" w:bidi="zh-CN"/>
    </w:rPr>
  </w:style>
  <w:style w:type="character" w:customStyle="1" w:styleId="60">
    <w:name w:val="标题 6 字符"/>
    <w:basedOn w:val="a0"/>
    <w:link w:val="6"/>
    <w:uiPriority w:val="9"/>
    <w:qFormat/>
    <w:rPr>
      <w:rFonts w:asciiTheme="majorHAnsi" w:eastAsiaTheme="majorEastAsia" w:hAnsiTheme="majorHAnsi" w:cstheme="majorBidi"/>
      <w:b/>
      <w:bCs/>
      <w:kern w:val="2"/>
      <w:sz w:val="24"/>
      <w:szCs w:val="24"/>
    </w:rPr>
  </w:style>
  <w:style w:type="character" w:customStyle="1" w:styleId="a6">
    <w:name w:val="批注文字 字符"/>
    <w:basedOn w:val="a0"/>
    <w:link w:val="a5"/>
    <w:uiPriority w:val="99"/>
    <w:qFormat/>
    <w:rPr>
      <w:rFonts w:ascii="仿宋" w:eastAsia="仿宋" w:hAnsi="仿宋" w:cs="仿宋"/>
      <w:lang w:val="zh-CN" w:eastAsia="zh-CN" w:bidi="zh-CN"/>
    </w:rPr>
  </w:style>
  <w:style w:type="character" w:customStyle="1" w:styleId="a8">
    <w:name w:val="正文文本 字符"/>
    <w:basedOn w:val="a0"/>
    <w:link w:val="a7"/>
    <w:uiPriority w:val="99"/>
    <w:qFormat/>
    <w:rPr>
      <w:rFonts w:ascii="仿宋" w:eastAsia="仿宋" w:hAnsi="仿宋" w:cs="仿宋"/>
      <w:sz w:val="28"/>
      <w:szCs w:val="28"/>
      <w:lang w:val="zh-CN" w:eastAsia="zh-CN" w:bidi="zh-CN"/>
    </w:rPr>
  </w:style>
  <w:style w:type="character" w:customStyle="1" w:styleId="22">
    <w:name w:val="正文文本缩进 2 字符"/>
    <w:basedOn w:val="a0"/>
    <w:link w:val="21"/>
    <w:uiPriority w:val="99"/>
    <w:semiHidden/>
    <w:qFormat/>
    <w:rPr>
      <w:rFonts w:ascii="仿宋" w:eastAsia="仿宋" w:hAnsi="仿宋" w:cs="仿宋"/>
      <w:lang w:val="zh-CN" w:eastAsia="zh-CN" w:bidi="zh-CN"/>
    </w:rPr>
  </w:style>
  <w:style w:type="character" w:customStyle="1" w:styleId="ac">
    <w:name w:val="批注框文本 字符"/>
    <w:basedOn w:val="a0"/>
    <w:link w:val="ab"/>
    <w:uiPriority w:val="99"/>
    <w:semiHidden/>
    <w:rPr>
      <w:rFonts w:ascii="仿宋" w:eastAsia="仿宋" w:hAnsi="仿宋" w:cs="仿宋"/>
      <w:sz w:val="18"/>
      <w:szCs w:val="18"/>
      <w:lang w:val="zh-CN" w:eastAsia="zh-CN" w:bidi="zh-CN"/>
    </w:rPr>
  </w:style>
  <w:style w:type="character" w:customStyle="1" w:styleId="ae">
    <w:name w:val="页脚 字符"/>
    <w:basedOn w:val="a0"/>
    <w:link w:val="ad"/>
    <w:uiPriority w:val="99"/>
    <w:rPr>
      <w:rFonts w:ascii="仿宋" w:eastAsia="仿宋" w:hAnsi="仿宋" w:cs="仿宋"/>
      <w:sz w:val="18"/>
      <w:szCs w:val="18"/>
      <w:lang w:val="zh-CN" w:eastAsia="zh-CN" w:bidi="zh-CN"/>
    </w:rPr>
  </w:style>
  <w:style w:type="character" w:customStyle="1" w:styleId="af0">
    <w:name w:val="页眉 字符"/>
    <w:basedOn w:val="a0"/>
    <w:link w:val="af"/>
    <w:uiPriority w:val="99"/>
    <w:rPr>
      <w:rFonts w:ascii="仿宋" w:eastAsia="仿宋" w:hAnsi="仿宋" w:cs="仿宋"/>
      <w:sz w:val="18"/>
      <w:szCs w:val="18"/>
      <w:lang w:val="zh-CN" w:eastAsia="zh-CN" w:bidi="zh-CN"/>
    </w:rPr>
  </w:style>
  <w:style w:type="character" w:customStyle="1" w:styleId="af3">
    <w:name w:val="批注主题 字符"/>
    <w:basedOn w:val="a6"/>
    <w:link w:val="af2"/>
    <w:uiPriority w:val="99"/>
    <w:semiHidden/>
    <w:qFormat/>
    <w:rPr>
      <w:rFonts w:ascii="仿宋" w:eastAsia="仿宋" w:hAnsi="仿宋" w:cs="仿宋"/>
      <w:b/>
      <w:bCs/>
      <w:lang w:val="zh-CN" w:eastAsia="zh-CN" w:bidi="zh-CN"/>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f8">
    <w:name w:val="List Paragraph"/>
    <w:basedOn w:val="a"/>
    <w:link w:val="af9"/>
    <w:uiPriority w:val="1"/>
    <w:qFormat/>
    <w:pPr>
      <w:ind w:left="220"/>
    </w:pPr>
  </w:style>
  <w:style w:type="character" w:customStyle="1" w:styleId="af9">
    <w:name w:val="列表段落 字符"/>
    <w:link w:val="af8"/>
    <w:uiPriority w:val="1"/>
    <w:qFormat/>
    <w:locked/>
    <w:rPr>
      <w:rFonts w:ascii="仿宋" w:eastAsia="仿宋" w:hAnsi="仿宋" w:cs="仿宋"/>
      <w:sz w:val="22"/>
      <w:szCs w:val="22"/>
      <w:lang w:val="zh-CN" w:bidi="zh-CN"/>
    </w:rPr>
  </w:style>
  <w:style w:type="paragraph" w:customStyle="1" w:styleId="TableParagraph">
    <w:name w:val="Table Paragraph"/>
    <w:basedOn w:val="a"/>
    <w:uiPriority w:val="1"/>
    <w:qFormat/>
  </w:style>
  <w:style w:type="paragraph" w:customStyle="1" w:styleId="TOC10">
    <w:name w:val="TOC 标题1"/>
    <w:basedOn w:val="1"/>
    <w:next w:val="a"/>
    <w:uiPriority w:val="39"/>
    <w:unhideWhenUsed/>
    <w:qFormat/>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n-US" w:bidi="ar-SA"/>
    </w:rPr>
  </w:style>
  <w:style w:type="paragraph" w:customStyle="1" w:styleId="11">
    <w:name w:val="修订1"/>
    <w:hidden/>
    <w:uiPriority w:val="99"/>
    <w:semiHidden/>
    <w:qFormat/>
    <w:rPr>
      <w:rFonts w:ascii="仿宋" w:eastAsia="仿宋" w:hAnsi="仿宋" w:cs="仿宋"/>
      <w:sz w:val="22"/>
      <w:szCs w:val="22"/>
      <w:lang w:val="zh-CN" w:bidi="zh-CN"/>
    </w:rPr>
  </w:style>
  <w:style w:type="character" w:customStyle="1" w:styleId="12">
    <w:name w:val="未处理的提及1"/>
    <w:basedOn w:val="a0"/>
    <w:uiPriority w:val="99"/>
    <w:semiHidden/>
    <w:unhideWhenUsed/>
    <w:rPr>
      <w:color w:val="605E5C"/>
      <w:shd w:val="clear" w:color="auto" w:fill="E1DFDD"/>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lang w:eastAsia="en-US"/>
    </w:rPr>
  </w:style>
  <w:style w:type="table" w:customStyle="1" w:styleId="13">
    <w:name w:val="网格型浅色1"/>
    <w:basedOn w:val="a1"/>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25">
    <w:name w:val="未处理的提及2"/>
    <w:basedOn w:val="a0"/>
    <w:uiPriority w:val="99"/>
    <w:semiHidden/>
    <w:unhideWhenUsed/>
    <w:rPr>
      <w:color w:val="605E5C"/>
      <w:shd w:val="clear" w:color="auto" w:fill="E1DFDD"/>
    </w:rPr>
  </w:style>
  <w:style w:type="character" w:customStyle="1" w:styleId="110">
    <w:name w:val="标题 1 字符1"/>
    <w:uiPriority w:val="99"/>
    <w:qFormat/>
    <w:locked/>
    <w:rPr>
      <w:rFonts w:ascii="宋体" w:hAnsi="宋体" w:cs="Arial"/>
      <w:b/>
      <w:bCs/>
      <w:sz w:val="30"/>
      <w:szCs w:val="30"/>
    </w:rPr>
  </w:style>
  <w:style w:type="paragraph" w:customStyle="1" w:styleId="26">
    <w:name w:val="修订2"/>
    <w:hidden/>
    <w:uiPriority w:val="99"/>
    <w:semiHidden/>
    <w:rPr>
      <w:rFonts w:ascii="仿宋" w:eastAsia="仿宋" w:hAnsi="仿宋" w:cs="仿宋"/>
      <w:sz w:val="22"/>
      <w:szCs w:val="22"/>
      <w:lang w:val="zh-CN" w:bidi="zh-CN"/>
    </w:rPr>
  </w:style>
  <w:style w:type="character" w:customStyle="1" w:styleId="a4">
    <w:name w:val="题注 字符"/>
    <w:link w:val="a3"/>
    <w:uiPriority w:val="35"/>
    <w:qFormat/>
    <w:locked/>
    <w:rPr>
      <w:rFonts w:asciiTheme="majorHAnsi" w:eastAsia="黑体" w:hAnsiTheme="majorHAnsi" w:cstheme="majorBidi"/>
      <w:b/>
      <w:kern w:val="2"/>
    </w:rPr>
  </w:style>
  <w:style w:type="character" w:customStyle="1" w:styleId="aa">
    <w:name w:val="正文文本缩进 字符"/>
    <w:basedOn w:val="a0"/>
    <w:link w:val="a9"/>
    <w:rPr>
      <w:rFonts w:ascii="宋体" w:hAnsi="宋体"/>
      <w:sz w:val="28"/>
    </w:rPr>
  </w:style>
  <w:style w:type="table" w:customStyle="1" w:styleId="Ztb">
    <w:name w:val="Ztb样式"/>
    <w:basedOn w:val="a1"/>
    <w:uiPriority w:val="99"/>
    <w:qFormat/>
    <w:pPr>
      <w:jc w:val="center"/>
    </w:pPr>
    <w:rPr>
      <w:rFonts w:asciiTheme="minorHAnsi" w:eastAsiaTheme="minorEastAsia" w:hAnsiTheme="minorHAnsi" w:cstheme="minorBidi"/>
      <w:szCs w:val="21"/>
    </w:rPr>
    <w:tblPr>
      <w:jc w:val="center"/>
      <w:tblBorders>
        <w:top w:val="double" w:sz="4" w:space="0" w:color="auto"/>
        <w:bottom w:val="double" w:sz="4" w:space="0" w:color="auto"/>
        <w:insideH w:val="single" w:sz="4" w:space="0" w:color="auto"/>
        <w:insideV w:val="single" w:sz="4" w:space="0" w:color="auto"/>
      </w:tblBorders>
    </w:tblPr>
    <w:trPr>
      <w:jc w:val="center"/>
    </w:trPr>
    <w:tcPr>
      <w:vAlign w:val="center"/>
    </w:tcPr>
    <w:tblStylePr w:type="firstRow">
      <w:rPr>
        <w:rFonts w:asciiTheme="minorHAnsi" w:eastAsiaTheme="minorEastAsia" w:hAnsiTheme="minorHAnsi"/>
        <w:sz w:val="21"/>
      </w:rPr>
      <w:tblPr/>
      <w:tcPr>
        <w:tcBorders>
          <w:top w:val="doub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style>
  <w:style w:type="character" w:customStyle="1" w:styleId="14">
    <w:name w:val="明显强调1"/>
    <w:basedOn w:val="a0"/>
    <w:uiPriority w:val="21"/>
    <w:qFormat/>
    <w:rPr>
      <w:i/>
      <w:iCs/>
      <w:color w:val="4F81BD" w:themeColor="accent1"/>
    </w:rPr>
  </w:style>
  <w:style w:type="paragraph" w:customStyle="1" w:styleId="pf0">
    <w:name w:val="pf0"/>
    <w:basedOn w:val="a"/>
    <w:pPr>
      <w:widowControl/>
      <w:autoSpaceDE/>
      <w:autoSpaceDN/>
      <w:spacing w:before="100" w:beforeAutospacing="1" w:after="100" w:afterAutospacing="1"/>
    </w:pPr>
    <w:rPr>
      <w:rFonts w:ascii="宋体" w:eastAsia="宋体" w:hAnsi="宋体" w:cs="宋体"/>
      <w:sz w:val="24"/>
      <w:szCs w:val="24"/>
      <w:lang w:val="en-US" w:bidi="ar-SA"/>
    </w:rPr>
  </w:style>
  <w:style w:type="character" w:customStyle="1" w:styleId="cf01">
    <w:name w:val="cf01"/>
    <w:basedOn w:val="a0"/>
    <w:rPr>
      <w:rFonts w:ascii="Microsoft YaHei UI" w:eastAsia="Microsoft YaHei UI" w:hAnsi="Microsoft YaHei UI" w:hint="eastAsia"/>
      <w:sz w:val="18"/>
      <w:szCs w:val="18"/>
    </w:rPr>
  </w:style>
  <w:style w:type="character" w:customStyle="1" w:styleId="24">
    <w:name w:val="正文文本 2 字符"/>
    <w:basedOn w:val="a0"/>
    <w:link w:val="23"/>
    <w:uiPriority w:val="99"/>
    <w:semiHidden/>
    <w:rPr>
      <w:rFonts w:asciiTheme="minorHAnsi" w:eastAsiaTheme="minorEastAsia" w:hAnsiTheme="minorHAnsi" w:cstheme="minorBidi"/>
      <w:kern w:val="2"/>
      <w:sz w:val="21"/>
      <w:szCs w:val="22"/>
    </w:rPr>
  </w:style>
  <w:style w:type="paragraph" w:styleId="afa">
    <w:name w:val="Revision"/>
    <w:hidden/>
    <w:uiPriority w:val="99"/>
    <w:semiHidden/>
    <w:rsid w:val="00274BC6"/>
    <w:rPr>
      <w:rFonts w:ascii="仿宋" w:eastAsia="仿宋" w:hAnsi="仿宋" w:cs="仿宋"/>
      <w:sz w:val="22"/>
      <w:szCs w:val="22"/>
      <w:lang w:val="zh-CN" w:bidi="zh-CN"/>
    </w:rPr>
  </w:style>
  <w:style w:type="character" w:styleId="afb">
    <w:name w:val="Unresolved Mention"/>
    <w:basedOn w:val="a0"/>
    <w:uiPriority w:val="99"/>
    <w:semiHidden/>
    <w:unhideWhenUsed/>
    <w:rsid w:val="00C2055B"/>
    <w:rPr>
      <w:color w:val="605E5C"/>
      <w:shd w:val="clear" w:color="auto" w:fill="E1DFDD"/>
    </w:rPr>
  </w:style>
  <w:style w:type="paragraph" w:customStyle="1" w:styleId="15">
    <w:name w:val="样式1"/>
    <w:basedOn w:val="a"/>
    <w:uiPriority w:val="99"/>
    <w:qFormat/>
    <w:rsid w:val="00CF7710"/>
    <w:pPr>
      <w:widowControl/>
      <w:autoSpaceDE/>
      <w:autoSpaceDN/>
    </w:pPr>
    <w:rPr>
      <w:rFonts w:ascii="Times New Roman" w:eastAsiaTheme="minorEastAsia" w:hAnsi="Times New Roman" w:cs="Times New Roman"/>
      <w:sz w:val="21"/>
      <w:szCs w:val="20"/>
      <w:lang w:val="en-US" w:bidi="ar-SA"/>
    </w:rPr>
  </w:style>
  <w:style w:type="paragraph" w:customStyle="1" w:styleId="2TimesNewRoman5020">
    <w:name w:val="样式 标题 2 + Times New Roman 四号 非加粗 段前: 5 磅 段后: 0 磅 行距: 固定值 20..."/>
    <w:basedOn w:val="2"/>
    <w:rsid w:val="0049435E"/>
    <w:pPr>
      <w:keepNext/>
      <w:keepLines/>
      <w:autoSpaceDE/>
      <w:autoSpaceDN/>
      <w:spacing w:before="100" w:line="400" w:lineRule="exact"/>
      <w:jc w:val="both"/>
    </w:pPr>
    <w:rPr>
      <w:rFonts w:ascii="Times New Roman" w:eastAsia="黑体" w:hAnsi="Times New Roman" w:cs="宋体"/>
      <w:b w:val="0"/>
      <w:bCs w:val="0"/>
      <w:kern w:val="2"/>
      <w:sz w:val="28"/>
      <w:szCs w:val="20"/>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C0E83F2C-A804-4C6F-8248-53541C891FE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482</Words>
  <Characters>2753</Characters>
  <Application>Microsoft Office Word</Application>
  <DocSecurity>0</DocSecurity>
  <Lines>22</Lines>
  <Paragraphs>6</Paragraphs>
  <ScaleCrop>false</ScaleCrop>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唐志坚</dc:creator>
  <cp:lastModifiedBy>DELL</cp:lastModifiedBy>
  <cp:revision>5</cp:revision>
  <cp:lastPrinted>2026-04-30T01:04:00Z</cp:lastPrinted>
  <dcterms:created xsi:type="dcterms:W3CDTF">2026-06-12T02:45:00Z</dcterms:created>
  <dcterms:modified xsi:type="dcterms:W3CDTF">2026-06-18T05:21:00Z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2020-02-18T00:00:00Z</vt:filetime>
  </property>
  <property fmtid="{D5CDD505-2E9C-101B-9397-08002B2CF9AE}" pid="3" name="Creator">
    <vt:lpwstr>Microsoft? Office Word 2007</vt:lpwstr>
  </property>
  <property fmtid="{D5CDD505-2E9C-101B-9397-08002B2CF9AE}" pid="4" name="LastSaved">
    <vt:filetime>2020-05-14T00:00:00Z</vt:filetime>
  </property>
  <property fmtid="{D5CDD505-2E9C-101B-9397-08002B2CF9AE}" pid="5" name="KSOProductBuildVer">
    <vt:lpwstr>2052-11.1.0.12651</vt:lpwstr>
  </property>
  <property fmtid="{D5CDD505-2E9C-101B-9397-08002B2CF9AE}" pid="6" name="ICV">
    <vt:lpwstr>07DCA42AA01E4A94A953BE6DB1786C89</vt:lpwstr>
  </property>
</Properties>
</file>