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39A11">
      <w:pPr>
        <w:pStyle w:val="2"/>
        <w:rPr>
          <w:rFonts w:hint="eastAsia" w:ascii="仿宋" w:hAnsi="仿宋" w:eastAsia="仿宋" w:cs="仿宋"/>
          <w:sz w:val="24"/>
          <w:szCs w:val="24"/>
        </w:rPr>
      </w:pPr>
      <w:bookmarkStart w:id="0" w:name="_Toc29970"/>
      <w:r>
        <w:rPr>
          <w:rFonts w:hint="eastAsia" w:ascii="仿宋" w:hAnsi="仿宋" w:eastAsia="仿宋" w:cs="仿宋"/>
          <w:sz w:val="24"/>
          <w:szCs w:val="24"/>
        </w:rPr>
        <w:t>第一章  询 价 函</w:t>
      </w:r>
      <w:bookmarkEnd w:id="0"/>
    </w:p>
    <w:p w14:paraId="4BDADD43">
      <w:pPr>
        <w:tabs>
          <w:tab w:val="left" w:pos="2130"/>
          <w:tab w:val="center" w:pos="4156"/>
        </w:tabs>
        <w:spacing w:line="360" w:lineRule="auto"/>
        <w:ind w:firstLine="480" w:firstLineChars="200"/>
        <w:rPr>
          <w:rFonts w:hint="eastAsia" w:ascii="仿宋" w:hAnsi="仿宋" w:eastAsia="仿宋" w:cs="仿宋"/>
          <w:kern w:val="0"/>
          <w:sz w:val="24"/>
          <w:szCs w:val="24"/>
        </w:rPr>
      </w:pPr>
      <w:r>
        <w:rPr>
          <w:rFonts w:hint="eastAsia" w:ascii="创艺简标仿宋_GB2312" w:hAnsi="创艺简标仿宋_GB2312" w:eastAsia="创艺简标仿宋_GB2312" w:cs="创艺简标仿宋_GB2312"/>
          <w:sz w:val="24"/>
          <w:szCs w:val="24"/>
        </w:rPr>
        <w:t>根据《飞行区管理部202</w:t>
      </w:r>
      <w:r>
        <w:rPr>
          <w:rFonts w:hint="eastAsia" w:ascii="创艺简标仿宋_GB2312" w:hAnsi="创艺简标仿宋_GB2312" w:eastAsia="创艺简标仿宋_GB2312" w:cs="创艺简标仿宋_GB2312"/>
          <w:sz w:val="24"/>
          <w:szCs w:val="24"/>
          <w:lang w:val="en-US" w:eastAsia="zh-CN"/>
        </w:rPr>
        <w:t>6</w:t>
      </w:r>
      <w:r>
        <w:rPr>
          <w:rFonts w:hint="eastAsia" w:ascii="创艺简标仿宋_GB2312" w:hAnsi="创艺简标仿宋_GB2312" w:eastAsia="创艺简标仿宋_GB2312" w:cs="创艺简标仿宋_GB2312"/>
          <w:sz w:val="24"/>
          <w:szCs w:val="24"/>
        </w:rPr>
        <w:t>年第</w:t>
      </w:r>
      <w:r>
        <w:rPr>
          <w:rFonts w:hint="eastAsia" w:ascii="创艺简标仿宋_GB2312" w:hAnsi="创艺简标仿宋_GB2312" w:eastAsia="创艺简标仿宋_GB2312" w:cs="创艺简标仿宋_GB2312"/>
          <w:sz w:val="24"/>
          <w:szCs w:val="24"/>
          <w:lang w:val="en-US" w:eastAsia="zh-CN"/>
        </w:rPr>
        <w:t>十八</w:t>
      </w:r>
      <w:r>
        <w:rPr>
          <w:rFonts w:hint="eastAsia" w:ascii="创艺简标仿宋_GB2312" w:hAnsi="创艺简标仿宋_GB2312" w:eastAsia="创艺简标仿宋_GB2312" w:cs="创艺简标仿宋_GB2312"/>
          <w:sz w:val="24"/>
          <w:szCs w:val="24"/>
        </w:rPr>
        <w:t>次主任办公会会议纪要》，批复同意实施</w:t>
      </w:r>
      <w:r>
        <w:rPr>
          <w:rFonts w:hint="eastAsia" w:ascii="仿宋" w:hAnsi="仿宋" w:eastAsia="仿宋" w:cs="仿宋"/>
          <w:kern w:val="0"/>
          <w:sz w:val="24"/>
          <w:szCs w:val="24"/>
        </w:rPr>
        <w:t>关于实施助航灯光站和飞管楼高压设备预防性试验及防护用具检测的</w:t>
      </w:r>
      <w:r>
        <w:rPr>
          <w:rFonts w:hint="eastAsia" w:ascii="创艺简标仿宋_GB2312" w:hAnsi="创艺简标仿宋_GB2312" w:eastAsia="创艺简标仿宋_GB2312" w:cs="创艺简标仿宋_GB2312"/>
          <w:sz w:val="24"/>
          <w:szCs w:val="24"/>
        </w:rPr>
        <w:t>项目。经武汉天河机场有限责任公司批复，决定采用询价采购方式确定供应商，欢迎符合资格条件的报价人参加询价采购。</w:t>
      </w:r>
    </w:p>
    <w:p w14:paraId="425EB2B8">
      <w:pPr>
        <w:autoSpaceDE w:val="0"/>
        <w:autoSpaceDN w:val="0"/>
        <w:spacing w:line="360" w:lineRule="auto"/>
        <w:ind w:firstLine="482" w:firstLineChars="200"/>
        <w:rPr>
          <w:rFonts w:hint="eastAsia" w:ascii="仿宋" w:hAnsi="仿宋" w:eastAsia="仿宋" w:cs="仿宋"/>
          <w:kern w:val="0"/>
          <w:sz w:val="24"/>
          <w:szCs w:val="24"/>
        </w:rPr>
      </w:pPr>
      <w:r>
        <w:rPr>
          <w:rFonts w:hint="eastAsia" w:ascii="仿宋" w:hAnsi="仿宋" w:eastAsia="仿宋" w:cs="仿宋"/>
          <w:b/>
          <w:kern w:val="0"/>
          <w:sz w:val="24"/>
          <w:szCs w:val="24"/>
        </w:rPr>
        <w:t xml:space="preserve">一、项目概况 </w:t>
      </w:r>
      <w:r>
        <w:rPr>
          <w:rFonts w:hint="eastAsia" w:ascii="仿宋" w:hAnsi="仿宋" w:eastAsia="仿宋" w:cs="仿宋"/>
          <w:kern w:val="0"/>
          <w:sz w:val="24"/>
          <w:szCs w:val="24"/>
        </w:rPr>
        <w:t xml:space="preserve">           </w:t>
      </w:r>
    </w:p>
    <w:p w14:paraId="0C43CE1C">
      <w:pPr>
        <w:autoSpaceDE w:val="0"/>
        <w:autoSpaceDN w:val="0"/>
        <w:spacing w:line="360" w:lineRule="auto"/>
        <w:ind w:firstLine="480" w:firstLineChars="200"/>
        <w:rPr>
          <w:rFonts w:hint="eastAsia" w:ascii="仿宋" w:hAnsi="仿宋" w:eastAsia="仿宋" w:cs="仿宋"/>
          <w:kern w:val="0"/>
          <w:sz w:val="24"/>
          <w:szCs w:val="24"/>
        </w:rPr>
      </w:pPr>
      <w:r>
        <w:rPr>
          <w:rFonts w:hint="default" w:ascii="仿宋" w:hAnsi="仿宋" w:eastAsia="仿宋" w:cs="仿宋"/>
          <w:kern w:val="0"/>
          <w:sz w:val="24"/>
          <w:szCs w:val="24"/>
        </w:rPr>
        <w:t>1</w:t>
      </w:r>
      <w:r>
        <w:rPr>
          <w:rFonts w:hint="eastAsia" w:ascii="仿宋" w:hAnsi="仿宋" w:eastAsia="仿宋" w:cs="仿宋"/>
          <w:kern w:val="0"/>
          <w:sz w:val="24"/>
          <w:szCs w:val="24"/>
        </w:rPr>
        <w:t>.项目名称：</w:t>
      </w:r>
      <w:r>
        <w:rPr>
          <w:rFonts w:hint="eastAsia" w:ascii="仿宋_GB2312" w:hAnsi="仿宋_GB2312" w:eastAsia="仿宋_GB2312" w:cs="仿宋_GB2312"/>
          <w:sz w:val="24"/>
          <w:szCs w:val="24"/>
          <w:lang w:val="en-US" w:eastAsia="zh-CN"/>
        </w:rPr>
        <w:t>关于实施助航灯光站和飞管楼高压设备预防性试验及防护用具检测的项目</w:t>
      </w:r>
    </w:p>
    <w:p w14:paraId="6718A297">
      <w:pPr>
        <w:autoSpaceDE w:val="0"/>
        <w:autoSpaceDN w:val="0"/>
        <w:spacing w:line="360" w:lineRule="auto"/>
        <w:ind w:firstLine="480" w:firstLineChars="200"/>
        <w:rPr>
          <w:rFonts w:hint="eastAsia" w:ascii="仿宋" w:hAnsi="仿宋" w:eastAsia="仿宋" w:cs="仿宋"/>
          <w:kern w:val="0"/>
          <w:sz w:val="24"/>
          <w:szCs w:val="24"/>
        </w:rPr>
      </w:pPr>
      <w:r>
        <w:rPr>
          <w:rFonts w:hint="default" w:ascii="仿宋" w:hAnsi="仿宋" w:eastAsia="仿宋" w:cs="仿宋"/>
          <w:kern w:val="0"/>
          <w:sz w:val="24"/>
          <w:szCs w:val="24"/>
        </w:rPr>
        <w:t>2</w:t>
      </w:r>
      <w:r>
        <w:rPr>
          <w:rFonts w:hint="eastAsia" w:ascii="仿宋" w:hAnsi="仿宋" w:eastAsia="仿宋" w:cs="仿宋"/>
          <w:kern w:val="0"/>
          <w:sz w:val="24"/>
          <w:szCs w:val="24"/>
        </w:rPr>
        <w:t>.采购预算：</w:t>
      </w:r>
      <w:r>
        <w:rPr>
          <w:rFonts w:hint="eastAsia" w:ascii="仿宋" w:hAnsi="仿宋" w:eastAsia="仿宋" w:cs="仿宋"/>
          <w:sz w:val="24"/>
          <w:szCs w:val="24"/>
          <w:lang w:val="en-US" w:eastAsia="zh-CN"/>
        </w:rPr>
        <w:t>8.655</w:t>
      </w:r>
      <w:r>
        <w:rPr>
          <w:rFonts w:hint="eastAsia" w:ascii="仿宋" w:hAnsi="仿宋" w:eastAsia="仿宋" w:cs="仿宋"/>
          <w:sz w:val="24"/>
          <w:szCs w:val="24"/>
        </w:rPr>
        <w:t>万元，不得超过采购预算，否则其报价无效</w:t>
      </w:r>
      <w:r>
        <w:rPr>
          <w:rFonts w:hint="eastAsia" w:ascii="仿宋" w:hAnsi="仿宋" w:eastAsia="仿宋" w:cs="仿宋"/>
          <w:kern w:val="0"/>
          <w:sz w:val="24"/>
          <w:szCs w:val="24"/>
        </w:rPr>
        <w:t>。</w:t>
      </w:r>
    </w:p>
    <w:p w14:paraId="0A4E05FB">
      <w:pPr>
        <w:autoSpaceDE w:val="0"/>
        <w:autoSpaceDN w:val="0"/>
        <w:spacing w:line="500" w:lineRule="exact"/>
        <w:ind w:firstLine="480" w:firstLineChars="200"/>
        <w:rPr>
          <w:rFonts w:hint="eastAsia" w:ascii="仿宋" w:hAnsi="仿宋" w:eastAsia="仿宋" w:cs="仿宋"/>
          <w:kern w:val="0"/>
          <w:sz w:val="24"/>
          <w:szCs w:val="24"/>
        </w:rPr>
      </w:pPr>
      <w:r>
        <w:rPr>
          <w:rFonts w:hint="default" w:ascii="仿宋" w:hAnsi="仿宋" w:eastAsia="仿宋" w:cs="仿宋"/>
          <w:kern w:val="0"/>
          <w:sz w:val="24"/>
          <w:szCs w:val="24"/>
        </w:rPr>
        <w:t>3</w:t>
      </w:r>
      <w:r>
        <w:rPr>
          <w:rFonts w:hint="eastAsia" w:ascii="仿宋" w:hAnsi="仿宋" w:eastAsia="仿宋" w:cs="仿宋"/>
          <w:kern w:val="0"/>
          <w:sz w:val="24"/>
          <w:szCs w:val="24"/>
        </w:rPr>
        <w:t>.采购内容及数量:助航灯光站高压设备预防性试验（具体内容及技术参数等详见第四章采购项目技术规格、参数及要求）</w:t>
      </w:r>
    </w:p>
    <w:p w14:paraId="2AC4C718">
      <w:pPr>
        <w:autoSpaceDE w:val="0"/>
        <w:autoSpaceDN w:val="0"/>
        <w:spacing w:line="500" w:lineRule="exact"/>
        <w:ind w:firstLine="480" w:firstLineChars="200"/>
        <w:rPr>
          <w:rFonts w:ascii="仿宋" w:hAnsi="仿宋" w:eastAsia="仿宋" w:cs="仿宋"/>
          <w:kern w:val="0"/>
          <w:sz w:val="24"/>
          <w:szCs w:val="24"/>
        </w:rPr>
      </w:pPr>
      <w:r>
        <w:rPr>
          <w:rFonts w:hint="default" w:ascii="仿宋" w:hAnsi="仿宋" w:eastAsia="仿宋" w:cs="仿宋"/>
          <w:kern w:val="0"/>
          <w:sz w:val="24"/>
          <w:szCs w:val="24"/>
        </w:rPr>
        <w:t>4</w:t>
      </w:r>
      <w:r>
        <w:rPr>
          <w:rFonts w:hint="eastAsia" w:ascii="仿宋" w:hAnsi="仿宋" w:eastAsia="仿宋" w:cs="仿宋"/>
          <w:kern w:val="0"/>
          <w:sz w:val="24"/>
          <w:szCs w:val="24"/>
        </w:rPr>
        <w:t>.服务期：三十天日历天。</w:t>
      </w:r>
    </w:p>
    <w:p w14:paraId="4378FED2">
      <w:pPr>
        <w:pStyle w:val="4"/>
        <w:tabs>
          <w:tab w:val="left" w:pos="5871"/>
        </w:tabs>
        <w:spacing w:line="500" w:lineRule="exact"/>
        <w:rPr>
          <w:rFonts w:hint="eastAsia" w:ascii="仿宋" w:hAnsi="仿宋" w:eastAsia="仿宋" w:cs="仿宋"/>
          <w:kern w:val="0"/>
          <w:szCs w:val="24"/>
        </w:rPr>
      </w:pPr>
      <w:r>
        <w:rPr>
          <w:rFonts w:hint="eastAsia" w:ascii="仿宋" w:hAnsi="仿宋" w:eastAsia="仿宋" w:cs="仿宋"/>
        </w:rPr>
        <w:t xml:space="preserve">    </w:t>
      </w:r>
      <w:r>
        <w:rPr>
          <w:rFonts w:hint="default" w:ascii="仿宋" w:hAnsi="仿宋" w:eastAsia="仿宋" w:cs="仿宋"/>
        </w:rPr>
        <w:t>5</w:t>
      </w:r>
      <w:r>
        <w:rPr>
          <w:rFonts w:hint="eastAsia" w:ascii="仿宋" w:hAnsi="仿宋" w:eastAsia="仿宋" w:cs="仿宋"/>
          <w:kern w:val="0"/>
          <w:szCs w:val="24"/>
        </w:rPr>
        <w:t>.</w:t>
      </w:r>
      <w:r>
        <w:rPr>
          <w:rFonts w:hint="eastAsia" w:ascii="仿宋" w:hAnsi="仿宋" w:eastAsia="仿宋" w:cs="仿宋"/>
        </w:rPr>
        <w:t>服务地点：</w:t>
      </w:r>
      <w:r>
        <w:rPr>
          <w:rFonts w:hint="eastAsia" w:ascii="仿宋_GB2312" w:hAnsi="仿宋_GB2312" w:eastAsia="仿宋_GB2312" w:cs="仿宋_GB2312"/>
          <w:sz w:val="24"/>
          <w:szCs w:val="24"/>
          <w:lang w:eastAsia="zh-CN"/>
        </w:rPr>
        <w:t>灯光站和</w:t>
      </w:r>
      <w:r>
        <w:rPr>
          <w:rFonts w:hint="eastAsia" w:ascii="仿宋_GB2312" w:hAnsi="仿宋_GB2312" w:eastAsia="仿宋_GB2312" w:cs="仿宋_GB2312"/>
          <w:sz w:val="24"/>
          <w:szCs w:val="24"/>
          <w:lang w:val="en-US" w:eastAsia="zh-CN"/>
        </w:rPr>
        <w:t>飞管楼</w:t>
      </w:r>
      <w:r>
        <w:rPr>
          <w:rFonts w:hint="eastAsia" w:ascii="仿宋" w:hAnsi="仿宋" w:eastAsia="仿宋" w:cs="仿宋"/>
        </w:rPr>
        <w:tab/>
      </w:r>
    </w:p>
    <w:p w14:paraId="203F76BE">
      <w:pPr>
        <w:autoSpaceDE w:val="0"/>
        <w:autoSpaceDN w:val="0"/>
        <w:spacing w:line="360" w:lineRule="auto"/>
        <w:ind w:firstLine="482" w:firstLineChars="200"/>
        <w:rPr>
          <w:rFonts w:hint="eastAsia" w:ascii="仿宋" w:hAnsi="仿宋" w:eastAsia="仿宋" w:cs="仿宋"/>
          <w:kern w:val="0"/>
          <w:sz w:val="24"/>
          <w:szCs w:val="24"/>
        </w:rPr>
      </w:pPr>
      <w:r>
        <w:rPr>
          <w:rFonts w:hint="eastAsia" w:ascii="仿宋" w:hAnsi="仿宋" w:eastAsia="仿宋" w:cs="仿宋"/>
          <w:b/>
          <w:bCs/>
          <w:kern w:val="0"/>
          <w:sz w:val="24"/>
          <w:szCs w:val="24"/>
        </w:rPr>
        <w:t>二、供应商资格要求</w:t>
      </w:r>
      <w:r>
        <w:rPr>
          <w:rFonts w:hint="eastAsia" w:ascii="仿宋" w:hAnsi="仿宋" w:eastAsia="仿宋" w:cs="仿宋"/>
          <w:kern w:val="0"/>
          <w:sz w:val="24"/>
          <w:szCs w:val="24"/>
        </w:rPr>
        <w:t xml:space="preserve"> </w:t>
      </w:r>
    </w:p>
    <w:p w14:paraId="217763BF">
      <w:pPr>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1.供应商在中华人民共和国境内注册登记，具有独立法人资格，并取得有效营业执照。</w:t>
      </w:r>
    </w:p>
    <w:p w14:paraId="05FC7DE6">
      <w:pPr>
        <w:pStyle w:val="8"/>
        <w:spacing w:line="360" w:lineRule="auto"/>
        <w:ind w:firstLine="480"/>
        <w:rPr>
          <w:rFonts w:hint="eastAsia" w:ascii="仿宋" w:hAnsi="仿宋" w:eastAsia="仿宋" w:cs="仿宋"/>
          <w:color w:val="FF0000"/>
          <w:sz w:val="24"/>
          <w:szCs w:val="24"/>
        </w:rPr>
      </w:pPr>
      <w:r>
        <w:rPr>
          <w:rFonts w:hint="eastAsia" w:ascii="仿宋" w:hAnsi="仿宋" w:eastAsia="仿宋" w:cs="仿宋"/>
          <w:color w:val="FF0000"/>
          <w:sz w:val="24"/>
          <w:szCs w:val="24"/>
        </w:rPr>
        <w:t>2.供应商须具备</w:t>
      </w:r>
      <w:r>
        <w:rPr>
          <w:rFonts w:hint="eastAsia" w:ascii="仿宋" w:hAnsi="仿宋" w:eastAsia="仿宋" w:cs="仿宋"/>
          <w:color w:val="FF0000"/>
          <w:kern w:val="0"/>
          <w:sz w:val="24"/>
          <w:szCs w:val="24"/>
        </w:rPr>
        <w:t>承装（修、试）</w:t>
      </w:r>
      <w:r>
        <w:rPr>
          <w:rFonts w:hint="eastAsia" w:ascii="仿宋" w:hAnsi="仿宋" w:eastAsia="仿宋" w:cs="仿宋"/>
          <w:color w:val="FF0000"/>
          <w:kern w:val="0"/>
          <w:sz w:val="24"/>
          <w:szCs w:val="24"/>
          <w:lang w:val="en-US" w:eastAsia="zh-CN"/>
        </w:rPr>
        <w:t>四</w:t>
      </w:r>
      <w:r>
        <w:rPr>
          <w:rFonts w:hint="eastAsia" w:ascii="仿宋" w:hAnsi="仿宋" w:eastAsia="仿宋" w:cs="仿宋"/>
          <w:color w:val="FF0000"/>
          <w:kern w:val="0"/>
          <w:sz w:val="24"/>
          <w:szCs w:val="24"/>
        </w:rPr>
        <w:t>级及以上电力设施许可资质</w:t>
      </w:r>
      <w:r>
        <w:rPr>
          <w:rFonts w:hint="eastAsia" w:ascii="仿宋" w:hAnsi="仿宋" w:eastAsia="仿宋" w:cs="仿宋"/>
          <w:color w:val="FF0000"/>
          <w:sz w:val="24"/>
          <w:szCs w:val="24"/>
        </w:rPr>
        <w:t>。</w:t>
      </w:r>
    </w:p>
    <w:p w14:paraId="50148E01">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3.供应商需提供安全生产许可证。</w:t>
      </w:r>
    </w:p>
    <w:p w14:paraId="694DB3D8">
      <w:pPr>
        <w:pStyle w:val="3"/>
        <w:spacing w:line="360" w:lineRule="auto"/>
        <w:ind w:firstLine="480" w:firstLineChars="200"/>
        <w:rPr>
          <w:rFonts w:hint="eastAsia" w:ascii="仿宋" w:hAnsi="仿宋" w:eastAsia="仿宋" w:cs="仿宋"/>
          <w:sz w:val="24"/>
        </w:rPr>
      </w:pPr>
      <w:r>
        <w:rPr>
          <w:rFonts w:hint="eastAsia" w:ascii="仿宋" w:hAnsi="仿宋" w:eastAsia="仿宋" w:cs="仿宋"/>
          <w:sz w:val="24"/>
        </w:rPr>
        <w:t>4.供应商近三年（202</w:t>
      </w:r>
      <w:r>
        <w:rPr>
          <w:rFonts w:hint="eastAsia" w:ascii="仿宋" w:hAnsi="仿宋" w:eastAsia="仿宋" w:cs="仿宋"/>
          <w:sz w:val="24"/>
          <w:lang w:val="en-US" w:eastAsia="zh-CN"/>
        </w:rPr>
        <w:t>3</w:t>
      </w:r>
      <w:r>
        <w:rPr>
          <w:rFonts w:hint="eastAsia" w:ascii="仿宋" w:hAnsi="仿宋" w:eastAsia="仿宋" w:cs="仿宋"/>
          <w:sz w:val="24"/>
        </w:rPr>
        <w:t>年</w:t>
      </w:r>
      <w:r>
        <w:rPr>
          <w:rFonts w:hint="eastAsia" w:ascii="仿宋" w:hAnsi="仿宋" w:eastAsia="仿宋" w:cs="仿宋"/>
          <w:sz w:val="24"/>
          <w:lang w:val="en-US" w:eastAsia="zh-CN"/>
        </w:rPr>
        <w:t>6</w:t>
      </w:r>
      <w:r>
        <w:rPr>
          <w:rFonts w:hint="eastAsia" w:ascii="仿宋" w:hAnsi="仿宋" w:eastAsia="仿宋" w:cs="仿宋"/>
          <w:sz w:val="24"/>
        </w:rPr>
        <w:t>月1日至今，以合同签订时间为准）应至少承担过单项合同金额</w:t>
      </w:r>
      <w:r>
        <w:rPr>
          <w:rFonts w:hint="eastAsia" w:ascii="仿宋" w:hAnsi="仿宋" w:eastAsia="仿宋" w:cs="仿宋"/>
          <w:sz w:val="24"/>
          <w:lang w:val="en-US" w:eastAsia="zh-CN"/>
        </w:rPr>
        <w:t>6</w:t>
      </w:r>
      <w:r>
        <w:rPr>
          <w:rFonts w:hint="eastAsia" w:ascii="仿宋" w:hAnsi="仿宋" w:eastAsia="仿宋" w:cs="仿宋"/>
          <w:color w:val="FF0000"/>
          <w:sz w:val="24"/>
        </w:rPr>
        <w:t>万元及以</w:t>
      </w:r>
      <w:r>
        <w:rPr>
          <w:rFonts w:hint="eastAsia" w:ascii="仿宋" w:hAnsi="仿宋" w:eastAsia="仿宋" w:cs="仿宋"/>
          <w:sz w:val="24"/>
        </w:rPr>
        <w:t>上高压预防性试验类似业绩（提供合同首页、合同服务内容、合同金额、签章页等关键页复印件）。</w:t>
      </w:r>
    </w:p>
    <w:p w14:paraId="2601561A">
      <w:pPr>
        <w:spacing w:line="360" w:lineRule="auto"/>
        <w:ind w:firstLine="480" w:firstLineChars="200"/>
        <w:rPr>
          <w:rFonts w:hint="eastAsia" w:ascii="仿宋" w:hAnsi="仿宋" w:eastAsia="仿宋" w:cs="仿宋"/>
          <w:sz w:val="24"/>
        </w:rPr>
      </w:pPr>
      <w:r>
        <w:rPr>
          <w:rFonts w:hint="eastAsia" w:ascii="仿宋" w:hAnsi="仿宋" w:eastAsia="仿宋" w:cs="仿宋"/>
          <w:sz w:val="24"/>
        </w:rPr>
        <w:t>5.供应商应针对《湖北机场集团“供应商不良行为”管理暂行办法（试行）》在响应文件中出示承诺书。承诺格式详见询价响应文件格式。（提供承诺函）</w:t>
      </w:r>
    </w:p>
    <w:p w14:paraId="7AB6CF85">
      <w:pPr>
        <w:autoSpaceDE w:val="0"/>
        <w:autoSpaceDN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6.供应商未被列入“信用中国”网站(www.creditchina.gov.cn)或中国执行信息公开网（http://zxgk.court.gov.cn)中失信被执行人。(提供信用中国网站查询截图）</w:t>
      </w:r>
    </w:p>
    <w:p w14:paraId="39AE38C0">
      <w:pPr>
        <w:autoSpaceDE w:val="0"/>
        <w:autoSpaceDN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7.本项目不接受联合体响应。</w:t>
      </w:r>
    </w:p>
    <w:p w14:paraId="7388DEE8">
      <w:pPr>
        <w:autoSpaceDE w:val="0"/>
        <w:autoSpaceDN w:val="0"/>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以上资格要求为本次响应供应商应具备的基本条件，参加响应的供应商必须满足资格要求中的所有条款，并按照相关规定递交资格证明文件。</w:t>
      </w:r>
    </w:p>
    <w:p w14:paraId="69999EA4">
      <w:pPr>
        <w:autoSpaceDE w:val="0"/>
        <w:autoSpaceDN w:val="0"/>
        <w:spacing w:line="360" w:lineRule="auto"/>
        <w:ind w:firstLine="482" w:firstLineChars="200"/>
        <w:rPr>
          <w:rFonts w:hint="eastAsia" w:ascii="仿宋" w:hAnsi="仿宋" w:eastAsia="仿宋" w:cs="仿宋"/>
          <w:b/>
          <w:kern w:val="0"/>
          <w:sz w:val="24"/>
          <w:szCs w:val="24"/>
        </w:rPr>
      </w:pPr>
      <w:r>
        <w:rPr>
          <w:rFonts w:hint="eastAsia" w:ascii="仿宋" w:hAnsi="仿宋" w:eastAsia="仿宋" w:cs="仿宋"/>
          <w:b/>
          <w:kern w:val="0"/>
          <w:sz w:val="24"/>
          <w:szCs w:val="24"/>
        </w:rPr>
        <w:t xml:space="preserve">三、询价文件的获取： </w:t>
      </w:r>
    </w:p>
    <w:p w14:paraId="1409AAB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1、时间：</w:t>
      </w:r>
      <w:r>
        <w:rPr>
          <w:rFonts w:hint="eastAsia" w:ascii="仿宋" w:hAnsi="仿宋" w:eastAsia="仿宋" w:cs="仿宋"/>
          <w:bCs/>
          <w:sz w:val="24"/>
          <w:szCs w:val="24"/>
          <w:u w:val="single"/>
        </w:rPr>
        <w:t>202</w:t>
      </w:r>
      <w:r>
        <w:rPr>
          <w:rFonts w:hint="eastAsia" w:ascii="仿宋" w:hAnsi="仿宋" w:eastAsia="仿宋" w:cs="仿宋"/>
          <w:bCs/>
          <w:sz w:val="24"/>
          <w:szCs w:val="24"/>
          <w:u w:val="single"/>
          <w:lang w:val="en-US" w:eastAsia="zh-CN"/>
        </w:rPr>
        <w:t>6</w:t>
      </w:r>
      <w:r>
        <w:rPr>
          <w:rFonts w:hint="eastAsia" w:ascii="仿宋" w:hAnsi="仿宋" w:eastAsia="仿宋" w:cs="仿宋"/>
          <w:bCs/>
          <w:sz w:val="24"/>
          <w:szCs w:val="24"/>
        </w:rPr>
        <w:t>年</w:t>
      </w:r>
      <w:r>
        <w:rPr>
          <w:rFonts w:hint="eastAsia" w:ascii="仿宋" w:hAnsi="仿宋" w:eastAsia="仿宋" w:cs="仿宋"/>
          <w:bCs/>
          <w:sz w:val="24"/>
          <w:szCs w:val="24"/>
          <w:u w:val="single"/>
          <w:lang w:val="en-US" w:eastAsia="zh-CN"/>
        </w:rPr>
        <w:t>6</w:t>
      </w:r>
      <w:r>
        <w:rPr>
          <w:rFonts w:hint="eastAsia" w:ascii="仿宋" w:hAnsi="仿宋" w:eastAsia="仿宋" w:cs="仿宋"/>
          <w:bCs/>
          <w:sz w:val="24"/>
          <w:szCs w:val="24"/>
        </w:rPr>
        <w:t>月</w:t>
      </w:r>
      <w:r>
        <w:rPr>
          <w:rFonts w:hint="eastAsia" w:ascii="仿宋" w:hAnsi="仿宋" w:eastAsia="仿宋" w:cs="仿宋"/>
          <w:bCs/>
          <w:sz w:val="24"/>
          <w:szCs w:val="24"/>
          <w:u w:val="single"/>
          <w:lang w:val="en-US" w:eastAsia="zh-CN"/>
        </w:rPr>
        <w:t>15</w:t>
      </w:r>
      <w:r>
        <w:rPr>
          <w:rFonts w:hint="eastAsia" w:ascii="仿宋" w:hAnsi="仿宋" w:eastAsia="仿宋" w:cs="仿宋"/>
          <w:bCs/>
          <w:sz w:val="24"/>
          <w:szCs w:val="24"/>
        </w:rPr>
        <w:t>日至</w:t>
      </w:r>
      <w:r>
        <w:rPr>
          <w:rFonts w:hint="eastAsia" w:ascii="仿宋" w:hAnsi="仿宋" w:eastAsia="仿宋" w:cs="仿宋"/>
          <w:bCs/>
          <w:sz w:val="24"/>
          <w:szCs w:val="24"/>
          <w:u w:val="single"/>
        </w:rPr>
        <w:t>202</w:t>
      </w:r>
      <w:r>
        <w:rPr>
          <w:rFonts w:hint="eastAsia" w:ascii="仿宋" w:hAnsi="仿宋" w:eastAsia="仿宋" w:cs="仿宋"/>
          <w:bCs/>
          <w:sz w:val="24"/>
          <w:szCs w:val="24"/>
          <w:u w:val="single"/>
          <w:lang w:val="en-US" w:eastAsia="zh-CN"/>
        </w:rPr>
        <w:t>6</w:t>
      </w:r>
      <w:r>
        <w:rPr>
          <w:rFonts w:hint="eastAsia" w:ascii="仿宋" w:hAnsi="仿宋" w:eastAsia="仿宋" w:cs="仿宋"/>
          <w:bCs/>
          <w:sz w:val="24"/>
          <w:szCs w:val="24"/>
        </w:rPr>
        <w:t>年</w:t>
      </w:r>
      <w:r>
        <w:rPr>
          <w:rFonts w:hint="eastAsia" w:ascii="仿宋" w:hAnsi="仿宋" w:eastAsia="仿宋" w:cs="仿宋"/>
          <w:bCs/>
          <w:sz w:val="24"/>
          <w:szCs w:val="24"/>
          <w:u w:val="single"/>
          <w:lang w:val="en-US" w:eastAsia="zh-CN"/>
        </w:rPr>
        <w:t>6</w:t>
      </w:r>
      <w:r>
        <w:rPr>
          <w:rFonts w:hint="eastAsia" w:ascii="仿宋" w:hAnsi="仿宋" w:eastAsia="仿宋" w:cs="仿宋"/>
          <w:bCs/>
          <w:sz w:val="24"/>
          <w:szCs w:val="24"/>
        </w:rPr>
        <w:t>月</w:t>
      </w:r>
      <w:r>
        <w:rPr>
          <w:rFonts w:hint="eastAsia" w:ascii="仿宋" w:hAnsi="仿宋" w:eastAsia="仿宋" w:cs="仿宋"/>
          <w:bCs/>
          <w:sz w:val="24"/>
          <w:szCs w:val="24"/>
          <w:u w:val="single"/>
          <w:lang w:val="en-US" w:eastAsia="zh-CN"/>
        </w:rPr>
        <w:t>17</w:t>
      </w:r>
      <w:r>
        <w:rPr>
          <w:rFonts w:hint="eastAsia" w:ascii="仿宋" w:hAnsi="仿宋" w:eastAsia="仿宋" w:cs="仿宋"/>
          <w:bCs/>
          <w:sz w:val="24"/>
          <w:szCs w:val="24"/>
        </w:rPr>
        <w:t>日</w:t>
      </w:r>
      <w:r>
        <w:rPr>
          <w:rFonts w:hint="eastAsia" w:ascii="仿宋" w:hAnsi="仿宋" w:eastAsia="仿宋" w:cs="仿宋"/>
          <w:sz w:val="24"/>
          <w:szCs w:val="24"/>
        </w:rPr>
        <w:t>（北京时间每天上午9:30～11:30、下午14:00～16:00，法定节假日除外）。</w:t>
      </w:r>
    </w:p>
    <w:p w14:paraId="771AB9A9">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2、地点：武汉天河机场助航灯光东南灯光站（8号安检道口）。</w:t>
      </w:r>
    </w:p>
    <w:p w14:paraId="143427D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3、方式： </w:t>
      </w:r>
    </w:p>
    <w:p w14:paraId="514C6F9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(1)法定代表人自己领取的，凭法定代表人身份证明书及法定代表人二代身份证原件和营业执照原件以及加盖公章的复印件领取；</w:t>
      </w:r>
    </w:p>
    <w:p w14:paraId="4A01AAE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(2)法定代表人委托他人领取的，凭法定代表人授权书及受托人二代身份证原件和营业执照原件以及加盖公章的复印件领取；</w:t>
      </w:r>
    </w:p>
    <w:p w14:paraId="1E5AE9D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(3)营业执照及二代身份证原件查看后当场退还，复印件留存，资料齐全的发售询价文件。</w:t>
      </w:r>
    </w:p>
    <w:p w14:paraId="2FC224CF">
      <w:pPr>
        <w:autoSpaceDE w:val="0"/>
        <w:autoSpaceDN w:val="0"/>
        <w:spacing w:line="360" w:lineRule="auto"/>
        <w:ind w:firstLine="482" w:firstLineChars="200"/>
        <w:rPr>
          <w:rFonts w:hint="eastAsia" w:ascii="仿宋" w:hAnsi="仿宋" w:eastAsia="仿宋" w:cs="仿宋"/>
          <w:b/>
          <w:kern w:val="0"/>
          <w:sz w:val="24"/>
          <w:szCs w:val="24"/>
        </w:rPr>
      </w:pPr>
      <w:r>
        <w:rPr>
          <w:rFonts w:hint="eastAsia" w:ascii="仿宋" w:hAnsi="仿宋" w:eastAsia="仿宋" w:cs="仿宋"/>
          <w:b/>
          <w:kern w:val="0"/>
          <w:sz w:val="24"/>
          <w:szCs w:val="24"/>
        </w:rPr>
        <w:t>四、询价响应文件送达地点及截止时间</w:t>
      </w:r>
    </w:p>
    <w:p w14:paraId="4BC343F4">
      <w:pPr>
        <w:autoSpaceDE w:val="0"/>
        <w:autoSpaceDN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1.响应文件递交截止时间及开启时间：</w:t>
      </w:r>
      <w:r>
        <w:rPr>
          <w:rFonts w:hint="eastAsia" w:ascii="仿宋" w:hAnsi="仿宋" w:eastAsia="仿宋" w:cs="仿宋"/>
          <w:kern w:val="0"/>
          <w:sz w:val="24"/>
          <w:szCs w:val="24"/>
          <w:u w:val="single"/>
        </w:rPr>
        <w:t>202</w:t>
      </w:r>
      <w:r>
        <w:rPr>
          <w:rFonts w:hint="eastAsia" w:ascii="仿宋" w:hAnsi="仿宋" w:eastAsia="仿宋" w:cs="仿宋"/>
          <w:kern w:val="0"/>
          <w:sz w:val="24"/>
          <w:szCs w:val="24"/>
          <w:u w:val="single"/>
          <w:lang w:val="en-US" w:eastAsia="zh-CN"/>
        </w:rPr>
        <w:t>6</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6</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23</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w:t>
      </w:r>
      <w:r>
        <w:rPr>
          <w:rFonts w:hint="eastAsia" w:ascii="仿宋" w:hAnsi="仿宋" w:eastAsia="仿宋" w:cs="仿宋"/>
          <w:kern w:val="0"/>
          <w:sz w:val="24"/>
          <w:szCs w:val="24"/>
          <w:u w:val="single"/>
        </w:rPr>
        <w:t xml:space="preserve"> 14</w:t>
      </w:r>
      <w:r>
        <w:rPr>
          <w:rFonts w:hint="eastAsia" w:ascii="仿宋" w:hAnsi="仿宋" w:eastAsia="仿宋" w:cs="仿宋"/>
          <w:kern w:val="0"/>
          <w:sz w:val="24"/>
          <w:szCs w:val="24"/>
        </w:rPr>
        <w:t xml:space="preserve"> 时</w:t>
      </w:r>
      <w:r>
        <w:rPr>
          <w:rFonts w:hint="eastAsia" w:ascii="仿宋" w:hAnsi="仿宋" w:eastAsia="仿宋" w:cs="仿宋"/>
          <w:kern w:val="0"/>
          <w:sz w:val="24"/>
          <w:szCs w:val="24"/>
          <w:u w:val="single"/>
        </w:rPr>
        <w:t xml:space="preserve"> 30 </w:t>
      </w:r>
      <w:r>
        <w:rPr>
          <w:rFonts w:hint="eastAsia" w:ascii="仿宋" w:hAnsi="仿宋" w:eastAsia="仿宋" w:cs="仿宋"/>
          <w:kern w:val="0"/>
          <w:sz w:val="24"/>
          <w:szCs w:val="24"/>
        </w:rPr>
        <w:t>分（北京时间）；</w:t>
      </w:r>
    </w:p>
    <w:p w14:paraId="2EBCA7DD">
      <w:pPr>
        <w:autoSpaceDE w:val="0"/>
        <w:autoSpaceDN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2.响应文件递交地点：</w:t>
      </w:r>
      <w:r>
        <w:rPr>
          <w:rFonts w:hint="eastAsia" w:ascii="仿宋" w:hAnsi="仿宋" w:eastAsia="仿宋" w:cs="仿宋"/>
          <w:sz w:val="24"/>
          <w:szCs w:val="24"/>
        </w:rPr>
        <w:t>武汉天河机场助航灯光东南灯光站（8号安检道口）。</w:t>
      </w:r>
    </w:p>
    <w:p w14:paraId="1286B656">
      <w:pPr>
        <w:spacing w:line="360" w:lineRule="auto"/>
        <w:ind w:firstLine="482" w:firstLineChars="200"/>
        <w:rPr>
          <w:rFonts w:hint="eastAsia" w:ascii="创艺简标仿宋_GB2312" w:hAnsi="创艺简标仿宋_GB2312" w:eastAsia="创艺简标仿宋_GB2312" w:cs="创艺简标仿宋_GB2312"/>
          <w:b/>
          <w:bCs/>
          <w:sz w:val="24"/>
          <w:szCs w:val="24"/>
        </w:rPr>
      </w:pPr>
      <w:r>
        <w:rPr>
          <w:rFonts w:hint="eastAsia" w:ascii="创艺简标仿宋_GB2312" w:hAnsi="创艺简标仿宋_GB2312" w:eastAsia="创艺简标仿宋_GB2312" w:cs="创艺简标仿宋_GB2312"/>
          <w:b/>
          <w:bCs/>
          <w:sz w:val="24"/>
          <w:szCs w:val="24"/>
        </w:rPr>
        <w:t>五、评审时间和地点</w:t>
      </w:r>
    </w:p>
    <w:p w14:paraId="0329B733">
      <w:pPr>
        <w:spacing w:line="360" w:lineRule="auto"/>
        <w:ind w:left="480"/>
        <w:rPr>
          <w:rFonts w:hint="eastAsia" w:ascii="创艺简标仿宋_GB2312" w:hAnsi="创艺简标仿宋_GB2312" w:eastAsia="创艺简标仿宋_GB2312" w:cs="创艺简标仿宋_GB2312"/>
          <w:sz w:val="24"/>
          <w:szCs w:val="24"/>
        </w:rPr>
      </w:pPr>
      <w:r>
        <w:rPr>
          <w:rFonts w:hint="eastAsia" w:ascii="创艺简标仿宋_GB2312" w:hAnsi="创艺简标仿宋_GB2312" w:eastAsia="创艺简标仿宋_GB2312" w:cs="创艺简标仿宋_GB2312"/>
          <w:sz w:val="24"/>
          <w:szCs w:val="24"/>
        </w:rPr>
        <w:t>评审时间：202</w:t>
      </w:r>
      <w:r>
        <w:rPr>
          <w:rFonts w:hint="eastAsia" w:ascii="创艺简标仿宋_GB2312" w:hAnsi="创艺简标仿宋_GB2312" w:eastAsia="创艺简标仿宋_GB2312" w:cs="创艺简标仿宋_GB2312"/>
          <w:sz w:val="24"/>
          <w:szCs w:val="24"/>
          <w:lang w:val="en-US" w:eastAsia="zh-CN"/>
        </w:rPr>
        <w:t>6</w:t>
      </w:r>
      <w:r>
        <w:rPr>
          <w:rFonts w:hint="eastAsia" w:ascii="创艺简标仿宋_GB2312" w:hAnsi="创艺简标仿宋_GB2312" w:eastAsia="创艺简标仿宋_GB2312" w:cs="创艺简标仿宋_GB2312"/>
          <w:sz w:val="24"/>
          <w:szCs w:val="24"/>
        </w:rPr>
        <w:t xml:space="preserve">年 </w:t>
      </w:r>
      <w:r>
        <w:rPr>
          <w:rFonts w:hint="eastAsia" w:ascii="创艺简标仿宋_GB2312" w:hAnsi="创艺简标仿宋_GB2312" w:eastAsia="创艺简标仿宋_GB2312" w:cs="创艺简标仿宋_GB2312"/>
          <w:sz w:val="24"/>
          <w:szCs w:val="24"/>
          <w:lang w:val="en-US" w:eastAsia="zh-CN"/>
        </w:rPr>
        <w:t>6</w:t>
      </w:r>
      <w:r>
        <w:rPr>
          <w:rFonts w:hint="eastAsia" w:ascii="创艺简标仿宋_GB2312" w:hAnsi="创艺简标仿宋_GB2312" w:eastAsia="创艺简标仿宋_GB2312" w:cs="创艺简标仿宋_GB2312"/>
          <w:sz w:val="24"/>
          <w:szCs w:val="24"/>
        </w:rPr>
        <w:t>月</w:t>
      </w:r>
      <w:r>
        <w:rPr>
          <w:rFonts w:hint="eastAsia" w:ascii="创艺简标仿宋_GB2312" w:hAnsi="创艺简标仿宋_GB2312" w:eastAsia="创艺简标仿宋_GB2312" w:cs="创艺简标仿宋_GB2312"/>
          <w:sz w:val="24"/>
          <w:szCs w:val="24"/>
          <w:lang w:val="en-US" w:eastAsia="zh-CN"/>
        </w:rPr>
        <w:t>24</w:t>
      </w:r>
      <w:r>
        <w:rPr>
          <w:rFonts w:hint="eastAsia" w:ascii="创艺简标仿宋_GB2312" w:hAnsi="创艺简标仿宋_GB2312" w:eastAsia="创艺简标仿宋_GB2312" w:cs="创艺简标仿宋_GB2312"/>
          <w:sz w:val="24"/>
          <w:szCs w:val="24"/>
        </w:rPr>
        <w:t>日14:30时</w:t>
      </w:r>
    </w:p>
    <w:p w14:paraId="55B3A4EE">
      <w:pPr>
        <w:spacing w:line="360" w:lineRule="auto"/>
        <w:ind w:left="480"/>
        <w:rPr>
          <w:rFonts w:hint="eastAsia" w:ascii="创艺简标仿宋_GB2312" w:hAnsi="创艺简标仿宋_GB2312" w:eastAsia="创艺简标仿宋_GB2312" w:cs="创艺简标仿宋_GB2312"/>
          <w:sz w:val="24"/>
          <w:szCs w:val="24"/>
        </w:rPr>
      </w:pPr>
      <w:r>
        <w:rPr>
          <w:rFonts w:hint="eastAsia" w:ascii="创艺简标仿宋_GB2312" w:hAnsi="创艺简标仿宋_GB2312" w:eastAsia="创艺简标仿宋_GB2312" w:cs="创艺简标仿宋_GB2312"/>
          <w:sz w:val="24"/>
          <w:szCs w:val="24"/>
        </w:rPr>
        <w:t>评审地点：武汉天河机场</w:t>
      </w:r>
      <w:r>
        <w:rPr>
          <w:rFonts w:hint="default" w:ascii="创艺简标仿宋_GB2312" w:hAnsi="创艺简标仿宋_GB2312" w:eastAsia="创艺简标仿宋_GB2312" w:cs="创艺简标仿宋_GB2312"/>
          <w:sz w:val="24"/>
          <w:szCs w:val="24"/>
        </w:rPr>
        <w:t>综合楼A208招投标室</w:t>
      </w:r>
    </w:p>
    <w:p w14:paraId="5E652110">
      <w:pPr>
        <w:spacing w:line="360" w:lineRule="auto"/>
        <w:ind w:firstLine="482" w:firstLineChars="200"/>
        <w:rPr>
          <w:rFonts w:hint="eastAsia" w:ascii="创艺简标仿宋_GB2312" w:hAnsi="创艺简标仿宋_GB2312" w:eastAsia="创艺简标仿宋_GB2312" w:cs="创艺简标仿宋_GB2312"/>
          <w:b/>
          <w:bCs/>
          <w:sz w:val="24"/>
          <w:szCs w:val="24"/>
        </w:rPr>
      </w:pPr>
      <w:r>
        <w:rPr>
          <w:rFonts w:hint="eastAsia" w:ascii="创艺简标仿宋_GB2312" w:hAnsi="创艺简标仿宋_GB2312" w:eastAsia="创艺简标仿宋_GB2312" w:cs="创艺简标仿宋_GB2312"/>
          <w:b/>
          <w:bCs/>
          <w:sz w:val="24"/>
          <w:szCs w:val="24"/>
        </w:rPr>
        <w:t>六、其他</w:t>
      </w:r>
      <w:bookmarkStart w:id="1" w:name="_GoBack"/>
      <w:bookmarkEnd w:id="1"/>
    </w:p>
    <w:p w14:paraId="33B57B60">
      <w:pPr>
        <w:numPr>
          <w:ilvl w:val="0"/>
          <w:numId w:val="1"/>
        </w:numPr>
        <w:spacing w:line="360" w:lineRule="auto"/>
        <w:ind w:left="480"/>
        <w:rPr>
          <w:rFonts w:hint="eastAsia" w:ascii="创艺简标仿宋_GB2312" w:hAnsi="创艺简标仿宋_GB2312" w:eastAsia="创艺简标仿宋_GB2312" w:cs="创艺简标仿宋_GB2312"/>
          <w:sz w:val="24"/>
          <w:szCs w:val="24"/>
        </w:rPr>
      </w:pPr>
      <w:r>
        <w:rPr>
          <w:rFonts w:hint="eastAsia" w:ascii="创艺简标仿宋_GB2312" w:hAnsi="创艺简标仿宋_GB2312" w:eastAsia="创艺简标仿宋_GB2312" w:cs="创艺简标仿宋_GB2312"/>
          <w:sz w:val="24"/>
          <w:szCs w:val="24"/>
        </w:rPr>
        <w:t>报价人对本次采购活动事项有疑问的，请在报价截止时间之前书面提出。</w:t>
      </w:r>
    </w:p>
    <w:p w14:paraId="4CFA80D0">
      <w:pPr>
        <w:numPr>
          <w:ilvl w:val="0"/>
          <w:numId w:val="1"/>
        </w:numPr>
        <w:spacing w:line="360" w:lineRule="auto"/>
        <w:ind w:left="480"/>
        <w:rPr>
          <w:rFonts w:hint="eastAsia" w:ascii="创艺简标仿宋_GB2312" w:hAnsi="创艺简标仿宋_GB2312" w:eastAsia="创艺简标仿宋_GB2312" w:cs="创艺简标仿宋_GB2312"/>
          <w:sz w:val="24"/>
          <w:szCs w:val="24"/>
        </w:rPr>
      </w:pPr>
      <w:r>
        <w:rPr>
          <w:rFonts w:hint="eastAsia" w:ascii="创艺简标仿宋_GB2312" w:hAnsi="创艺简标仿宋_GB2312" w:eastAsia="创艺简标仿宋_GB2312" w:cs="创艺简标仿宋_GB2312"/>
          <w:sz w:val="24"/>
          <w:szCs w:val="24"/>
        </w:rPr>
        <w:t>以上如有变更，采购人将会书面通知所有领取询价文件的潜在报价人。</w:t>
      </w:r>
    </w:p>
    <w:p w14:paraId="51E23A4D">
      <w:pPr>
        <w:spacing w:line="360" w:lineRule="auto"/>
        <w:ind w:firstLine="480"/>
        <w:rPr>
          <w:rFonts w:hint="eastAsia" w:ascii="创艺简标仿宋_GB2312" w:hAnsi="创艺简标仿宋_GB2312" w:eastAsia="创艺简标仿宋_GB2312" w:cs="创艺简标仿宋_GB2312"/>
          <w:sz w:val="24"/>
          <w:szCs w:val="24"/>
        </w:rPr>
      </w:pPr>
      <w:r>
        <w:rPr>
          <w:rFonts w:hint="eastAsia" w:ascii="创艺简标仿宋_GB2312" w:hAnsi="创艺简标仿宋_GB2312" w:eastAsia="创艺简标仿宋_GB2312" w:cs="创艺简标仿宋_GB2312"/>
          <w:sz w:val="24"/>
          <w:szCs w:val="24"/>
        </w:rPr>
        <w:t>采购人：武汉天河机场有限责任公司</w:t>
      </w:r>
    </w:p>
    <w:p w14:paraId="2D8F19DF">
      <w:pPr>
        <w:spacing w:line="360" w:lineRule="auto"/>
        <w:ind w:firstLine="480"/>
        <w:rPr>
          <w:rFonts w:hint="eastAsia" w:ascii="创艺简标仿宋_GB2312" w:hAnsi="创艺简标仿宋_GB2312" w:eastAsia="创艺简标仿宋_GB2312" w:cs="创艺简标仿宋_GB2312"/>
          <w:sz w:val="24"/>
          <w:szCs w:val="24"/>
        </w:rPr>
      </w:pPr>
      <w:r>
        <w:rPr>
          <w:rFonts w:hint="eastAsia" w:ascii="创艺简标仿宋_GB2312" w:hAnsi="创艺简标仿宋_GB2312" w:eastAsia="创艺简标仿宋_GB2312" w:cs="创艺简标仿宋_GB2312"/>
          <w:sz w:val="24"/>
          <w:szCs w:val="24"/>
        </w:rPr>
        <w:t>采购人地址：武汉天河机场飞行区管理部助航灯光室</w:t>
      </w:r>
    </w:p>
    <w:p w14:paraId="3FC0B6F4">
      <w:pPr>
        <w:spacing w:line="360" w:lineRule="auto"/>
        <w:ind w:firstLine="480"/>
        <w:rPr>
          <w:rFonts w:hint="default" w:ascii="创艺简标仿宋_GB2312" w:hAnsi="创艺简标仿宋_GB2312" w:eastAsia="创艺简标仿宋_GB2312" w:cs="创艺简标仿宋_GB2312"/>
          <w:sz w:val="24"/>
          <w:szCs w:val="24"/>
          <w:lang w:val="en-US" w:eastAsia="zh-CN"/>
        </w:rPr>
      </w:pPr>
      <w:r>
        <w:rPr>
          <w:rFonts w:hint="eastAsia" w:ascii="创艺简标仿宋_GB2312" w:hAnsi="创艺简标仿宋_GB2312" w:eastAsia="创艺简标仿宋_GB2312" w:cs="创艺简标仿宋_GB2312"/>
          <w:sz w:val="24"/>
          <w:szCs w:val="24"/>
        </w:rPr>
        <w:t>联系人：方嘉琰  联系电话：13</w:t>
      </w:r>
      <w:r>
        <w:rPr>
          <w:rFonts w:hint="eastAsia" w:ascii="创艺简标仿宋_GB2312" w:hAnsi="创艺简标仿宋_GB2312" w:eastAsia="创艺简标仿宋_GB2312" w:cs="创艺简标仿宋_GB2312"/>
          <w:sz w:val="24"/>
          <w:szCs w:val="24"/>
          <w:lang w:val="en-US" w:eastAsia="zh-CN"/>
        </w:rPr>
        <w:t>638662373</w:t>
      </w:r>
    </w:p>
    <w:p w14:paraId="7ED936E5">
      <w:pPr>
        <w:spacing w:line="360" w:lineRule="auto"/>
        <w:ind w:firstLine="480"/>
        <w:rPr>
          <w:rFonts w:hint="eastAsia" w:ascii="创艺简标仿宋_GB2312" w:hAnsi="创艺简标仿宋_GB2312" w:eastAsia="创艺简标仿宋_GB2312" w:cs="创艺简标仿宋_GB2312"/>
          <w:sz w:val="24"/>
          <w:szCs w:val="24"/>
        </w:rPr>
      </w:pPr>
      <w:r>
        <w:rPr>
          <w:rFonts w:hint="eastAsia" w:ascii="创艺简标仿宋_GB2312" w:hAnsi="创艺简标仿宋_GB2312" w:eastAsia="创艺简标仿宋_GB2312" w:cs="创艺简标仿宋_GB2312"/>
          <w:sz w:val="24"/>
          <w:szCs w:val="24"/>
        </w:rPr>
        <w:t>日期：202</w:t>
      </w:r>
      <w:r>
        <w:rPr>
          <w:rFonts w:hint="eastAsia" w:ascii="创艺简标仿宋_GB2312" w:hAnsi="创艺简标仿宋_GB2312" w:eastAsia="创艺简标仿宋_GB2312" w:cs="创艺简标仿宋_GB2312"/>
          <w:sz w:val="24"/>
          <w:szCs w:val="24"/>
          <w:lang w:val="en-US" w:eastAsia="zh-CN"/>
        </w:rPr>
        <w:t>6</w:t>
      </w:r>
      <w:r>
        <w:rPr>
          <w:rFonts w:hint="eastAsia" w:ascii="创艺简标仿宋_GB2312" w:hAnsi="创艺简标仿宋_GB2312" w:eastAsia="创艺简标仿宋_GB2312" w:cs="创艺简标仿宋_GB2312"/>
          <w:sz w:val="24"/>
          <w:szCs w:val="24"/>
        </w:rPr>
        <w:t>年</w:t>
      </w:r>
      <w:r>
        <w:rPr>
          <w:rFonts w:hint="eastAsia" w:ascii="创艺简标仿宋_GB2312" w:hAnsi="创艺简标仿宋_GB2312" w:eastAsia="创艺简标仿宋_GB2312" w:cs="创艺简标仿宋_GB2312"/>
          <w:sz w:val="24"/>
          <w:szCs w:val="24"/>
          <w:lang w:val="en-US" w:eastAsia="zh-CN"/>
        </w:rPr>
        <w:t>6</w:t>
      </w:r>
      <w:r>
        <w:rPr>
          <w:rFonts w:hint="eastAsia" w:ascii="创艺简标仿宋_GB2312" w:hAnsi="创艺简标仿宋_GB2312" w:eastAsia="创艺简标仿宋_GB2312" w:cs="创艺简标仿宋_GB2312"/>
          <w:sz w:val="24"/>
          <w:szCs w:val="24"/>
        </w:rPr>
        <w:t>月</w:t>
      </w:r>
      <w:r>
        <w:rPr>
          <w:rFonts w:hint="eastAsia" w:ascii="创艺简标仿宋_GB2312" w:hAnsi="创艺简标仿宋_GB2312" w:eastAsia="创艺简标仿宋_GB2312" w:cs="创艺简标仿宋_GB2312"/>
          <w:sz w:val="24"/>
          <w:szCs w:val="24"/>
          <w:lang w:val="en-US" w:eastAsia="zh-CN"/>
        </w:rPr>
        <w:t>12</w:t>
      </w:r>
      <w:r>
        <w:rPr>
          <w:rFonts w:hint="eastAsia" w:ascii="创艺简标仿宋_GB2312" w:hAnsi="创艺简标仿宋_GB2312" w:eastAsia="创艺简标仿宋_GB2312" w:cs="创艺简标仿宋_GB2312"/>
          <w:sz w:val="24"/>
          <w:szCs w:val="24"/>
        </w:rPr>
        <w:t>日</w:t>
      </w:r>
    </w:p>
    <w:p w14:paraId="57841BEB">
      <w:pPr>
        <w:spacing w:line="360" w:lineRule="auto"/>
        <w:ind w:firstLine="480"/>
        <w:rPr>
          <w:rFonts w:hint="eastAsia" w:ascii="创艺简标仿宋_GB2312" w:hAnsi="创艺简标仿宋_GB2312" w:eastAsia="创艺简标仿宋_GB2312" w:cs="创艺简标仿宋_GB2312"/>
          <w:sz w:val="24"/>
          <w:szCs w:val="24"/>
        </w:rPr>
      </w:pPr>
    </w:p>
    <w:p w14:paraId="1ABEF020">
      <w:pPr>
        <w:widowControl/>
        <w:spacing w:line="360" w:lineRule="auto"/>
        <w:ind w:firstLine="480" w:firstLineChars="200"/>
        <w:jc w:val="left"/>
        <w:rPr>
          <w:rFonts w:hint="eastAsia" w:ascii="创艺简标仿宋_GB2312" w:hAnsi="创艺简标仿宋_GB2312" w:eastAsia="创艺简标仿宋_GB2312" w:cs="创艺简标仿宋_GB2312"/>
          <w:color w:val="000000"/>
          <w:kern w:val="0"/>
          <w:sz w:val="30"/>
          <w:szCs w:val="30"/>
          <w:lang w:bidi="ar"/>
        </w:rPr>
      </w:pPr>
      <w:r>
        <w:rPr>
          <w:rFonts w:hint="eastAsia" w:ascii="创艺简标仿宋_GB2312" w:hAnsi="创艺简标仿宋_GB2312" w:eastAsia="创艺简标仿宋_GB2312" w:cs="创艺简标仿宋_GB2312"/>
          <w:sz w:val="24"/>
          <w:szCs w:val="24"/>
        </w:rPr>
        <w:t>投诉电话 （</w:t>
      </w:r>
      <w:r>
        <w:rPr>
          <w:rFonts w:hint="eastAsia" w:ascii="创艺简标仿宋_GB2312" w:hAnsi="创艺简标仿宋_GB2312" w:eastAsia="创艺简标仿宋_GB2312" w:cs="创艺简标仿宋_GB2312"/>
          <w:color w:val="000000"/>
          <w:kern w:val="0"/>
          <w:sz w:val="24"/>
          <w:szCs w:val="24"/>
          <w:lang w:bidi="ar"/>
        </w:rPr>
        <w:t>机管经营品质部：85818332、机管纪委：85818225）</w:t>
      </w:r>
    </w:p>
    <w:p w14:paraId="01B5F5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创艺简标仿宋_GB2312">
    <w:altName w:val="仿宋"/>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904592"/>
    <w:multiLevelType w:val="singleLevel"/>
    <w:tmpl w:val="F090459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DE3081"/>
    <w:rsid w:val="43DE3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after="0" w:line="360" w:lineRule="auto"/>
      <w:jc w:val="center"/>
      <w:outlineLvl w:val="0"/>
    </w:pPr>
    <w:rPr>
      <w:b/>
      <w:bCs/>
      <w:kern w:val="44"/>
      <w:sz w:val="32"/>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uiPriority w:val="0"/>
    <w:pPr>
      <w:widowControl w:val="0"/>
      <w:spacing w:after="0" w:line="480" w:lineRule="auto"/>
      <w:jc w:val="left"/>
    </w:pPr>
    <w:rPr>
      <w:rFonts w:ascii="Times New Roman" w:hAnsi="Times New Roman" w:eastAsia="宋体" w:cs="Times New Roman"/>
      <w:kern w:val="2"/>
      <w:sz w:val="24"/>
      <w:szCs w:val="22"/>
      <w:lang w:val="en-US" w:eastAsia="zh-CN" w:bidi="ar-SA"/>
    </w:rPr>
  </w:style>
  <w:style w:type="paragraph" w:styleId="5">
    <w:name w:val="footer"/>
    <w:basedOn w:val="1"/>
    <w:uiPriority w:val="0"/>
    <w:pPr>
      <w:widowControl w:val="0"/>
      <w:tabs>
        <w:tab w:val="center" w:pos="4140"/>
        <w:tab w:val="right" w:pos="8300"/>
      </w:tabs>
      <w:snapToGrid w:val="0"/>
      <w:spacing w:after="0"/>
      <w:jc w:val="left"/>
    </w:pPr>
    <w:rPr>
      <w:kern w:val="0"/>
      <w:sz w:val="18"/>
      <w:szCs w:val="18"/>
    </w:rPr>
  </w:style>
  <w:style w:type="paragraph" w:customStyle="1" w:styleId="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2026-06-12T00:52:00Z</dcterms:created>
  <dc:creator>方嘉琰</dc:creator>
  <cp:lastModifiedBy>方嘉琰</cp:lastModifiedBy>
  <dcterms:modified xsi:type="dcterms:W3CDTF">2026-06-12T00:55:02Z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D50657E474024594B0C152C67ACECBA9_11</vt:lpwstr>
  </property>
  <property fmtid="{D5CDD505-2E9C-101B-9397-08002B2CF9AE}" pid="4" name="KSOTemplateDocerSaveRecord">
    <vt:lpwstr>eyJoZGlkIjoiODllZjkwZGE4ZTA2NGZkMWIwZDZkYzMyZjZjNmM3NGEiLCJ1c2VySWQiOiIzNDA2NTQ5NDYifQ==</vt:lpwstr>
  </property>
</Properties>
</file>