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00986">
      <w:pPr>
        <w:widowControl/>
        <w:jc w:val="center"/>
        <w:rPr>
          <w:rFonts w:ascii="Calibri" w:hAnsi="Calibri" w:eastAsia="宋体" w:cs="Times New Roman"/>
          <w:b/>
          <w:color w:val="auto"/>
          <w:sz w:val="28"/>
          <w:szCs w:val="28"/>
          <w:highlight w:val="none"/>
        </w:rPr>
      </w:pPr>
      <w:r>
        <w:rPr>
          <w:rFonts w:hint="eastAsia" w:ascii="Calibri" w:hAnsi="Calibri" w:eastAsia="宋体" w:cs="Times New Roman"/>
          <w:b/>
          <w:color w:val="auto"/>
          <w:sz w:val="28"/>
          <w:szCs w:val="28"/>
          <w:highlight w:val="none"/>
          <w:u w:val="single"/>
        </w:rPr>
        <w:t>襄阳机场职工食堂服务采购项目</w:t>
      </w:r>
      <w:r>
        <w:rPr>
          <w:rFonts w:hint="eastAsia" w:ascii="Calibri" w:hAnsi="Calibri" w:eastAsia="宋体" w:cs="Times New Roman"/>
          <w:b/>
          <w:color w:val="auto"/>
          <w:sz w:val="28"/>
          <w:szCs w:val="28"/>
          <w:highlight w:val="none"/>
        </w:rPr>
        <w:t>公开招标公告</w:t>
      </w:r>
    </w:p>
    <w:p w14:paraId="648163A7">
      <w:pPr>
        <w:spacing w:line="400" w:lineRule="exact"/>
        <w:ind w:firstLine="480" w:firstLineChars="200"/>
        <w:rPr>
          <w:rFonts w:ascii="Calibri" w:hAnsi="Calibri" w:eastAsia="宋体" w:cs="Times New Roman"/>
          <w:color w:val="auto"/>
          <w:sz w:val="24"/>
          <w:szCs w:val="24"/>
          <w:highlight w:val="none"/>
          <w:u w:val="single"/>
        </w:rPr>
      </w:pPr>
    </w:p>
    <w:p w14:paraId="7B118475">
      <w:pPr>
        <w:spacing w:line="360" w:lineRule="auto"/>
        <w:ind w:firstLine="420" w:firstLineChars="200"/>
        <w:rPr>
          <w:rFonts w:ascii="Times New Roman" w:hAnsi="Times New Roman" w:eastAsia="宋体" w:cs="Times New Roman"/>
          <w:color w:val="auto"/>
          <w:szCs w:val="21"/>
          <w:highlight w:val="none"/>
        </w:rPr>
      </w:pPr>
      <w:bookmarkStart w:id="0" w:name="_Toc72415540"/>
      <w:r>
        <w:rPr>
          <w:rFonts w:hint="eastAsia" w:ascii="Times New Roman" w:hAnsi="Times New Roman" w:eastAsia="宋体" w:cs="Times New Roman"/>
          <w:color w:val="auto"/>
          <w:szCs w:val="21"/>
          <w:highlight w:val="none"/>
        </w:rPr>
        <w:t>湖北省成套招标股份有限公司（以下简称“招标代理机构”）受</w:t>
      </w:r>
      <w:r>
        <w:rPr>
          <w:rFonts w:hint="eastAsia" w:ascii="Times New Roman" w:hAnsi="Times New Roman" w:eastAsia="宋体" w:cs="Times New Roman"/>
          <w:b/>
          <w:color w:val="auto"/>
          <w:szCs w:val="21"/>
          <w:highlight w:val="none"/>
          <w:u w:val="single"/>
        </w:rPr>
        <w:t>湖北机场集团襄阳机场有限责任公司</w:t>
      </w:r>
      <w:r>
        <w:rPr>
          <w:rFonts w:hint="eastAsia" w:ascii="Times New Roman" w:hAnsi="Times New Roman" w:eastAsia="宋体" w:cs="Times New Roman"/>
          <w:color w:val="auto"/>
          <w:szCs w:val="21"/>
          <w:highlight w:val="none"/>
        </w:rPr>
        <w:t>（以下简称“招标人”）的委托，对本项目组织公开招标，现公开邀请潜在投标人参加投标。</w:t>
      </w:r>
    </w:p>
    <w:bookmarkEnd w:id="0"/>
    <w:p w14:paraId="47E8B6AD">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1" w:name="_Toc25171"/>
      <w:bookmarkStart w:id="2" w:name="_Toc27849"/>
      <w:bookmarkStart w:id="3" w:name="_Toc31433"/>
      <w:r>
        <w:rPr>
          <w:rFonts w:ascii="宋体" w:hAnsi="宋体" w:eastAsia="宋体" w:cs="Times New Roman"/>
          <w:b/>
          <w:bCs/>
          <w:color w:val="auto"/>
          <w:kern w:val="2"/>
          <w:sz w:val="21"/>
          <w:szCs w:val="21"/>
          <w:highlight w:val="none"/>
          <w:lang w:val="en-US" w:eastAsia="zh-CN" w:bidi="ar-SA"/>
        </w:rPr>
        <w:t>1</w:t>
      </w:r>
      <w:r>
        <w:rPr>
          <w:rFonts w:hint="eastAsia" w:ascii="宋体" w:hAnsi="宋体" w:eastAsia="宋体" w:cs="Times New Roman"/>
          <w:b/>
          <w:bCs/>
          <w:color w:val="auto"/>
          <w:kern w:val="2"/>
          <w:sz w:val="21"/>
          <w:szCs w:val="21"/>
          <w:highlight w:val="none"/>
          <w:lang w:val="en-US" w:eastAsia="zh-CN" w:bidi="ar-SA"/>
        </w:rPr>
        <w:t>．项目概况及招标范围</w:t>
      </w:r>
      <w:bookmarkEnd w:id="1"/>
      <w:bookmarkEnd w:id="2"/>
      <w:bookmarkEnd w:id="3"/>
    </w:p>
    <w:p w14:paraId="6F123D0E">
      <w:pPr>
        <w:spacing w:line="400" w:lineRule="exac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1.1项目名称</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襄阳机场职工食堂服务采购项目</w:t>
      </w:r>
    </w:p>
    <w:p w14:paraId="00672308">
      <w:pPr>
        <w:spacing w:line="4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1.2项目编号：</w:t>
      </w:r>
      <w:r>
        <w:rPr>
          <w:rFonts w:hint="eastAsia" w:ascii="宋体" w:hAnsi="宋体" w:eastAsia="宋体" w:cs="Times New Roman"/>
          <w:color w:val="auto"/>
          <w:szCs w:val="21"/>
          <w:highlight w:val="none"/>
          <w:u w:val="single"/>
        </w:rPr>
        <w:t>HBCZ-2403020123-261588</w:t>
      </w:r>
    </w:p>
    <w:p w14:paraId="2C71CA10">
      <w:pPr>
        <w:spacing w:line="440" w:lineRule="exac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1.3招标内容及范围</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襄阳机场职工食堂服务采购项目，详见第五章采购需求。</w:t>
      </w:r>
    </w:p>
    <w:p w14:paraId="2DFF7120">
      <w:pPr>
        <w:spacing w:line="44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合同估算价：</w:t>
      </w:r>
      <w:r>
        <w:rPr>
          <w:rFonts w:hint="eastAsia" w:ascii="宋体" w:hAnsi="宋体" w:eastAsia="宋体" w:cs="Times New Roman"/>
          <w:color w:val="auto"/>
          <w:szCs w:val="21"/>
          <w:highlight w:val="none"/>
          <w:u w:val="single"/>
          <w:lang w:val="en-US" w:eastAsia="zh-CN"/>
        </w:rPr>
        <w:t>90万元/年（2年180万元）</w:t>
      </w:r>
      <w:r>
        <w:rPr>
          <w:rFonts w:hint="eastAsia" w:ascii="宋体" w:hAnsi="宋体" w:eastAsia="宋体" w:cs="Times New Roman"/>
          <w:color w:val="auto"/>
          <w:szCs w:val="21"/>
          <w:highlight w:val="none"/>
          <w:u w:val="single"/>
          <w:lang w:eastAsia="zh-CN"/>
        </w:rPr>
        <w:t>。</w:t>
      </w:r>
    </w:p>
    <w:p w14:paraId="0EF00177">
      <w:pPr>
        <w:widowControl w:val="0"/>
        <w:spacing w:line="440" w:lineRule="exact"/>
        <w:ind w:firstLine="0" w:firstLineChars="0"/>
        <w:jc w:val="both"/>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ascii="宋体" w:hAnsi="宋体" w:eastAsia="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服务期：</w:t>
      </w:r>
      <w:r>
        <w:rPr>
          <w:rFonts w:hint="eastAsia" w:ascii="宋体" w:hAnsi="宋体" w:eastAsia="宋体" w:cs="Times New Roman"/>
          <w:color w:val="auto"/>
          <w:kern w:val="2"/>
          <w:sz w:val="21"/>
          <w:szCs w:val="21"/>
          <w:highlight w:val="none"/>
          <w:u w:val="single"/>
          <w:lang w:val="en-US" w:eastAsia="zh-CN" w:bidi="ar-SA"/>
        </w:rPr>
        <w:t>两年（自合同签订之日起计算），期满后双方可根据服务质量评估结果协商续签合同一年，续签期限不超过一年。</w:t>
      </w:r>
    </w:p>
    <w:p w14:paraId="03B8936F">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4" w:name="_Toc10977"/>
      <w:bookmarkStart w:id="5" w:name="_Toc23566"/>
      <w:bookmarkStart w:id="6" w:name="_Toc26114"/>
      <w:r>
        <w:rPr>
          <w:rFonts w:ascii="宋体" w:hAnsi="宋体" w:eastAsia="宋体" w:cs="Times New Roman"/>
          <w:b/>
          <w:bCs/>
          <w:color w:val="auto"/>
          <w:kern w:val="2"/>
          <w:sz w:val="21"/>
          <w:szCs w:val="21"/>
          <w:highlight w:val="none"/>
          <w:lang w:val="en-US" w:eastAsia="zh-CN" w:bidi="ar-SA"/>
        </w:rPr>
        <w:t>2</w:t>
      </w:r>
      <w:r>
        <w:rPr>
          <w:rFonts w:hint="eastAsia" w:ascii="宋体" w:hAnsi="宋体" w:eastAsia="宋体" w:cs="Times New Roman"/>
          <w:b/>
          <w:bCs/>
          <w:color w:val="auto"/>
          <w:kern w:val="2"/>
          <w:sz w:val="21"/>
          <w:szCs w:val="21"/>
          <w:highlight w:val="none"/>
          <w:lang w:val="en-US" w:eastAsia="zh-CN" w:bidi="ar-SA"/>
        </w:rPr>
        <w:t>．投标人资格要求</w:t>
      </w:r>
      <w:bookmarkEnd w:id="4"/>
      <w:bookmarkEnd w:id="5"/>
      <w:bookmarkEnd w:id="6"/>
    </w:p>
    <w:p w14:paraId="5D6B835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.1投标人须具备</w:t>
      </w:r>
    </w:p>
    <w:p w14:paraId="2E6D32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①投标人应是在中华人民共和国境内注册，并取得有效营业执照的独立法人。</w:t>
      </w:r>
    </w:p>
    <w:p w14:paraId="65F08E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②投标人须具备食品经营许可证等餐饮服务相关资质。</w:t>
      </w:r>
    </w:p>
    <w:p w14:paraId="69B21E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③投标人配置的相关餐食工作人员须持有有效期内健康合格证明。厨师、厨师长均须持有相应专业职业技能等级证书（含原国家职业资格证书）；其中厨师长须具备四级（中级工）及以上厨师专业证书；中式、西式面点师须持有对应专业职业技能等级证书。</w:t>
      </w:r>
    </w:p>
    <w:p w14:paraId="549EF3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④投标人近三年（投标时间截止日期前推算36个月）承担过单项合同项目</w:t>
      </w:r>
      <w:r>
        <w:rPr>
          <w:rFonts w:hint="eastAsia" w:ascii="宋体" w:hAnsi="宋体" w:eastAsia="宋体" w:cs="Times New Roman"/>
          <w:b w:val="0"/>
          <w:bCs w:val="0"/>
          <w:color w:val="auto"/>
          <w:szCs w:val="21"/>
          <w:highlight w:val="none"/>
        </w:rPr>
        <w:t>合同额</w:t>
      </w:r>
      <w:r>
        <w:rPr>
          <w:rFonts w:hint="eastAsia" w:ascii="宋体" w:hAnsi="宋体" w:eastAsia="宋体" w:cs="Times New Roman"/>
          <w:b w:val="0"/>
          <w:bCs w:val="0"/>
          <w:color w:val="auto"/>
          <w:szCs w:val="21"/>
          <w:highlight w:val="none"/>
          <w:lang w:val="en-US" w:eastAsia="zh-CN"/>
        </w:rPr>
        <w:t>50</w:t>
      </w:r>
      <w:r>
        <w:rPr>
          <w:rFonts w:hint="eastAsia" w:ascii="宋体" w:hAnsi="宋体" w:eastAsia="宋体" w:cs="Times New Roman"/>
          <w:b w:val="0"/>
          <w:bCs w:val="0"/>
          <w:color w:val="auto"/>
          <w:szCs w:val="21"/>
          <w:highlight w:val="none"/>
        </w:rPr>
        <w:t>万</w:t>
      </w:r>
      <w:r>
        <w:rPr>
          <w:rFonts w:hint="eastAsia" w:ascii="宋体" w:hAnsi="宋体" w:eastAsia="宋体" w:cs="Times New Roman"/>
          <w:b w:val="0"/>
          <w:bCs w:val="0"/>
          <w:color w:val="auto"/>
          <w:szCs w:val="21"/>
          <w:highlight w:val="none"/>
          <w:lang w:val="en-US" w:eastAsia="zh-CN"/>
        </w:rPr>
        <w:t>/年</w:t>
      </w:r>
      <w:r>
        <w:rPr>
          <w:rFonts w:hint="eastAsia" w:ascii="宋体" w:hAnsi="宋体" w:eastAsia="宋体" w:cs="Times New Roman"/>
          <w:b w:val="0"/>
          <w:bCs w:val="0"/>
          <w:color w:val="auto"/>
          <w:szCs w:val="21"/>
          <w:highlight w:val="none"/>
        </w:rPr>
        <w:t>及</w:t>
      </w:r>
      <w:r>
        <w:rPr>
          <w:rFonts w:hint="eastAsia" w:ascii="宋体" w:hAnsi="宋体" w:eastAsia="宋体" w:cs="Times New Roman"/>
          <w:color w:val="auto"/>
          <w:szCs w:val="21"/>
          <w:highlight w:val="none"/>
        </w:rPr>
        <w:t>以上类似食堂承包业绩</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须提供</w:t>
      </w:r>
      <w:r>
        <w:rPr>
          <w:rFonts w:hint="eastAsia" w:ascii="宋体" w:hAnsi="宋体" w:eastAsia="宋体" w:cs="Times New Roman"/>
          <w:color w:val="auto"/>
          <w:szCs w:val="21"/>
          <w:highlight w:val="none"/>
          <w:lang w:val="en-US" w:eastAsia="zh-CN"/>
        </w:rPr>
        <w:t>①</w:t>
      </w:r>
      <w:r>
        <w:rPr>
          <w:rFonts w:hint="eastAsia" w:ascii="宋体" w:hAnsi="宋体" w:eastAsia="宋体" w:cs="Times New Roman"/>
          <w:color w:val="auto"/>
          <w:szCs w:val="21"/>
          <w:highlight w:val="none"/>
        </w:rPr>
        <w:t>合同首页、合同供货内容和供货清单、签章页等关键页</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以合同签订时间为准</w:t>
      </w:r>
      <w:r>
        <w:rPr>
          <w:rFonts w:hint="eastAsia" w:ascii="宋体" w:hAnsi="宋体" w:eastAsia="宋体" w:cs="Times New Roman"/>
          <w:color w:val="auto"/>
          <w:szCs w:val="21"/>
          <w:highlight w:val="none"/>
          <w:lang w:val="en-US" w:eastAsia="zh-CN"/>
        </w:rPr>
        <w:t>②项目发票（发票二维码清晰可查并提供税务局发票查询截图，发票开具时间须在本项目公告发布之日前</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w:t>
      </w:r>
    </w:p>
    <w:p w14:paraId="68E49C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⑤投标人需对关于《湖北机场集团有限公司“供应商不良行为”管理办法》在“响应文件格式”“承诺书”中做出承诺，格式详见响应文件格式。</w:t>
      </w:r>
    </w:p>
    <w:p w14:paraId="522012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⑥投标人未被列入“信用中国”网站(www.creditchina.gov.cn)或中国执行信息公开网（http://zxgk.court.gov.cn）失信被执行人名单。（提供查询截图）。</w:t>
      </w:r>
    </w:p>
    <w:p w14:paraId="24C6FA6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.2 本次招标</w:t>
      </w:r>
      <w:r>
        <w:rPr>
          <w:rFonts w:hint="eastAsia" w:ascii="宋体" w:hAnsi="宋体" w:eastAsia="宋体" w:cs="Times New Roman"/>
          <w:color w:val="auto"/>
          <w:szCs w:val="21"/>
          <w:highlight w:val="none"/>
          <w:u w:val="single"/>
        </w:rPr>
        <w:t>(不接受)</w:t>
      </w:r>
      <w:r>
        <w:rPr>
          <w:rFonts w:hint="eastAsia" w:ascii="宋体" w:hAnsi="宋体" w:eastAsia="宋体" w:cs="Times New Roman"/>
          <w:color w:val="auto"/>
          <w:szCs w:val="21"/>
          <w:highlight w:val="none"/>
        </w:rPr>
        <w:t>联合体。</w:t>
      </w:r>
    </w:p>
    <w:p w14:paraId="507D722F">
      <w:pPr>
        <w:keepNext/>
        <w:keepLines/>
        <w:spacing w:before="260" w:after="260" w:line="300" w:lineRule="exact"/>
        <w:outlineLvl w:val="1"/>
        <w:rPr>
          <w:rFonts w:ascii="宋体" w:hAnsi="宋体" w:eastAsia="宋体" w:cs="Times New Roman"/>
          <w:b/>
          <w:bCs/>
          <w:color w:val="auto"/>
          <w:szCs w:val="21"/>
          <w:highlight w:val="none"/>
        </w:rPr>
      </w:pPr>
      <w:bookmarkStart w:id="7" w:name="_Toc17581"/>
      <w:bookmarkStart w:id="8" w:name="_Toc130540936"/>
      <w:bookmarkStart w:id="9" w:name="_Toc26278"/>
      <w:bookmarkStart w:id="10" w:name="_Toc7860"/>
      <w:r>
        <w:rPr>
          <w:rFonts w:hint="eastAsia" w:ascii="宋体" w:hAnsi="宋体" w:eastAsia="宋体" w:cs="Times New Roman"/>
          <w:b/>
          <w:bCs/>
          <w:color w:val="auto"/>
          <w:szCs w:val="21"/>
          <w:highlight w:val="none"/>
        </w:rPr>
        <w:t>3．招标文件的获取</w:t>
      </w:r>
      <w:bookmarkEnd w:id="7"/>
      <w:bookmarkEnd w:id="8"/>
    </w:p>
    <w:p w14:paraId="37BB83D7">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rPr>
        <w:t>文件获取开始时间：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19</w:t>
      </w:r>
      <w:r>
        <w:rPr>
          <w:rFonts w:hint="eastAsia" w:ascii="宋体" w:hAnsi="宋体" w:eastAsia="宋体" w:cs="Times New Roman"/>
          <w:color w:val="auto"/>
          <w:szCs w:val="21"/>
          <w:highlight w:val="none"/>
        </w:rPr>
        <w:t>日8时30分（北京时间）</w:t>
      </w:r>
    </w:p>
    <w:p w14:paraId="67F3C316">
      <w:pPr>
        <w:tabs>
          <w:tab w:val="left" w:pos="0"/>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文件获取截止时间：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25</w:t>
      </w:r>
      <w:r>
        <w:rPr>
          <w:rFonts w:hint="eastAsia" w:ascii="宋体" w:hAnsi="宋体" w:eastAsia="宋体" w:cs="Times New Roman"/>
          <w:color w:val="auto"/>
          <w:szCs w:val="21"/>
          <w:highlight w:val="none"/>
        </w:rPr>
        <w:t>日</w:t>
      </w:r>
      <w:r>
        <w:rPr>
          <w:rFonts w:ascii="宋体" w:hAnsi="宋体" w:eastAsia="宋体" w:cs="Times New Roman"/>
          <w:color w:val="auto"/>
          <w:szCs w:val="21"/>
          <w:highlight w:val="none"/>
        </w:rPr>
        <w:t>16</w:t>
      </w:r>
      <w:r>
        <w:rPr>
          <w:rFonts w:hint="eastAsia" w:ascii="宋体" w:hAnsi="宋体" w:eastAsia="宋体" w:cs="Times New Roman"/>
          <w:color w:val="auto"/>
          <w:szCs w:val="21"/>
          <w:highlight w:val="none"/>
        </w:rPr>
        <w:t>时30分（北京时间）</w:t>
      </w:r>
    </w:p>
    <w:p w14:paraId="40EC040B">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获取方式：</w:t>
      </w:r>
      <w:r>
        <w:rPr>
          <w:rFonts w:ascii="宋体" w:hAnsi="宋体" w:eastAsia="宋体" w:cs="Times New Roman"/>
          <w:color w:val="auto"/>
          <w:szCs w:val="21"/>
          <w:highlight w:val="none"/>
        </w:rPr>
        <w:t xml:space="preserve"> </w:t>
      </w:r>
    </w:p>
    <w:p w14:paraId="413A1606">
      <w:pPr>
        <w:tabs>
          <w:tab w:val="left" w:pos="0"/>
        </w:tabs>
        <w:spacing w:line="360" w:lineRule="auto"/>
        <w:rPr>
          <w:rFonts w:ascii="宋体" w:hAnsi="宋体" w:eastAsia="宋体" w:cs="Times New Roman"/>
          <w:color w:val="auto"/>
          <w:szCs w:val="21"/>
          <w:highlight w:val="none"/>
        </w:rPr>
      </w:pPr>
      <w:bookmarkStart w:id="11" w:name="_Hlk120087138"/>
      <w:r>
        <w:rPr>
          <w:rFonts w:hint="eastAsia" w:ascii="等线" w:hAnsi="等线" w:eastAsia="宋体" w:cs="Times New Roman"/>
          <w:color w:val="auto"/>
          <w:szCs w:val="21"/>
          <w:highlight w:val="none"/>
          <w:lang w:eastAsia="zh-CN"/>
        </w:rPr>
        <w:t>☑</w:t>
      </w:r>
      <w:r>
        <w:rPr>
          <w:rFonts w:hint="eastAsia" w:ascii="宋体" w:hAnsi="宋体" w:eastAsia="宋体" w:cs="Times New Roman"/>
          <w:color w:val="auto"/>
          <w:szCs w:val="21"/>
          <w:highlight w:val="none"/>
        </w:rPr>
        <w:t>现场获取：投标人的委托代理人携带法定代表人授权委托书（如是法定代表人本人，则凭法定代表人身份证明书）、本人身份证等资料原件到</w:t>
      </w:r>
      <w:r>
        <w:rPr>
          <w:rFonts w:hint="eastAsia" w:ascii="宋体" w:hAnsi="宋体" w:eastAsia="宋体" w:cs="Times New Roman"/>
          <w:color w:val="auto"/>
          <w:szCs w:val="21"/>
          <w:highlight w:val="none"/>
          <w:u w:val="single"/>
        </w:rPr>
        <w:t>襄阳市樊城区邓侯路与航天路交叉口西100米（湖北省成套招标股份有限公司襄阳分公司二楼办公室一）</w:t>
      </w:r>
      <w:r>
        <w:rPr>
          <w:rFonts w:hint="eastAsia" w:ascii="宋体" w:hAnsi="宋体" w:eastAsia="宋体" w:cs="Times New Roman"/>
          <w:color w:val="auto"/>
          <w:szCs w:val="21"/>
          <w:highlight w:val="none"/>
        </w:rPr>
        <w:t xml:space="preserve">现场获取。 </w:t>
      </w:r>
    </w:p>
    <w:bookmarkEnd w:id="11"/>
    <w:p w14:paraId="61711D05">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3.3信息费：人民币</w:t>
      </w:r>
      <w:r>
        <w:rPr>
          <w:rFonts w:hint="eastAsia" w:ascii="宋体" w:hAnsi="宋体" w:eastAsia="宋体" w:cs="Times New Roman"/>
          <w:color w:val="auto"/>
          <w:szCs w:val="21"/>
          <w:highlight w:val="none"/>
          <w:u w:val="single"/>
          <w:lang w:val="en-US" w:eastAsia="zh-CN"/>
        </w:rPr>
        <w:t>300</w:t>
      </w:r>
      <w:r>
        <w:rPr>
          <w:rFonts w:hint="eastAsia" w:ascii="宋体" w:hAnsi="宋体" w:eastAsia="宋体" w:cs="Times New Roman"/>
          <w:color w:val="auto"/>
          <w:szCs w:val="21"/>
          <w:highlight w:val="none"/>
        </w:rPr>
        <w:t>元/包，售后不退。</w:t>
      </w:r>
    </w:p>
    <w:p w14:paraId="0C70F101">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3.4帐户信息</w:t>
      </w:r>
    </w:p>
    <w:p w14:paraId="1B276B27">
      <w:pPr>
        <w:tabs>
          <w:tab w:val="left" w:pos="0"/>
        </w:tabs>
        <w:spacing w:line="360" w:lineRule="auto"/>
        <w:ind w:firstLine="367" w:firstLineChars="17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户名：湖北省成套招标股份有限公司</w:t>
      </w:r>
    </w:p>
    <w:p w14:paraId="3ABC9946">
      <w:pPr>
        <w:tabs>
          <w:tab w:val="left" w:pos="0"/>
        </w:tabs>
        <w:spacing w:line="360" w:lineRule="auto"/>
        <w:ind w:firstLine="367" w:firstLineChars="17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帐号：572976591978   清算行号：840085  大额支付系统行号：104521004672</w:t>
      </w:r>
    </w:p>
    <w:p w14:paraId="11D7DFC1">
      <w:pPr>
        <w:tabs>
          <w:tab w:val="left" w:pos="0"/>
        </w:tabs>
        <w:spacing w:line="360" w:lineRule="auto"/>
        <w:ind w:firstLine="367" w:firstLineChars="17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开户银行：中国银行湖北省武汉市中南路支行</w:t>
      </w:r>
    </w:p>
    <w:p w14:paraId="15665B59">
      <w:pPr>
        <w:tabs>
          <w:tab w:val="left" w:pos="0"/>
        </w:tabs>
        <w:spacing w:line="360" w:lineRule="auto"/>
        <w:ind w:firstLine="369" w:firstLineChars="175"/>
        <w:rPr>
          <w:rFonts w:ascii="等线" w:hAnsi="等线" w:eastAsia="宋体" w:cs="Times New Roman"/>
          <w:color w:val="auto"/>
          <w:szCs w:val="21"/>
          <w:highlight w:val="none"/>
        </w:rPr>
      </w:pPr>
      <w:r>
        <w:rPr>
          <w:rFonts w:hint="eastAsia" w:ascii="宋体" w:hAnsi="宋体" w:eastAsia="宋体" w:cs="Times New Roman"/>
          <w:b/>
          <w:color w:val="auto"/>
          <w:szCs w:val="21"/>
          <w:highlight w:val="none"/>
        </w:rPr>
        <w:t>财务查询电话：027-87311206</w:t>
      </w:r>
    </w:p>
    <w:bookmarkEnd w:id="9"/>
    <w:bookmarkEnd w:id="10"/>
    <w:p w14:paraId="05360F80">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12" w:name="_Toc9719"/>
      <w:bookmarkStart w:id="13" w:name="_Toc18139"/>
      <w:bookmarkStart w:id="14" w:name="_Toc25424"/>
      <w:r>
        <w:rPr>
          <w:rFonts w:hint="eastAsia" w:ascii="宋体" w:hAnsi="宋体" w:eastAsia="宋体" w:cs="Times New Roman"/>
          <w:b/>
          <w:bCs/>
          <w:color w:val="auto"/>
          <w:kern w:val="2"/>
          <w:sz w:val="21"/>
          <w:szCs w:val="21"/>
          <w:highlight w:val="none"/>
          <w:lang w:val="en-US" w:eastAsia="zh-CN" w:bidi="ar-SA"/>
        </w:rPr>
        <w:t>4．投标文件的递交</w:t>
      </w:r>
      <w:bookmarkEnd w:id="12"/>
      <w:bookmarkEnd w:id="13"/>
      <w:bookmarkEnd w:id="14"/>
    </w:p>
    <w:p w14:paraId="5AF28824">
      <w:pPr>
        <w:rPr>
          <w:rFonts w:ascii="Calibri" w:hAnsi="Calibri" w:eastAsia="宋体" w:cs="Times New Roman"/>
          <w:color w:val="auto"/>
          <w:szCs w:val="21"/>
          <w:highlight w:val="none"/>
          <w:u w:val="singl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.1投标文件递交的开始时间：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6</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8</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rPr>
        <w:t>分</w:t>
      </w:r>
      <w:bookmarkStart w:id="15" w:name="_Hlk129097271"/>
      <w:r>
        <w:rPr>
          <w:rFonts w:ascii="宋体" w:hAnsi="宋体" w:eastAsia="宋体" w:cs="Times New Roman"/>
          <w:color w:val="auto"/>
          <w:szCs w:val="21"/>
          <w:highlight w:val="none"/>
          <w:u w:val="single"/>
        </w:rPr>
        <w:t>00</w:t>
      </w:r>
      <w:r>
        <w:rPr>
          <w:rFonts w:hint="eastAsia" w:ascii="宋体" w:hAnsi="宋体" w:eastAsia="宋体" w:cs="Times New Roman"/>
          <w:color w:val="auto"/>
          <w:szCs w:val="21"/>
          <w:highlight w:val="none"/>
        </w:rPr>
        <w:t>秒</w:t>
      </w:r>
      <w:bookmarkEnd w:id="15"/>
    </w:p>
    <w:p w14:paraId="44988A16">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.2</w:t>
      </w:r>
      <w:r>
        <w:rPr>
          <w:rFonts w:ascii="宋体" w:hAnsi="宋体" w:eastAsia="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投标文件递交的截止时间：</w:t>
      </w:r>
      <w:r>
        <w:rPr>
          <w:rFonts w:hint="eastAsia" w:ascii="宋体" w:hAnsi="宋体" w:eastAsia="宋体" w:cs="Times New Roman"/>
          <w:color w:val="auto"/>
          <w:kern w:val="2"/>
          <w:sz w:val="21"/>
          <w:szCs w:val="21"/>
          <w:highlight w:val="none"/>
          <w:u w:val="single"/>
          <w:lang w:val="en-US" w:eastAsia="zh-CN" w:bidi="ar-SA"/>
        </w:rPr>
        <w:t>2026</w:t>
      </w:r>
      <w:r>
        <w:rPr>
          <w:rFonts w:hint="eastAsia" w:ascii="宋体" w:hAnsi="宋体" w:eastAsia="宋体" w:cs="Times New Roman"/>
          <w:color w:val="auto"/>
          <w:kern w:val="2"/>
          <w:sz w:val="21"/>
          <w:szCs w:val="21"/>
          <w:highlight w:val="none"/>
          <w:lang w:val="en-US" w:eastAsia="zh-CN" w:bidi="ar-SA"/>
        </w:rPr>
        <w:t>年</w:t>
      </w:r>
      <w:r>
        <w:rPr>
          <w:rFonts w:hint="eastAsia" w:ascii="宋体" w:hAnsi="宋体" w:eastAsia="宋体" w:cs="Times New Roman"/>
          <w:color w:val="auto"/>
          <w:kern w:val="2"/>
          <w:sz w:val="21"/>
          <w:szCs w:val="21"/>
          <w:highlight w:val="none"/>
          <w:u w:val="single"/>
          <w:lang w:val="en-US" w:eastAsia="zh-CN" w:bidi="ar-SA"/>
        </w:rPr>
        <w:t>6</w:t>
      </w:r>
      <w:r>
        <w:rPr>
          <w:rFonts w:hint="eastAsia" w:ascii="宋体" w:hAnsi="宋体" w:eastAsia="宋体" w:cs="Times New Roman"/>
          <w:color w:val="auto"/>
          <w:kern w:val="2"/>
          <w:sz w:val="21"/>
          <w:szCs w:val="21"/>
          <w:highlight w:val="none"/>
          <w:lang w:val="en-US" w:eastAsia="zh-CN" w:bidi="ar-SA"/>
        </w:rPr>
        <w:t>月</w:t>
      </w:r>
      <w:r>
        <w:rPr>
          <w:rFonts w:hint="eastAsia" w:ascii="宋体" w:hAnsi="宋体" w:eastAsia="宋体" w:cs="Times New Roman"/>
          <w:color w:val="auto"/>
          <w:kern w:val="2"/>
          <w:sz w:val="21"/>
          <w:szCs w:val="21"/>
          <w:highlight w:val="none"/>
          <w:u w:val="single"/>
          <w:lang w:val="en-US" w:eastAsia="zh-CN" w:bidi="ar-SA"/>
        </w:rPr>
        <w:t>8</w:t>
      </w:r>
      <w:r>
        <w:rPr>
          <w:rFonts w:hint="eastAsia" w:ascii="宋体" w:hAnsi="宋体" w:eastAsia="宋体" w:cs="Times New Roman"/>
          <w:color w:val="auto"/>
          <w:kern w:val="2"/>
          <w:sz w:val="21"/>
          <w:szCs w:val="21"/>
          <w:highlight w:val="none"/>
          <w:lang w:val="en-US" w:eastAsia="zh-CN" w:bidi="ar-SA"/>
        </w:rPr>
        <w:t>日</w:t>
      </w:r>
      <w:r>
        <w:rPr>
          <w:rFonts w:hint="eastAsia" w:ascii="宋体" w:hAnsi="宋体" w:eastAsia="宋体" w:cs="Times New Roman"/>
          <w:color w:val="auto"/>
          <w:kern w:val="2"/>
          <w:sz w:val="21"/>
          <w:szCs w:val="21"/>
          <w:highlight w:val="none"/>
          <w:u w:val="single"/>
          <w:lang w:val="en-US" w:eastAsia="zh-CN" w:bidi="ar-SA"/>
        </w:rPr>
        <w:t>14</w:t>
      </w:r>
      <w:r>
        <w:rPr>
          <w:rFonts w:hint="eastAsia" w:ascii="宋体" w:hAnsi="宋体" w:eastAsia="宋体" w:cs="Times New Roman"/>
          <w:color w:val="auto"/>
          <w:kern w:val="2"/>
          <w:sz w:val="21"/>
          <w:szCs w:val="21"/>
          <w:highlight w:val="none"/>
          <w:lang w:val="en-US" w:eastAsia="zh-CN" w:bidi="ar-SA"/>
        </w:rPr>
        <w:t>时</w:t>
      </w:r>
      <w:r>
        <w:rPr>
          <w:rFonts w:hint="eastAsia" w:ascii="宋体" w:hAnsi="宋体" w:eastAsia="宋体" w:cs="Times New Roman"/>
          <w:color w:val="auto"/>
          <w:kern w:val="2"/>
          <w:sz w:val="21"/>
          <w:szCs w:val="21"/>
          <w:highlight w:val="none"/>
          <w:u w:val="single"/>
          <w:lang w:val="en-US" w:eastAsia="zh-CN" w:bidi="ar-SA"/>
        </w:rPr>
        <w:t>30</w:t>
      </w:r>
      <w:r>
        <w:rPr>
          <w:rFonts w:hint="eastAsia" w:ascii="宋体" w:hAnsi="宋体" w:eastAsia="宋体" w:cs="Times New Roman"/>
          <w:color w:val="auto"/>
          <w:kern w:val="2"/>
          <w:sz w:val="21"/>
          <w:szCs w:val="21"/>
          <w:highlight w:val="none"/>
          <w:lang w:val="en-US" w:eastAsia="zh-CN" w:bidi="ar-SA"/>
        </w:rPr>
        <w:t>分</w:t>
      </w:r>
      <w:r>
        <w:rPr>
          <w:rFonts w:ascii="宋体" w:hAnsi="宋体" w:eastAsia="宋体" w:cs="Times New Roman"/>
          <w:color w:val="auto"/>
          <w:kern w:val="2"/>
          <w:sz w:val="21"/>
          <w:szCs w:val="21"/>
          <w:highlight w:val="none"/>
          <w:u w:val="single"/>
          <w:lang w:val="en-US" w:eastAsia="zh-CN" w:bidi="ar-SA"/>
        </w:rPr>
        <w:t>00</w:t>
      </w:r>
      <w:r>
        <w:rPr>
          <w:rFonts w:hint="eastAsia" w:ascii="宋体" w:hAnsi="宋体" w:eastAsia="宋体" w:cs="Times New Roman"/>
          <w:color w:val="auto"/>
          <w:kern w:val="2"/>
          <w:sz w:val="21"/>
          <w:szCs w:val="21"/>
          <w:highlight w:val="none"/>
          <w:lang w:val="en-US" w:eastAsia="zh-CN" w:bidi="ar-SA"/>
        </w:rPr>
        <w:t>秒</w:t>
      </w:r>
    </w:p>
    <w:p w14:paraId="399A2C4D">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.3投标文件递交</w:t>
      </w:r>
      <w:r>
        <w:rPr>
          <w:rFonts w:ascii="宋体" w:hAnsi="宋体" w:eastAsia="宋体" w:cs="Times New Roman"/>
          <w:color w:val="auto"/>
          <w:kern w:val="2"/>
          <w:sz w:val="21"/>
          <w:szCs w:val="21"/>
          <w:highlight w:val="none"/>
          <w:lang w:val="en-US" w:eastAsia="zh-CN" w:bidi="ar-SA"/>
        </w:rPr>
        <w:t>地点</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7299C02B">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16" w:name="_Toc14165"/>
      <w:bookmarkStart w:id="17" w:name="_Toc30216"/>
      <w:bookmarkStart w:id="18" w:name="_Toc10295"/>
      <w:r>
        <w:rPr>
          <w:rFonts w:hint="eastAsia" w:ascii="宋体" w:hAnsi="宋体" w:eastAsia="宋体" w:cs="Times New Roman"/>
          <w:b/>
          <w:bCs/>
          <w:color w:val="auto"/>
          <w:kern w:val="2"/>
          <w:sz w:val="21"/>
          <w:szCs w:val="21"/>
          <w:highlight w:val="none"/>
          <w:lang w:val="en-US" w:eastAsia="zh-CN" w:bidi="ar-SA"/>
        </w:rPr>
        <w:t>5．开标</w:t>
      </w:r>
      <w:r>
        <w:rPr>
          <w:rFonts w:ascii="宋体" w:hAnsi="宋体" w:eastAsia="宋体" w:cs="Times New Roman"/>
          <w:b/>
          <w:bCs/>
          <w:color w:val="auto"/>
          <w:kern w:val="2"/>
          <w:sz w:val="21"/>
          <w:szCs w:val="21"/>
          <w:highlight w:val="none"/>
          <w:lang w:val="en-US" w:eastAsia="zh-CN" w:bidi="ar-SA"/>
        </w:rPr>
        <w:t>时间和地点</w:t>
      </w:r>
      <w:bookmarkEnd w:id="16"/>
      <w:bookmarkEnd w:id="17"/>
      <w:bookmarkEnd w:id="18"/>
    </w:p>
    <w:p w14:paraId="62B72F9B">
      <w:pPr>
        <w:rPr>
          <w:rFonts w:ascii="Calibri" w:hAnsi="Calibri"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.1开标</w:t>
      </w:r>
      <w:r>
        <w:rPr>
          <w:rFonts w:ascii="宋体" w:hAnsi="宋体" w:eastAsia="宋体" w:cs="Times New Roman"/>
          <w:color w:val="auto"/>
          <w:szCs w:val="21"/>
          <w:highlight w:val="none"/>
        </w:rPr>
        <w:t>时间</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6</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8</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rPr>
        <w:t>分</w:t>
      </w:r>
      <w:r>
        <w:rPr>
          <w:rFonts w:ascii="宋体" w:hAnsi="宋体" w:eastAsia="宋体" w:cs="Times New Roman"/>
          <w:color w:val="auto"/>
          <w:szCs w:val="21"/>
          <w:highlight w:val="none"/>
          <w:u w:val="single"/>
        </w:rPr>
        <w:t>00</w:t>
      </w:r>
      <w:r>
        <w:rPr>
          <w:rFonts w:hint="eastAsia" w:ascii="宋体" w:hAnsi="宋体" w:eastAsia="宋体" w:cs="Times New Roman"/>
          <w:color w:val="auto"/>
          <w:szCs w:val="21"/>
          <w:highlight w:val="none"/>
        </w:rPr>
        <w:t>秒</w:t>
      </w:r>
    </w:p>
    <w:p w14:paraId="627EABE2">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.2地点：</w:t>
      </w:r>
      <w:r>
        <w:rPr>
          <w:rFonts w:hint="eastAsia" w:ascii="宋体" w:hAnsi="宋体" w:eastAsia="宋体" w:cs="Times New Roman"/>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685072A4">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19" w:name="_Toc17695"/>
      <w:bookmarkStart w:id="20" w:name="_Toc24506"/>
      <w:bookmarkStart w:id="21" w:name="_Toc18858"/>
      <w:r>
        <w:rPr>
          <w:rFonts w:hint="eastAsia" w:ascii="宋体" w:hAnsi="宋体" w:eastAsia="宋体" w:cs="Times New Roman"/>
          <w:b/>
          <w:bCs/>
          <w:color w:val="auto"/>
          <w:kern w:val="2"/>
          <w:sz w:val="21"/>
          <w:szCs w:val="21"/>
          <w:highlight w:val="none"/>
          <w:lang w:val="en-US" w:eastAsia="zh-CN" w:bidi="ar-SA"/>
        </w:rPr>
        <w:t>6．发布公告</w:t>
      </w:r>
      <w:r>
        <w:rPr>
          <w:rFonts w:ascii="宋体" w:hAnsi="宋体" w:eastAsia="宋体" w:cs="Times New Roman"/>
          <w:b/>
          <w:bCs/>
          <w:color w:val="auto"/>
          <w:kern w:val="2"/>
          <w:sz w:val="21"/>
          <w:szCs w:val="21"/>
          <w:highlight w:val="none"/>
          <w:lang w:val="en-US" w:eastAsia="zh-CN" w:bidi="ar-SA"/>
        </w:rPr>
        <w:t>的媒介</w:t>
      </w:r>
      <w:bookmarkEnd w:id="19"/>
      <w:bookmarkEnd w:id="20"/>
      <w:bookmarkEnd w:id="21"/>
    </w:p>
    <w:p w14:paraId="0076595C">
      <w:pPr>
        <w:spacing w:line="276" w:lineRule="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招标公告</w:t>
      </w:r>
      <w:r>
        <w:rPr>
          <w:rFonts w:ascii="Calibri" w:hAnsi="Calibri" w:eastAsia="宋体" w:cs="Times New Roman"/>
          <w:color w:val="auto"/>
          <w:szCs w:val="21"/>
          <w:highlight w:val="none"/>
        </w:rPr>
        <w:t>在</w:t>
      </w:r>
      <w:r>
        <w:rPr>
          <w:rFonts w:hint="eastAsia" w:ascii="Calibri" w:hAnsi="Calibri" w:eastAsia="宋体" w:cs="Times New Roman"/>
          <w:color w:val="auto"/>
          <w:szCs w:val="21"/>
          <w:highlight w:val="none"/>
          <w:u w:val="single"/>
        </w:rPr>
        <w:t>湖北机场集团有限公司官网（http://www.hbairport.com）、湖北机场集团襄阳机场有限责任公司官网（http://www.hbxyairport.com）、中国招标投标公共服务平台（网址：http://www.cebpubservice.com/）、湖北省成套招标有限公司（https://hubeibidding.com）</w:t>
      </w:r>
      <w:r>
        <w:rPr>
          <w:rFonts w:hint="eastAsia" w:ascii="Calibri" w:hAnsi="Calibri" w:eastAsia="宋体" w:cs="Times New Roman"/>
          <w:color w:val="auto"/>
          <w:szCs w:val="21"/>
          <w:highlight w:val="none"/>
        </w:rPr>
        <w:t>上</w:t>
      </w:r>
      <w:r>
        <w:rPr>
          <w:rFonts w:ascii="Calibri" w:hAnsi="Calibri" w:eastAsia="宋体" w:cs="Times New Roman"/>
          <w:color w:val="auto"/>
          <w:szCs w:val="21"/>
          <w:highlight w:val="none"/>
        </w:rPr>
        <w:t>发布。</w:t>
      </w:r>
    </w:p>
    <w:p w14:paraId="59DF458A">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22" w:name="_Toc353"/>
      <w:bookmarkStart w:id="23" w:name="_Toc12730"/>
      <w:bookmarkStart w:id="24" w:name="_Toc25366"/>
      <w:r>
        <w:rPr>
          <w:rFonts w:hint="eastAsia" w:ascii="宋体" w:hAnsi="宋体" w:eastAsia="宋体" w:cs="Times New Roman"/>
          <w:b/>
          <w:bCs/>
          <w:color w:val="auto"/>
          <w:kern w:val="2"/>
          <w:sz w:val="21"/>
          <w:szCs w:val="21"/>
          <w:highlight w:val="none"/>
          <w:lang w:val="en-US" w:eastAsia="zh-CN" w:bidi="ar-SA"/>
        </w:rPr>
        <w:t>7．</w:t>
      </w:r>
      <w:bookmarkEnd w:id="22"/>
      <w:bookmarkEnd w:id="23"/>
      <w:bookmarkEnd w:id="24"/>
      <w:r>
        <w:rPr>
          <w:rFonts w:hint="eastAsia" w:ascii="宋体" w:hAnsi="宋体" w:eastAsia="宋体" w:cs="Times New Roman"/>
          <w:b/>
          <w:bCs/>
          <w:color w:val="auto"/>
          <w:kern w:val="2"/>
          <w:sz w:val="21"/>
          <w:szCs w:val="21"/>
          <w:highlight w:val="none"/>
          <w:lang w:val="en-US" w:eastAsia="zh-CN" w:bidi="ar-SA"/>
        </w:rPr>
        <w:t>监督部门</w:t>
      </w:r>
    </w:p>
    <w:p w14:paraId="4FA217CE">
      <w:pPr>
        <w:spacing w:line="276" w:lineRule="auto"/>
        <w:rPr>
          <w:rFonts w:hint="eastAsia" w:ascii="Calibri" w:hAnsi="Calibri" w:eastAsia="宋体" w:cs="Times New Roman"/>
          <w:color w:val="auto"/>
          <w:szCs w:val="21"/>
          <w:highlight w:val="none"/>
          <w:u w:val="single"/>
          <w:lang w:eastAsia="zh-CN"/>
        </w:rPr>
      </w:pPr>
      <w:r>
        <w:rPr>
          <w:rFonts w:hint="eastAsia" w:ascii="Calibri" w:hAnsi="Calibri" w:eastAsia="宋体" w:cs="Times New Roman"/>
          <w:color w:val="auto"/>
          <w:szCs w:val="21"/>
          <w:highlight w:val="none"/>
          <w:u w:val="single"/>
          <w:lang w:val="en-US" w:eastAsia="zh-CN"/>
        </w:rPr>
        <w:t>本招标采购项目的监督部门为湖北机场集团襄阳机场有限责任公司纪检工作部。</w:t>
      </w:r>
    </w:p>
    <w:p w14:paraId="50D24477">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25" w:name="_Toc20958"/>
      <w:bookmarkStart w:id="26" w:name="_Toc29387"/>
      <w:bookmarkStart w:id="27" w:name="_Toc30752"/>
      <w:r>
        <w:rPr>
          <w:rFonts w:hint="eastAsia" w:ascii="宋体" w:hAnsi="宋体" w:eastAsia="宋体" w:cs="Times New Roman"/>
          <w:b/>
          <w:bCs/>
          <w:color w:val="auto"/>
          <w:kern w:val="2"/>
          <w:sz w:val="21"/>
          <w:szCs w:val="21"/>
          <w:highlight w:val="none"/>
          <w:lang w:val="en-US" w:eastAsia="zh-CN" w:bidi="ar-SA"/>
        </w:rPr>
        <w:t>8．联系方式</w:t>
      </w:r>
      <w:bookmarkEnd w:id="25"/>
      <w:bookmarkEnd w:id="26"/>
      <w:bookmarkEnd w:id="27"/>
    </w:p>
    <w:p w14:paraId="3EFC95FC">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 标 人：</w:t>
      </w:r>
      <w:r>
        <w:rPr>
          <w:rFonts w:hint="eastAsia" w:ascii="宋体" w:hAnsi="宋体" w:eastAsia="宋体" w:cs="Times New Roman"/>
          <w:color w:val="auto"/>
          <w:szCs w:val="21"/>
          <w:highlight w:val="none"/>
          <w:u w:val="single"/>
        </w:rPr>
        <w:t>湖北机场集团襄阳机场有限责任公司</w:t>
      </w:r>
    </w:p>
    <w:p w14:paraId="02C82CB1">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u w:val="single"/>
        </w:rPr>
        <w:t>襄阳市高新区刘集机场</w:t>
      </w:r>
    </w:p>
    <w:p w14:paraId="11C3E51D">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 系 人：</w:t>
      </w:r>
      <w:r>
        <w:rPr>
          <w:rFonts w:hint="eastAsia" w:ascii="宋体" w:hAnsi="宋体" w:eastAsia="宋体" w:cs="Times New Roman"/>
          <w:color w:val="auto"/>
          <w:szCs w:val="21"/>
          <w:highlight w:val="none"/>
          <w:u w:val="single"/>
          <w:lang w:val="en-US" w:eastAsia="zh-CN"/>
        </w:rPr>
        <w:t>龚鑫</w:t>
      </w:r>
    </w:p>
    <w:p w14:paraId="6A30FFD1">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联系方式：</w:t>
      </w:r>
      <w:r>
        <w:rPr>
          <w:rFonts w:hint="eastAsia" w:ascii="宋体" w:hAnsi="宋体" w:eastAsia="宋体" w:cs="Times New Roman"/>
          <w:color w:val="auto"/>
          <w:szCs w:val="21"/>
          <w:highlight w:val="none"/>
          <w:u w:val="single"/>
        </w:rPr>
        <w:t>0710-3337732</w:t>
      </w:r>
      <w:r>
        <w:rPr>
          <w:rFonts w:hint="eastAsia" w:ascii="宋体" w:hAnsi="宋体" w:eastAsia="宋体" w:cs="Times New Roman"/>
          <w:color w:val="auto"/>
          <w:szCs w:val="21"/>
          <w:highlight w:val="none"/>
        </w:rPr>
        <w:t xml:space="preserve"> </w:t>
      </w:r>
    </w:p>
    <w:p w14:paraId="703FA03E">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u w:val="single"/>
        </w:rPr>
        <w:t>湖北省成套招标股份有限公司</w:t>
      </w:r>
    </w:p>
    <w:p w14:paraId="4E8B278F">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u w:val="single"/>
        </w:rPr>
        <w:t>湖北省武汉市武昌区东湖西路特2号</w:t>
      </w:r>
      <w:bookmarkStart w:id="28" w:name="_Hlk128486801"/>
      <w:r>
        <w:rPr>
          <w:rFonts w:hint="eastAsia" w:ascii="宋体" w:hAnsi="宋体" w:eastAsia="宋体" w:cs="Times New Roman"/>
          <w:color w:val="auto"/>
          <w:szCs w:val="21"/>
          <w:highlight w:val="none"/>
          <w:u w:val="single"/>
        </w:rPr>
        <w:t>平安财富中心B座7-10楼</w:t>
      </w:r>
      <w:bookmarkEnd w:id="28"/>
    </w:p>
    <w:p w14:paraId="41EDB921">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r>
        <w:rPr>
          <w:rFonts w:hint="eastAsia" w:ascii="宋体" w:hAnsi="宋体" w:eastAsia="宋体" w:cs="Times New Roman"/>
          <w:color w:val="auto"/>
          <w:szCs w:val="21"/>
          <w:highlight w:val="none"/>
          <w:u w:val="single"/>
        </w:rPr>
        <w:t>430071</w:t>
      </w:r>
    </w:p>
    <w:p w14:paraId="407F0BA8">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 系 人：</w:t>
      </w:r>
      <w:r>
        <w:rPr>
          <w:rFonts w:hint="eastAsia" w:ascii="宋体" w:hAnsi="宋体" w:eastAsia="宋体" w:cs="Times New Roman"/>
          <w:color w:val="auto"/>
          <w:szCs w:val="21"/>
          <w:highlight w:val="none"/>
          <w:u w:val="single"/>
        </w:rPr>
        <w:t>王耀东、韩丹丹、张正寅</w:t>
      </w:r>
    </w:p>
    <w:p w14:paraId="449172BD">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r>
        <w:rPr>
          <w:rFonts w:hint="eastAsia" w:ascii="宋体" w:hAnsi="宋体" w:eastAsia="宋体" w:cs="Times New Roman"/>
          <w:color w:val="auto"/>
          <w:szCs w:val="21"/>
          <w:highlight w:val="none"/>
          <w:u w:val="single"/>
        </w:rPr>
        <w:t>19072056851、19072056852、15271126985</w:t>
      </w:r>
    </w:p>
    <w:p w14:paraId="11C52162">
      <w:bookmarkStart w:id="29" w:name="_GoBack"/>
      <w:bookmarkEnd w:id="2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8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2026-05-18T06:44:21Z</dcterms:created>
  <dc:creator>10857</dc:creator>
  <cp:lastModifiedBy>zzy</cp:lastModifiedBy>
  <dcterms:modified xsi:type="dcterms:W3CDTF">2026-05-18T06:44:27Z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eyJoZGlkIjoiODQ1MTVjZWQ5YWFhMDlhMGEwM2ZiOTNmMmQ2MTM3MzkiLCJ1c2VySWQiOiIxNjE1MTUwOTMzIn0=</vt:lpwstr>
  </property>
  <property fmtid="{D5CDD505-2E9C-101B-9397-08002B2CF9AE}" pid="4" name="ICV">
    <vt:lpwstr>2048DFC6159E42D2A2566DDD282659A2_12</vt:lpwstr>
  </property>
</Properties>
</file>