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hAnsi="宋体"/>
          <w:sz w:val="32"/>
          <w:szCs w:val="32"/>
          <w:u w:val="none"/>
          <w:lang w:val="en-US" w:eastAsia="zh-CN"/>
        </w:rPr>
        <w:t>T2手提行李自动分拣系统备品备件采购项目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T2手提行李自动分拣系统备品备件采购项目</w:t>
      </w:r>
      <w:r>
        <w:rPr>
          <w:rFonts w:hint="eastAsia" w:ascii="宋体" w:hAnsi="宋体" w:cs="宋体"/>
          <w:sz w:val="24"/>
          <w:szCs w:val="24"/>
        </w:rPr>
        <w:t>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日在湖北机场集团综合保障楼C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323</w:t>
      </w:r>
      <w:r>
        <w:rPr>
          <w:rFonts w:hint="eastAsia" w:ascii="宋体" w:hAnsi="宋体" w:cs="宋体"/>
          <w:sz w:val="24"/>
          <w:szCs w:val="24"/>
        </w:rPr>
        <w:t>会议室开标，并于202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7E29224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德利九州物流自动化系统（北京）有限公司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7.91756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7900CE5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杭州劲龙航机电工程有限公司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7.98797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230D65C4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廊坊嘉创科技有限公司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7.990908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E5A61E8"/>
    <w:rsid w:val="0F93138D"/>
    <w:rsid w:val="0FE54B2F"/>
    <w:rsid w:val="102E77CD"/>
    <w:rsid w:val="10BF5B21"/>
    <w:rsid w:val="11BB60D4"/>
    <w:rsid w:val="12F96990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0CB78CB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5FC53D9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AC2304C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466</Characters>
  <Lines>3</Lines>
  <Paragraphs>1</Paragraphs>
  <TotalTime>24</TotalTime>
  <ScaleCrop>false</ScaleCrop>
  <LinksUpToDate>false</LinksUpToDate>
  <CharactersWithSpaces>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2026-02-27T07:22:06Z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97A8258CCA154FECBD67AD14ED265CC3_13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