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0B1A4">
      <w:pPr>
        <w:keepNext/>
        <w:keepLines/>
        <w:widowControl w:val="0"/>
        <w:spacing w:before="0" w:after="100" w:line="480" w:lineRule="auto"/>
        <w:jc w:val="center"/>
        <w:outlineLvl w:val="0"/>
        <w:rPr>
          <w:rFonts w:hint="default" w:ascii="宋体" w:hAnsi="宋体" w:eastAsia="宋体" w:cs="宋体"/>
          <w:b/>
          <w:bCs/>
          <w:color w:val="000000"/>
          <w:kern w:val="44"/>
          <w:sz w:val="32"/>
          <w:szCs w:val="32"/>
          <w:highlight w:val="none"/>
          <w:u w:color="000000"/>
          <w:lang w:val="en-US" w:eastAsia="zh-CN" w:bidi="ar-SA"/>
        </w:rPr>
      </w:pPr>
      <w:r>
        <w:rPr>
          <w:rFonts w:hint="eastAsia" w:ascii="宋体" w:hAnsi="宋体" w:eastAsia="宋体" w:cs="宋体"/>
          <w:b w:val="0"/>
          <w:bCs w:val="0"/>
          <w:color w:val="000000"/>
          <w:kern w:val="44"/>
          <w:sz w:val="32"/>
          <w:szCs w:val="32"/>
          <w:highlight w:val="none"/>
          <w:u w:color="000000"/>
          <w:lang w:val="zh-TW" w:eastAsia="zh-TW" w:bidi="ar-SA"/>
        </w:rPr>
        <w:t>武汉天河机场有限责任公司经营数据处理专项咨询服务采购项目磋商</w:t>
      </w:r>
      <w:r>
        <w:rPr>
          <w:rFonts w:hint="eastAsia" w:ascii="宋体" w:hAnsi="宋体" w:eastAsia="宋体" w:cs="宋体"/>
          <w:b w:val="0"/>
          <w:bCs w:val="0"/>
          <w:color w:val="000000"/>
          <w:kern w:val="44"/>
          <w:sz w:val="32"/>
          <w:szCs w:val="32"/>
          <w:highlight w:val="none"/>
          <w:u w:color="000000"/>
          <w:lang w:val="en-US" w:eastAsia="zh-CN" w:bidi="ar-SA"/>
        </w:rPr>
        <w:t>谈判公告</w:t>
      </w:r>
    </w:p>
    <w:p w14:paraId="038A05AB">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湖北省招标股份有限公司（以下简称</w:t>
      </w:r>
      <w:r>
        <w:rPr>
          <w:rFonts w:hint="eastAsia" w:ascii="宋体" w:hAnsi="宋体" w:eastAsia="宋体" w:cs="宋体"/>
          <w:color w:val="000000"/>
          <w:kern w:val="2"/>
          <w:sz w:val="24"/>
          <w:szCs w:val="24"/>
          <w:highlight w:val="none"/>
          <w:u w:color="000000"/>
          <w:lang w:val="en-US" w:eastAsia="zh-CN" w:bidi="ar-SA"/>
        </w:rPr>
        <w:t>“</w:t>
      </w:r>
      <w:r>
        <w:rPr>
          <w:rFonts w:hint="eastAsia" w:ascii="宋体" w:hAnsi="宋体" w:eastAsia="宋体" w:cs="宋体"/>
          <w:color w:val="000000"/>
          <w:kern w:val="2"/>
          <w:sz w:val="24"/>
          <w:szCs w:val="24"/>
          <w:highlight w:val="none"/>
          <w:u w:color="000000"/>
          <w:lang w:val="zh-TW" w:eastAsia="zh-TW" w:bidi="ar-SA"/>
        </w:rPr>
        <w:t>采购代理机构</w:t>
      </w:r>
      <w:r>
        <w:rPr>
          <w:rFonts w:hint="eastAsia" w:ascii="宋体" w:hAnsi="宋体" w:eastAsia="宋体" w:cs="宋体"/>
          <w:color w:val="000000"/>
          <w:kern w:val="2"/>
          <w:sz w:val="24"/>
          <w:szCs w:val="24"/>
          <w:highlight w:val="none"/>
          <w:u w:color="000000"/>
          <w:lang w:val="en-US" w:eastAsia="zh-CN" w:bidi="ar-SA"/>
        </w:rPr>
        <w:t>”</w:t>
      </w:r>
      <w:r>
        <w:rPr>
          <w:rFonts w:hint="eastAsia" w:ascii="宋体" w:hAnsi="宋体" w:eastAsia="宋体" w:cs="宋体"/>
          <w:color w:val="000000"/>
          <w:kern w:val="2"/>
          <w:sz w:val="24"/>
          <w:szCs w:val="24"/>
          <w:highlight w:val="none"/>
          <w:u w:color="000000"/>
          <w:lang w:val="zh-TW" w:eastAsia="zh-TW" w:bidi="ar-SA"/>
        </w:rPr>
        <w:t>）受</w:t>
      </w:r>
      <w:bookmarkStart w:id="9" w:name="_GoBack"/>
      <w:bookmarkEnd w:id="9"/>
      <w:r>
        <w:rPr>
          <w:rFonts w:hint="eastAsia" w:ascii="宋体" w:hAnsi="宋体" w:eastAsia="宋体" w:cs="宋体"/>
          <w:color w:val="000000"/>
          <w:kern w:val="2"/>
          <w:sz w:val="24"/>
          <w:szCs w:val="24"/>
          <w:highlight w:val="none"/>
          <w:u w:color="000000"/>
          <w:lang w:val="zh-TW" w:eastAsia="zh-TW" w:bidi="ar-SA"/>
        </w:rPr>
        <w:t>武汉天河机场有限责任公司（以下简称</w:t>
      </w:r>
      <w:r>
        <w:rPr>
          <w:rFonts w:hint="eastAsia" w:ascii="宋体" w:hAnsi="宋体" w:eastAsia="宋体" w:cs="宋体"/>
          <w:color w:val="000000"/>
          <w:kern w:val="2"/>
          <w:sz w:val="24"/>
          <w:szCs w:val="24"/>
          <w:highlight w:val="none"/>
          <w:u w:color="000000"/>
          <w:lang w:val="en-US" w:eastAsia="zh-CN" w:bidi="ar-SA"/>
        </w:rPr>
        <w:t>“</w:t>
      </w:r>
      <w:r>
        <w:rPr>
          <w:rFonts w:hint="eastAsia" w:ascii="宋体" w:hAnsi="宋体" w:eastAsia="宋体" w:cs="宋体"/>
          <w:color w:val="000000"/>
          <w:kern w:val="2"/>
          <w:sz w:val="24"/>
          <w:szCs w:val="24"/>
          <w:highlight w:val="none"/>
          <w:u w:color="000000"/>
          <w:lang w:val="zh-TW" w:eastAsia="zh-TW" w:bidi="ar-SA"/>
        </w:rPr>
        <w:t>采购人</w:t>
      </w:r>
      <w:r>
        <w:rPr>
          <w:rFonts w:hint="eastAsia" w:ascii="宋体" w:hAnsi="宋体" w:eastAsia="宋体" w:cs="宋体"/>
          <w:color w:val="000000"/>
          <w:kern w:val="2"/>
          <w:sz w:val="24"/>
          <w:szCs w:val="24"/>
          <w:highlight w:val="none"/>
          <w:u w:color="000000"/>
          <w:lang w:val="en-US" w:eastAsia="zh-CN" w:bidi="ar-SA"/>
        </w:rPr>
        <w:t>”</w:t>
      </w:r>
      <w:r>
        <w:rPr>
          <w:rFonts w:hint="eastAsia" w:ascii="宋体" w:hAnsi="宋体" w:eastAsia="宋体" w:cs="宋体"/>
          <w:color w:val="000000"/>
          <w:kern w:val="2"/>
          <w:sz w:val="24"/>
          <w:szCs w:val="24"/>
          <w:highlight w:val="none"/>
          <w:u w:color="000000"/>
          <w:lang w:val="zh-TW" w:eastAsia="zh-TW" w:bidi="ar-SA"/>
        </w:rPr>
        <w:t>）的委托，就其</w:t>
      </w:r>
      <w:r>
        <w:rPr>
          <w:rFonts w:hint="eastAsia" w:ascii="宋体" w:hAnsi="宋体" w:eastAsia="宋体" w:cs="宋体"/>
          <w:color w:val="000000"/>
          <w:kern w:val="2"/>
          <w:sz w:val="24"/>
          <w:szCs w:val="24"/>
          <w:highlight w:val="none"/>
          <w:u w:color="000000"/>
          <w:lang w:val="zh-TW" w:eastAsia="zh-CN" w:bidi="ar-SA"/>
        </w:rPr>
        <w:t>经营数据处理专项咨询服务采购项目</w:t>
      </w:r>
      <w:r>
        <w:rPr>
          <w:rFonts w:hint="eastAsia" w:ascii="宋体" w:hAnsi="宋体" w:eastAsia="宋体" w:cs="宋体"/>
          <w:color w:val="000000"/>
          <w:kern w:val="2"/>
          <w:sz w:val="24"/>
          <w:szCs w:val="24"/>
          <w:highlight w:val="none"/>
          <w:u w:color="000000"/>
          <w:lang w:val="zh-TW" w:eastAsia="zh-TW" w:bidi="ar-SA"/>
        </w:rPr>
        <w:t>，公开邀请潜在供应商参与磋商谈判采购活动。</w:t>
      </w:r>
    </w:p>
    <w:p w14:paraId="7FFFE324">
      <w:pPr>
        <w:keepNext/>
        <w:keepLines/>
        <w:widowControl w:val="0"/>
        <w:spacing w:before="156" w:after="156" w:line="360" w:lineRule="auto"/>
        <w:jc w:val="both"/>
        <w:outlineLvl w:val="1"/>
        <w:rPr>
          <w:rFonts w:hint="eastAsia" w:ascii="宋体" w:hAnsi="宋体" w:eastAsia="宋体" w:cs="宋体"/>
          <w:b/>
          <w:bCs/>
          <w:color w:val="000000"/>
          <w:kern w:val="2"/>
          <w:sz w:val="28"/>
          <w:szCs w:val="28"/>
          <w:highlight w:val="none"/>
          <w:u w:color="000000"/>
          <w:lang w:val="zh-TW" w:eastAsia="zh-TW" w:bidi="ar-SA"/>
        </w:rPr>
      </w:pPr>
      <w:bookmarkStart w:id="0" w:name="_Toc2505"/>
      <w:r>
        <w:rPr>
          <w:rFonts w:hint="eastAsia" w:ascii="宋体" w:hAnsi="宋体" w:eastAsia="宋体" w:cs="宋体"/>
          <w:color w:val="000000"/>
          <w:kern w:val="2"/>
          <w:sz w:val="28"/>
          <w:szCs w:val="28"/>
          <w:highlight w:val="none"/>
          <w:u w:color="000000"/>
          <w:lang w:val="zh-TW" w:eastAsia="zh-TW" w:bidi="ar-SA"/>
        </w:rPr>
        <w:t>一、项目概况</w:t>
      </w:r>
      <w:bookmarkEnd w:id="0"/>
    </w:p>
    <w:p w14:paraId="078DCAB9">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1</w:t>
      </w:r>
      <w:r>
        <w:rPr>
          <w:rFonts w:hint="eastAsia" w:ascii="宋体" w:hAnsi="宋体" w:eastAsia="宋体" w:cs="宋体"/>
          <w:color w:val="000000"/>
          <w:kern w:val="2"/>
          <w:sz w:val="24"/>
          <w:szCs w:val="24"/>
          <w:highlight w:val="none"/>
          <w:u w:color="000000"/>
          <w:lang w:val="zh-TW" w:eastAsia="zh-TW" w:bidi="ar-SA"/>
        </w:rPr>
        <w:t>、项目名称：</w:t>
      </w:r>
      <w:r>
        <w:rPr>
          <w:rFonts w:hint="eastAsia" w:ascii="宋体" w:hAnsi="宋体" w:eastAsia="宋体" w:cs="宋体"/>
          <w:color w:val="000000"/>
          <w:kern w:val="2"/>
          <w:sz w:val="24"/>
          <w:szCs w:val="24"/>
          <w:highlight w:val="none"/>
          <w:u w:color="000000"/>
          <w:lang w:val="zh-TW" w:eastAsia="zh-CN" w:bidi="ar-SA"/>
        </w:rPr>
        <w:t>经营数据处理专项咨询服务采购项目</w:t>
      </w:r>
    </w:p>
    <w:p w14:paraId="47D939D8">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2</w:t>
      </w:r>
      <w:r>
        <w:rPr>
          <w:rFonts w:hint="eastAsia" w:ascii="宋体" w:hAnsi="宋体" w:eastAsia="宋体" w:cs="宋体"/>
          <w:color w:val="000000"/>
          <w:kern w:val="2"/>
          <w:sz w:val="24"/>
          <w:szCs w:val="24"/>
          <w:highlight w:val="none"/>
          <w:u w:color="000000"/>
          <w:lang w:val="zh-TW" w:eastAsia="zh-TW" w:bidi="ar-SA"/>
        </w:rPr>
        <w:t>、采购内容：拟选取一家供应商开展经营数据处理专项咨询服务，主要工作包括但不限于：系统梳理2024-2025年度经营性合同并建立电子化台账，制定业财融合的合同分类标准及数据处理规则，完成54个最小单元历史成本数据校准与报表体系初始化，并在2026年度提供持续的管理报表服务，全面构建符合最小单元核算要求的业财精细化核算体系，确保核算数据准确可比、管理决策有效支撑。具体采购内容详见磋商文件第六章 项目需求。</w:t>
      </w:r>
    </w:p>
    <w:p w14:paraId="48374C6C">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3</w:t>
      </w:r>
      <w:r>
        <w:rPr>
          <w:rFonts w:hint="eastAsia" w:ascii="宋体" w:hAnsi="宋体" w:eastAsia="宋体" w:cs="宋体"/>
          <w:color w:val="000000"/>
          <w:kern w:val="2"/>
          <w:sz w:val="24"/>
          <w:szCs w:val="24"/>
          <w:highlight w:val="none"/>
          <w:u w:color="000000"/>
          <w:lang w:val="zh-TW" w:eastAsia="zh-TW" w:bidi="ar-SA"/>
        </w:rPr>
        <w:t>、服务期：</w:t>
      </w:r>
      <w:r>
        <w:rPr>
          <w:rFonts w:hint="eastAsia" w:ascii="宋体" w:hAnsi="宋体" w:eastAsia="宋体" w:cs="宋体"/>
          <w:color w:val="000000"/>
          <w:kern w:val="2"/>
          <w:sz w:val="24"/>
          <w:szCs w:val="24"/>
          <w:highlight w:val="none"/>
          <w:u w:color="000000"/>
          <w:lang w:val="en-US" w:eastAsia="zh-CN" w:bidi="ar-SA"/>
        </w:rPr>
        <w:t>自合同签订之日起1年</w:t>
      </w:r>
      <w:r>
        <w:rPr>
          <w:rFonts w:hint="eastAsia" w:ascii="宋体" w:hAnsi="宋体" w:eastAsia="宋体" w:cs="宋体"/>
          <w:color w:val="000000"/>
          <w:kern w:val="2"/>
          <w:sz w:val="24"/>
          <w:szCs w:val="24"/>
          <w:highlight w:val="none"/>
          <w:u w:color="000000"/>
          <w:lang w:val="zh-TW" w:eastAsia="zh-TW" w:bidi="ar-SA"/>
        </w:rPr>
        <w:t>。</w:t>
      </w:r>
    </w:p>
    <w:p w14:paraId="56A77805">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4</w:t>
      </w:r>
      <w:r>
        <w:rPr>
          <w:rFonts w:hint="eastAsia" w:ascii="宋体" w:hAnsi="宋体" w:eastAsia="宋体" w:cs="宋体"/>
          <w:color w:val="000000"/>
          <w:kern w:val="2"/>
          <w:sz w:val="24"/>
          <w:szCs w:val="24"/>
          <w:highlight w:val="none"/>
          <w:u w:color="000000"/>
          <w:lang w:val="zh-TW" w:eastAsia="zh-TW" w:bidi="ar-SA"/>
        </w:rPr>
        <w:t>、采购</w:t>
      </w:r>
      <w:r>
        <w:rPr>
          <w:rFonts w:hint="eastAsia" w:ascii="宋体" w:hAnsi="宋体" w:eastAsia="宋体" w:cs="宋体"/>
          <w:color w:val="000000"/>
          <w:kern w:val="2"/>
          <w:sz w:val="24"/>
          <w:szCs w:val="24"/>
          <w:highlight w:val="none"/>
          <w:u w:color="000000"/>
          <w:lang w:val="en-US" w:eastAsia="zh-CN" w:bidi="ar-SA"/>
        </w:rPr>
        <w:t>控制价</w:t>
      </w:r>
      <w:r>
        <w:rPr>
          <w:rFonts w:hint="eastAsia" w:ascii="宋体" w:hAnsi="宋体" w:eastAsia="宋体" w:cs="宋体"/>
          <w:color w:val="000000"/>
          <w:kern w:val="2"/>
          <w:sz w:val="24"/>
          <w:szCs w:val="24"/>
          <w:highlight w:val="none"/>
          <w:u w:color="000000"/>
          <w:lang w:val="zh-TW" w:eastAsia="zh-TW" w:bidi="ar-SA"/>
        </w:rPr>
        <w:t>：</w:t>
      </w:r>
      <w:r>
        <w:rPr>
          <w:rFonts w:hint="eastAsia" w:ascii="宋体" w:hAnsi="宋体" w:eastAsia="宋体" w:cs="宋体"/>
          <w:color w:val="000000"/>
          <w:kern w:val="2"/>
          <w:sz w:val="24"/>
          <w:szCs w:val="24"/>
          <w:highlight w:val="none"/>
          <w:u w:color="000000"/>
          <w:lang w:val="en-US" w:eastAsia="zh-CN" w:bidi="ar-SA"/>
        </w:rPr>
        <w:t>78.65</w:t>
      </w:r>
      <w:r>
        <w:rPr>
          <w:rFonts w:hint="eastAsia" w:ascii="宋体" w:hAnsi="宋体" w:eastAsia="宋体" w:cs="宋体"/>
          <w:color w:val="000000"/>
          <w:kern w:val="2"/>
          <w:sz w:val="24"/>
          <w:szCs w:val="24"/>
          <w:highlight w:val="none"/>
          <w:u w:color="000000"/>
          <w:lang w:val="zh-TW" w:eastAsia="zh-TW" w:bidi="ar-SA"/>
        </w:rPr>
        <w:t>万元，超过本</w:t>
      </w:r>
      <w:r>
        <w:rPr>
          <w:rFonts w:hint="eastAsia" w:ascii="宋体" w:hAnsi="宋体" w:eastAsia="宋体" w:cs="宋体"/>
          <w:color w:val="000000"/>
          <w:kern w:val="2"/>
          <w:sz w:val="24"/>
          <w:szCs w:val="24"/>
          <w:highlight w:val="none"/>
          <w:u w:color="000000"/>
          <w:lang w:val="en-US" w:eastAsia="zh-CN" w:bidi="ar-SA"/>
        </w:rPr>
        <w:t>控制价</w:t>
      </w:r>
      <w:r>
        <w:rPr>
          <w:rFonts w:hint="eastAsia" w:ascii="宋体" w:hAnsi="宋体" w:eastAsia="宋体" w:cs="宋体"/>
          <w:color w:val="000000"/>
          <w:kern w:val="2"/>
          <w:sz w:val="24"/>
          <w:szCs w:val="24"/>
          <w:highlight w:val="none"/>
          <w:u w:color="000000"/>
          <w:lang w:val="zh-TW" w:eastAsia="zh-TW" w:bidi="ar-SA"/>
        </w:rPr>
        <w:t>的按照否决其报价处理。</w:t>
      </w:r>
    </w:p>
    <w:p w14:paraId="20104743">
      <w:pPr>
        <w:keepNext/>
        <w:keepLines/>
        <w:widowControl w:val="0"/>
        <w:spacing w:before="156" w:after="156" w:line="360" w:lineRule="auto"/>
        <w:jc w:val="both"/>
        <w:outlineLvl w:val="1"/>
        <w:rPr>
          <w:rFonts w:hint="eastAsia" w:ascii="宋体" w:hAnsi="宋体" w:eastAsia="宋体" w:cs="宋体"/>
          <w:b/>
          <w:bCs/>
          <w:color w:val="000000"/>
          <w:kern w:val="2"/>
          <w:sz w:val="28"/>
          <w:szCs w:val="28"/>
          <w:highlight w:val="none"/>
          <w:u w:color="000000"/>
          <w:lang w:val="zh-TW" w:eastAsia="zh-TW" w:bidi="ar-SA"/>
        </w:rPr>
      </w:pPr>
      <w:bookmarkStart w:id="1" w:name="_Toc14494"/>
      <w:r>
        <w:rPr>
          <w:rFonts w:hint="eastAsia" w:ascii="宋体" w:hAnsi="宋体" w:eastAsia="宋体" w:cs="宋体"/>
          <w:color w:val="000000"/>
          <w:kern w:val="2"/>
          <w:sz w:val="28"/>
          <w:szCs w:val="28"/>
          <w:highlight w:val="none"/>
          <w:u w:color="000000"/>
          <w:lang w:val="zh-TW" w:eastAsia="zh-TW" w:bidi="ar-SA"/>
        </w:rPr>
        <w:t>二、供应商资格要求</w:t>
      </w:r>
      <w:bookmarkEnd w:id="1"/>
    </w:p>
    <w:p w14:paraId="399D47EE">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1、供应商应是在中华人民共和国境内注册，并取得有效营业执照的独立法人或其他组织；</w:t>
      </w:r>
    </w:p>
    <w:p w14:paraId="12AD0D47">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2、供应商近三年（2022年1月1日至投标截止日）至少承担过一项单项合同金额在40万元及以上的企业经营分析类似项目业绩；（须同时提供①合同（含封面页、合同内容页、签章页等关键页）、②项目发票（发票二维码清晰可查并提供税务局发票查询截图，发票开具时间须在本项目招标公告发布之日前）</w:t>
      </w:r>
    </w:p>
    <w:p w14:paraId="2DFD5740">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3、供应商未被列入“信用中国”网站(www.creditchina.gov.cn)或中国执行信息公开网（http://zxgk.court.gov.cn）失信被执行人名单（提供查询截图）；</w:t>
      </w:r>
    </w:p>
    <w:p w14:paraId="6E501892">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4、供应商需对关于《湖北机场集团有限公司供应商“不良行为”管理办法》在“第五章响应文件格式”“8、承诺书”中做出承诺，格式详见响应文件格式。</w:t>
      </w:r>
    </w:p>
    <w:p w14:paraId="346D38AF">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5、本项目不接受联合体投标。</w:t>
      </w:r>
    </w:p>
    <w:p w14:paraId="4BC796B8">
      <w:pPr>
        <w:keepNext/>
        <w:keepLines/>
        <w:widowControl w:val="0"/>
        <w:spacing w:before="156" w:after="156" w:line="360" w:lineRule="auto"/>
        <w:jc w:val="both"/>
        <w:outlineLvl w:val="1"/>
        <w:rPr>
          <w:rFonts w:hint="eastAsia" w:ascii="宋体" w:hAnsi="宋体" w:eastAsia="宋体" w:cs="宋体"/>
          <w:b/>
          <w:bCs/>
          <w:color w:val="000000"/>
          <w:kern w:val="2"/>
          <w:sz w:val="28"/>
          <w:szCs w:val="28"/>
          <w:highlight w:val="none"/>
          <w:u w:color="000000"/>
          <w:lang w:val="zh-TW" w:eastAsia="zh-TW" w:bidi="ar-SA"/>
        </w:rPr>
      </w:pPr>
      <w:bookmarkStart w:id="2" w:name="_Toc3830"/>
      <w:r>
        <w:rPr>
          <w:rFonts w:hint="eastAsia" w:ascii="宋体" w:hAnsi="宋体" w:eastAsia="宋体" w:cs="宋体"/>
          <w:color w:val="000000"/>
          <w:kern w:val="2"/>
          <w:sz w:val="28"/>
          <w:szCs w:val="28"/>
          <w:highlight w:val="none"/>
          <w:u w:color="000000"/>
          <w:lang w:val="zh-TW" w:eastAsia="zh-TW" w:bidi="ar-SA"/>
        </w:rPr>
        <w:t>三、报名及磋商文件的领取</w:t>
      </w:r>
      <w:bookmarkEnd w:id="2"/>
    </w:p>
    <w:p w14:paraId="36E61809">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1.</w:t>
      </w:r>
      <w:r>
        <w:rPr>
          <w:rFonts w:hint="eastAsia" w:ascii="宋体" w:hAnsi="宋体" w:eastAsia="宋体" w:cs="宋体"/>
          <w:color w:val="000000"/>
          <w:kern w:val="2"/>
          <w:sz w:val="24"/>
          <w:szCs w:val="24"/>
          <w:highlight w:val="none"/>
          <w:u w:color="000000"/>
          <w:lang w:val="zh-TW" w:eastAsia="zh-TW" w:bidi="ar-SA"/>
        </w:rPr>
        <w:t>时间：</w:t>
      </w:r>
      <w:r>
        <w:rPr>
          <w:rFonts w:hint="eastAsia" w:ascii="宋体" w:hAnsi="宋体" w:eastAsia="宋体" w:cs="宋体"/>
          <w:color w:val="000000"/>
          <w:kern w:val="2"/>
          <w:sz w:val="24"/>
          <w:szCs w:val="21"/>
          <w:highlight w:val="none"/>
          <w:u w:color="000000"/>
          <w:lang w:val="en-US" w:eastAsia="zh-CN" w:bidi="ar-SA"/>
        </w:rPr>
        <w:t>2026年2月14日08时30分到2026年2月27日17时00分</w:t>
      </w:r>
      <w:r>
        <w:rPr>
          <w:rFonts w:hint="eastAsia" w:ascii="宋体" w:hAnsi="宋体" w:eastAsia="宋体" w:cs="宋体"/>
          <w:color w:val="000000"/>
          <w:kern w:val="2"/>
          <w:sz w:val="24"/>
          <w:szCs w:val="24"/>
          <w:highlight w:val="none"/>
          <w:u w:color="000000"/>
          <w:lang w:val="zh-TW" w:eastAsia="zh-TW" w:bidi="ar-SA"/>
        </w:rPr>
        <w:t>。</w:t>
      </w:r>
    </w:p>
    <w:p w14:paraId="5E1615FF">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2.</w:t>
      </w:r>
      <w:r>
        <w:rPr>
          <w:rFonts w:hint="eastAsia" w:ascii="宋体" w:hAnsi="宋体" w:eastAsia="宋体" w:cs="宋体"/>
          <w:color w:val="000000"/>
          <w:kern w:val="2"/>
          <w:sz w:val="24"/>
          <w:szCs w:val="24"/>
          <w:highlight w:val="none"/>
          <w:u w:color="000000"/>
          <w:lang w:val="zh-TW" w:eastAsia="zh-TW" w:bidi="ar-SA"/>
        </w:rPr>
        <w:t>地点：网上获取。</w:t>
      </w:r>
    </w:p>
    <w:p w14:paraId="32C08180">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en-US" w:eastAsia="zh-CN" w:bidi="ar-SA"/>
        </w:rPr>
        <w:t>3.</w:t>
      </w:r>
      <w:r>
        <w:rPr>
          <w:rFonts w:hint="eastAsia" w:ascii="宋体" w:hAnsi="宋体" w:eastAsia="宋体" w:cs="宋体"/>
          <w:color w:val="000000"/>
          <w:kern w:val="2"/>
          <w:sz w:val="24"/>
          <w:szCs w:val="24"/>
          <w:highlight w:val="none"/>
          <w:u w:color="000000"/>
          <w:lang w:val="zh-TW" w:eastAsia="zh-TW" w:bidi="ar-SA"/>
        </w:rPr>
        <w:t>方式：</w:t>
      </w:r>
    </w:p>
    <w:p w14:paraId="643812BF">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w:t>
      </w:r>
      <w:r>
        <w:rPr>
          <w:rFonts w:hint="eastAsia" w:ascii="宋体" w:hAnsi="宋体" w:eastAsia="宋体" w:cs="宋体"/>
          <w:color w:val="000000"/>
          <w:kern w:val="2"/>
          <w:sz w:val="24"/>
          <w:szCs w:val="24"/>
          <w:highlight w:val="none"/>
          <w:u w:color="000000"/>
          <w:lang w:val="en-US" w:eastAsia="zh-CN" w:bidi="ar-SA"/>
        </w:rPr>
        <w:t>1</w:t>
      </w:r>
      <w:r>
        <w:rPr>
          <w:rFonts w:hint="eastAsia" w:ascii="宋体" w:hAnsi="宋体" w:eastAsia="宋体" w:cs="宋体"/>
          <w:color w:val="000000"/>
          <w:kern w:val="2"/>
          <w:sz w:val="24"/>
          <w:szCs w:val="24"/>
          <w:highlight w:val="none"/>
          <w:u w:color="000000"/>
          <w:lang w:val="zh-TW" w:eastAsia="zh-TW" w:bidi="ar-SA"/>
        </w:rPr>
        <w:t>）注册登记，具体操作参见“数智云采”首页-帮助中心-阳光采购操作指南-供应商注册及文件领取操作手册。 （2）文件下载，进入“数智云采”首页，页面下滚至“快捷登录”，点击 “供应商/投标人登录”，登陆进入 “阳光采购”模块，选择对应项目下载采购/招标文件。 （3）“数智云采”系统操作其他相关问题，详见“数智云采”首页-帮助中心-常见问题指引，或添加技术咨询qq：3836438780。登陆“数智云采”官网（https://cjyc.hbbidding.com.cn/hubeiyth/）首页，点击“供应商/投标人登录”，进入“阳光采购”模块，选择并进入对应项目下载采购/招标文件。售价：500元，售后不退。标书费发票获取详见“数智云采”-帮助中心-阳光采购操作指南-电子发票开票流程。</w:t>
      </w:r>
    </w:p>
    <w:p w14:paraId="25AEDEDE">
      <w:pPr>
        <w:keepNext/>
        <w:keepLines/>
        <w:widowControl w:val="0"/>
        <w:spacing w:before="156" w:after="156" w:line="360" w:lineRule="auto"/>
        <w:jc w:val="both"/>
        <w:outlineLvl w:val="1"/>
        <w:rPr>
          <w:rFonts w:hint="eastAsia" w:ascii="宋体" w:hAnsi="宋体" w:eastAsia="宋体" w:cs="宋体"/>
          <w:b/>
          <w:bCs/>
          <w:color w:val="000000"/>
          <w:kern w:val="2"/>
          <w:sz w:val="28"/>
          <w:szCs w:val="28"/>
          <w:highlight w:val="none"/>
          <w:u w:color="000000"/>
          <w:lang w:val="zh-TW" w:eastAsia="zh-TW" w:bidi="ar-SA"/>
        </w:rPr>
      </w:pPr>
      <w:bookmarkStart w:id="3" w:name="_Toc7893"/>
      <w:r>
        <w:rPr>
          <w:rFonts w:hint="eastAsia" w:ascii="宋体" w:hAnsi="宋体" w:eastAsia="宋体" w:cs="宋体"/>
          <w:color w:val="000000"/>
          <w:kern w:val="2"/>
          <w:sz w:val="28"/>
          <w:szCs w:val="28"/>
          <w:highlight w:val="none"/>
          <w:u w:color="000000"/>
          <w:lang w:val="zh-TW" w:eastAsia="zh-TW" w:bidi="ar-SA"/>
        </w:rPr>
        <w:t>四、递交响应文件截止时间及磋商时间</w:t>
      </w:r>
      <w:bookmarkEnd w:id="3"/>
    </w:p>
    <w:p w14:paraId="4B5DFEDC">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递交响应文件截止时间及磋商时间：</w:t>
      </w:r>
      <w:r>
        <w:rPr>
          <w:rFonts w:hint="eastAsia" w:ascii="宋体" w:hAnsi="宋体" w:eastAsia="宋体" w:cs="宋体"/>
          <w:color w:val="000000"/>
          <w:kern w:val="2"/>
          <w:sz w:val="24"/>
          <w:szCs w:val="24"/>
          <w:highlight w:val="none"/>
          <w:u w:val="single" w:color="000000"/>
          <w:lang w:val="en-US" w:eastAsia="zh-CN" w:bidi="ar-SA"/>
        </w:rPr>
        <w:t>2026</w:t>
      </w:r>
      <w:r>
        <w:rPr>
          <w:rFonts w:hint="eastAsia" w:ascii="宋体" w:hAnsi="宋体" w:eastAsia="宋体" w:cs="宋体"/>
          <w:color w:val="000000"/>
          <w:kern w:val="2"/>
          <w:sz w:val="24"/>
          <w:szCs w:val="24"/>
          <w:highlight w:val="none"/>
          <w:u w:color="000000"/>
          <w:lang w:val="zh-TW" w:eastAsia="zh-TW" w:bidi="ar-SA"/>
        </w:rPr>
        <w:t>年</w:t>
      </w:r>
      <w:r>
        <w:rPr>
          <w:rFonts w:hint="eastAsia" w:ascii="宋体" w:hAnsi="宋体" w:eastAsia="宋体" w:cs="宋体"/>
          <w:color w:val="000000"/>
          <w:kern w:val="2"/>
          <w:sz w:val="24"/>
          <w:szCs w:val="24"/>
          <w:highlight w:val="none"/>
          <w:u w:val="single" w:color="000000"/>
          <w:lang w:val="en-US" w:eastAsia="zh-CN" w:bidi="ar-SA"/>
        </w:rPr>
        <w:t xml:space="preserve"> 3 </w:t>
      </w:r>
      <w:r>
        <w:rPr>
          <w:rFonts w:hint="eastAsia" w:ascii="宋体" w:hAnsi="宋体" w:eastAsia="宋体" w:cs="宋体"/>
          <w:color w:val="000000"/>
          <w:kern w:val="2"/>
          <w:sz w:val="24"/>
          <w:szCs w:val="24"/>
          <w:highlight w:val="none"/>
          <w:u w:color="000000"/>
          <w:lang w:val="zh-TW" w:eastAsia="zh-TW" w:bidi="ar-SA"/>
        </w:rPr>
        <w:t>月</w:t>
      </w:r>
      <w:r>
        <w:rPr>
          <w:rFonts w:hint="eastAsia" w:ascii="宋体" w:hAnsi="宋体" w:eastAsia="宋体" w:cs="宋体"/>
          <w:color w:val="000000"/>
          <w:kern w:val="2"/>
          <w:sz w:val="24"/>
          <w:szCs w:val="24"/>
          <w:highlight w:val="none"/>
          <w:u w:val="single" w:color="auto"/>
          <w:lang w:val="en-US" w:eastAsia="zh-CN" w:bidi="ar-SA"/>
        </w:rPr>
        <w:t xml:space="preserve"> 5</w:t>
      </w:r>
      <w:r>
        <w:rPr>
          <w:rFonts w:hint="eastAsia" w:ascii="宋体" w:hAnsi="宋体" w:eastAsia="宋体" w:cs="宋体"/>
          <w:color w:val="000000"/>
          <w:kern w:val="2"/>
          <w:sz w:val="24"/>
          <w:szCs w:val="24"/>
          <w:highlight w:val="none"/>
          <w:u w:val="single" w:color="000000"/>
          <w:lang w:val="en-US" w:eastAsia="zh-CN" w:bidi="ar-SA"/>
        </w:rPr>
        <w:t xml:space="preserve"> </w:t>
      </w:r>
      <w:r>
        <w:rPr>
          <w:rFonts w:hint="eastAsia" w:ascii="宋体" w:hAnsi="宋体" w:eastAsia="宋体" w:cs="宋体"/>
          <w:color w:val="000000"/>
          <w:kern w:val="2"/>
          <w:sz w:val="24"/>
          <w:szCs w:val="24"/>
          <w:highlight w:val="none"/>
          <w:u w:color="000000"/>
          <w:lang w:val="zh-TW" w:eastAsia="zh-TW" w:bidi="ar-SA"/>
        </w:rPr>
        <w:t>日</w:t>
      </w:r>
      <w:r>
        <w:rPr>
          <w:rFonts w:hint="eastAsia" w:ascii="宋体" w:hAnsi="宋体" w:eastAsia="宋体" w:cs="宋体"/>
          <w:color w:val="000000"/>
          <w:kern w:val="2"/>
          <w:sz w:val="24"/>
          <w:szCs w:val="24"/>
          <w:highlight w:val="none"/>
          <w:u w:val="single" w:color="000000"/>
          <w:lang w:val="en-US" w:eastAsia="zh-CN" w:bidi="ar-SA"/>
        </w:rPr>
        <w:t>09: 30</w:t>
      </w:r>
      <w:r>
        <w:rPr>
          <w:rFonts w:hint="eastAsia" w:ascii="宋体" w:hAnsi="宋体" w:eastAsia="宋体" w:cs="宋体"/>
          <w:color w:val="000000"/>
          <w:kern w:val="2"/>
          <w:sz w:val="24"/>
          <w:szCs w:val="24"/>
          <w:highlight w:val="none"/>
          <w:u w:color="000000"/>
          <w:lang w:val="zh-TW" w:eastAsia="zh-TW" w:bidi="ar-SA"/>
        </w:rPr>
        <w:t>整。</w:t>
      </w:r>
    </w:p>
    <w:p w14:paraId="7C29B328">
      <w:pPr>
        <w:keepNext/>
        <w:keepLines/>
        <w:widowControl w:val="0"/>
        <w:spacing w:before="156" w:after="156" w:line="360" w:lineRule="auto"/>
        <w:jc w:val="both"/>
        <w:outlineLvl w:val="1"/>
        <w:rPr>
          <w:rFonts w:hint="eastAsia" w:ascii="宋体" w:hAnsi="宋体" w:eastAsia="宋体" w:cs="宋体"/>
          <w:b/>
          <w:bCs/>
          <w:color w:val="000000"/>
          <w:kern w:val="2"/>
          <w:sz w:val="28"/>
          <w:szCs w:val="28"/>
          <w:highlight w:val="none"/>
          <w:u w:color="000000"/>
          <w:lang w:val="zh-TW" w:eastAsia="zh-TW" w:bidi="ar-SA"/>
        </w:rPr>
      </w:pPr>
      <w:bookmarkStart w:id="4" w:name="_Toc17458"/>
      <w:r>
        <w:rPr>
          <w:rFonts w:hint="eastAsia" w:ascii="宋体" w:hAnsi="宋体" w:eastAsia="宋体" w:cs="宋体"/>
          <w:color w:val="000000"/>
          <w:kern w:val="2"/>
          <w:sz w:val="28"/>
          <w:szCs w:val="28"/>
          <w:highlight w:val="none"/>
          <w:u w:color="000000"/>
          <w:lang w:val="zh-TW" w:eastAsia="zh-TW" w:bidi="ar-SA"/>
        </w:rPr>
        <w:t>五、递交响应文件地点及磋商地点</w:t>
      </w:r>
      <w:bookmarkEnd w:id="4"/>
    </w:p>
    <w:p w14:paraId="1CFD861F">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递交响应文件地点及磋商地点：湖北省招标股份有限公司</w:t>
      </w:r>
      <w:r>
        <w:rPr>
          <w:rFonts w:hint="eastAsia" w:ascii="宋体" w:hAnsi="宋体" w:eastAsia="宋体" w:cs="宋体"/>
          <w:color w:val="000000"/>
          <w:kern w:val="2"/>
          <w:sz w:val="24"/>
          <w:szCs w:val="24"/>
          <w:highlight w:val="none"/>
          <w:u w:color="000000"/>
          <w:lang w:val="en-US" w:eastAsia="zh-CN" w:bidi="ar-SA"/>
        </w:rPr>
        <w:t>7</w:t>
      </w:r>
      <w:r>
        <w:rPr>
          <w:rFonts w:hint="eastAsia" w:ascii="宋体" w:hAnsi="宋体" w:eastAsia="宋体" w:cs="宋体"/>
          <w:color w:val="000000"/>
          <w:kern w:val="2"/>
          <w:sz w:val="24"/>
          <w:szCs w:val="24"/>
          <w:highlight w:val="none"/>
          <w:u w:color="000000"/>
          <w:lang w:val="zh-TW" w:eastAsia="zh-TW" w:bidi="ar-SA"/>
        </w:rPr>
        <w:t>号开评标室。</w:t>
      </w:r>
    </w:p>
    <w:p w14:paraId="0F6E9EF0">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地    址：湖北省武汉市武昌区中北路</w:t>
      </w:r>
      <w:r>
        <w:rPr>
          <w:rFonts w:hint="eastAsia" w:ascii="宋体" w:hAnsi="宋体" w:eastAsia="宋体" w:cs="宋体"/>
          <w:color w:val="000000"/>
          <w:kern w:val="2"/>
          <w:sz w:val="24"/>
          <w:szCs w:val="24"/>
          <w:highlight w:val="none"/>
          <w:u w:color="000000"/>
          <w:lang w:val="en-US" w:eastAsia="zh-CN" w:bidi="ar-SA"/>
        </w:rPr>
        <w:t>108</w:t>
      </w:r>
      <w:r>
        <w:rPr>
          <w:rFonts w:hint="eastAsia" w:ascii="宋体" w:hAnsi="宋体" w:eastAsia="宋体" w:cs="宋体"/>
          <w:color w:val="000000"/>
          <w:kern w:val="2"/>
          <w:sz w:val="24"/>
          <w:szCs w:val="24"/>
          <w:highlight w:val="none"/>
          <w:u w:color="000000"/>
          <w:lang w:val="zh-TW" w:eastAsia="zh-TW" w:bidi="ar-SA"/>
        </w:rPr>
        <w:t>号兴业银行大厦</w:t>
      </w:r>
      <w:r>
        <w:rPr>
          <w:rFonts w:hint="eastAsia" w:ascii="宋体" w:hAnsi="宋体" w:eastAsia="宋体" w:cs="宋体"/>
          <w:color w:val="000000"/>
          <w:kern w:val="2"/>
          <w:sz w:val="24"/>
          <w:szCs w:val="24"/>
          <w:highlight w:val="none"/>
          <w:u w:color="000000"/>
          <w:lang w:val="en-US" w:eastAsia="zh-CN" w:bidi="ar-SA"/>
        </w:rPr>
        <w:t>5</w:t>
      </w:r>
      <w:r>
        <w:rPr>
          <w:rFonts w:hint="eastAsia" w:ascii="宋体" w:hAnsi="宋体" w:eastAsia="宋体" w:cs="宋体"/>
          <w:color w:val="000000"/>
          <w:kern w:val="2"/>
          <w:sz w:val="24"/>
          <w:szCs w:val="24"/>
          <w:highlight w:val="none"/>
          <w:u w:color="000000"/>
          <w:lang w:val="zh-TW" w:eastAsia="zh-TW" w:bidi="ar-SA"/>
        </w:rPr>
        <w:t>层。</w:t>
      </w:r>
    </w:p>
    <w:p w14:paraId="188AA2C8">
      <w:pPr>
        <w:keepNext/>
        <w:keepLines/>
        <w:widowControl w:val="0"/>
        <w:spacing w:before="156" w:after="156" w:line="360" w:lineRule="auto"/>
        <w:jc w:val="both"/>
        <w:outlineLvl w:val="1"/>
        <w:rPr>
          <w:rFonts w:hint="eastAsia" w:ascii="宋体" w:hAnsi="宋体" w:eastAsia="宋体" w:cs="宋体"/>
          <w:b/>
          <w:bCs/>
          <w:color w:val="000000"/>
          <w:kern w:val="2"/>
          <w:sz w:val="28"/>
          <w:szCs w:val="28"/>
          <w:highlight w:val="none"/>
          <w:u w:color="000000"/>
          <w:lang w:val="zh-TW" w:eastAsia="zh-TW" w:bidi="ar-SA"/>
        </w:rPr>
      </w:pPr>
      <w:bookmarkStart w:id="5" w:name="_Toc27679"/>
      <w:r>
        <w:rPr>
          <w:rFonts w:hint="eastAsia" w:ascii="宋体" w:hAnsi="宋体" w:eastAsia="宋体" w:cs="宋体"/>
          <w:color w:val="000000"/>
          <w:kern w:val="2"/>
          <w:sz w:val="28"/>
          <w:szCs w:val="28"/>
          <w:highlight w:val="none"/>
          <w:u w:color="000000"/>
          <w:lang w:val="zh-TW" w:eastAsia="zh-TW" w:bidi="ar-SA"/>
        </w:rPr>
        <w:t>六、发布公告的媒介</w:t>
      </w:r>
      <w:bookmarkEnd w:id="5"/>
    </w:p>
    <w:p w14:paraId="65E8B1E1">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本次采购公告同时在中国招标投标公共服务平台</w:t>
      </w:r>
      <w:r>
        <w:rPr>
          <w:rFonts w:hint="eastAsia" w:ascii="宋体" w:hAnsi="宋体" w:eastAsia="宋体" w:cs="宋体"/>
          <w:color w:val="000000"/>
          <w:kern w:val="2"/>
          <w:sz w:val="24"/>
          <w:szCs w:val="24"/>
          <w:highlight w:val="none"/>
          <w:u w:color="000000"/>
          <w:lang w:val="en-US" w:eastAsia="zh-CN" w:bidi="ar-SA"/>
        </w:rPr>
        <w:t>(</w:t>
      </w:r>
      <w:r>
        <w:rPr>
          <w:rFonts w:hint="eastAsia" w:ascii="宋体" w:hAnsi="宋体" w:eastAsia="宋体" w:cs="宋体"/>
          <w:color w:val="000000"/>
          <w:kern w:val="2"/>
          <w:sz w:val="24"/>
          <w:szCs w:val="24"/>
          <w:highlight w:val="none"/>
          <w:u w:color="000000"/>
          <w:lang w:val="zh-TW" w:eastAsia="zh-TW" w:bidi="ar-SA"/>
        </w:rPr>
        <w:t>网址：</w:t>
      </w:r>
      <w:r>
        <w:rPr>
          <w:rFonts w:hint="eastAsia" w:ascii="宋体" w:hAnsi="宋体" w:eastAsia="宋体" w:cs="宋体"/>
          <w:color w:val="000000"/>
          <w:kern w:val="2"/>
          <w:sz w:val="24"/>
          <w:szCs w:val="24"/>
          <w:highlight w:val="none"/>
          <w:u w:color="000000"/>
          <w:lang w:val="en-US" w:eastAsia="zh-CN" w:bidi="ar-SA"/>
        </w:rPr>
        <w:t xml:space="preserve">http://www.cebpubservice.com/) </w:t>
      </w:r>
      <w:r>
        <w:rPr>
          <w:rFonts w:hint="eastAsia" w:ascii="宋体" w:hAnsi="宋体" w:eastAsia="宋体" w:cs="宋体"/>
          <w:color w:val="000000"/>
          <w:kern w:val="2"/>
          <w:sz w:val="24"/>
          <w:szCs w:val="24"/>
          <w:highlight w:val="none"/>
          <w:u w:color="000000"/>
          <w:lang w:val="zh-TW" w:eastAsia="zh-TW" w:bidi="ar-SA"/>
        </w:rPr>
        <w:t>、湖北机场集团有限公司（</w:t>
      </w:r>
      <w:r>
        <w:rPr>
          <w:rFonts w:hint="eastAsia" w:ascii="宋体" w:hAnsi="宋体" w:eastAsia="宋体" w:cs="宋体"/>
          <w:color w:val="000000"/>
          <w:kern w:val="2"/>
          <w:sz w:val="24"/>
          <w:szCs w:val="24"/>
          <w:highlight w:val="none"/>
          <w:u w:color="000000"/>
          <w:lang w:val="en-US" w:eastAsia="zh-CN" w:bidi="ar-SA"/>
        </w:rPr>
        <w:t>www.whairport.com</w:t>
      </w:r>
      <w:r>
        <w:rPr>
          <w:rFonts w:hint="eastAsia" w:ascii="宋体" w:hAnsi="宋体" w:eastAsia="宋体" w:cs="宋体"/>
          <w:color w:val="000000"/>
          <w:kern w:val="2"/>
          <w:sz w:val="24"/>
          <w:szCs w:val="24"/>
          <w:highlight w:val="none"/>
          <w:u w:color="000000"/>
          <w:lang w:val="zh-TW" w:eastAsia="zh-TW" w:bidi="ar-SA"/>
        </w:rPr>
        <w:t>）媒体上发布，其它任何网站不得转载。</w:t>
      </w:r>
    </w:p>
    <w:p w14:paraId="179E63AA">
      <w:pPr>
        <w:keepNext/>
        <w:keepLines/>
        <w:widowControl w:val="0"/>
        <w:numPr>
          <w:ilvl w:val="0"/>
          <w:numId w:val="1"/>
        </w:numPr>
        <w:spacing w:before="156" w:after="156" w:line="360" w:lineRule="auto"/>
        <w:ind w:left="140" w:hanging="140"/>
        <w:jc w:val="both"/>
        <w:outlineLvl w:val="1"/>
        <w:rPr>
          <w:rFonts w:hint="eastAsia" w:ascii="宋体" w:hAnsi="宋体" w:eastAsia="宋体" w:cs="宋体"/>
          <w:b/>
          <w:bCs/>
          <w:color w:val="000000"/>
          <w:kern w:val="2"/>
          <w:sz w:val="28"/>
          <w:szCs w:val="28"/>
          <w:highlight w:val="none"/>
          <w:u w:color="000000"/>
          <w:lang w:val="zh-TW" w:eastAsia="zh-TW" w:bidi="ar-SA"/>
        </w:rPr>
      </w:pPr>
      <w:bookmarkStart w:id="6" w:name="_Toc10104"/>
      <w:r>
        <w:rPr>
          <w:rFonts w:hint="eastAsia" w:ascii="宋体" w:hAnsi="宋体" w:eastAsia="宋体" w:cs="宋体"/>
          <w:color w:val="000000"/>
          <w:kern w:val="2"/>
          <w:sz w:val="28"/>
          <w:szCs w:val="28"/>
          <w:highlight w:val="none"/>
          <w:u w:color="000000"/>
          <w:lang w:val="zh-TW" w:eastAsia="zh-TW" w:bidi="ar-SA"/>
        </w:rPr>
        <w:t>联系方式</w:t>
      </w:r>
      <w:bookmarkEnd w:id="6"/>
    </w:p>
    <w:p w14:paraId="1B2A1104">
      <w:pPr>
        <w:widowControl w:val="0"/>
        <w:spacing w:line="360" w:lineRule="auto"/>
        <w:ind w:firstLine="480"/>
        <w:jc w:val="both"/>
        <w:rPr>
          <w:rFonts w:hint="eastAsia" w:ascii="宋体" w:hAnsi="宋体" w:eastAsia="宋体" w:cs="宋体"/>
          <w:color w:val="000000"/>
          <w:kern w:val="2"/>
          <w:sz w:val="24"/>
          <w:szCs w:val="24"/>
          <w:highlight w:val="none"/>
          <w:u w:color="000000"/>
          <w:lang w:val="zh-TW" w:eastAsia="zh-TW" w:bidi="ar-SA"/>
        </w:rPr>
      </w:pPr>
      <w:r>
        <w:rPr>
          <w:rFonts w:hint="eastAsia" w:ascii="宋体" w:hAnsi="宋体" w:eastAsia="宋体" w:cs="宋体"/>
          <w:color w:val="000000"/>
          <w:kern w:val="2"/>
          <w:sz w:val="24"/>
          <w:szCs w:val="24"/>
          <w:highlight w:val="none"/>
          <w:u w:color="000000"/>
          <w:lang w:val="zh-TW" w:eastAsia="zh-TW" w:bidi="ar-SA"/>
        </w:rPr>
        <w:t>采 购 人：武汉天河机场有限责任公司</w:t>
      </w:r>
    </w:p>
    <w:p w14:paraId="0AD7750F">
      <w:pPr>
        <w:widowControl w:val="0"/>
        <w:spacing w:line="360" w:lineRule="auto"/>
        <w:ind w:firstLine="480"/>
        <w:jc w:val="both"/>
        <w:rPr>
          <w:rFonts w:hint="eastAsia" w:ascii="宋体" w:hAnsi="宋体" w:eastAsia="宋体" w:cs="宋体"/>
          <w:color w:val="000000"/>
          <w:kern w:val="2"/>
          <w:sz w:val="24"/>
          <w:szCs w:val="24"/>
          <w:highlight w:val="none"/>
          <w:u w:color="000000"/>
          <w:lang w:val="zh-TW" w:eastAsia="zh-TW" w:bidi="ar-SA"/>
        </w:rPr>
      </w:pPr>
      <w:r>
        <w:rPr>
          <w:rFonts w:hint="eastAsia" w:ascii="宋体" w:hAnsi="宋体" w:eastAsia="宋体" w:cs="宋体"/>
          <w:color w:val="000000"/>
          <w:kern w:val="2"/>
          <w:sz w:val="24"/>
          <w:szCs w:val="24"/>
          <w:highlight w:val="none"/>
          <w:u w:color="000000"/>
          <w:lang w:val="zh-TW" w:eastAsia="zh-TW" w:bidi="ar-SA"/>
        </w:rPr>
        <w:t xml:space="preserve">地    址：武汉天河机场内  </w:t>
      </w:r>
    </w:p>
    <w:p w14:paraId="78CB8FAD">
      <w:pPr>
        <w:widowControl w:val="0"/>
        <w:spacing w:line="360" w:lineRule="auto"/>
        <w:ind w:firstLine="480"/>
        <w:jc w:val="both"/>
        <w:rPr>
          <w:rFonts w:hint="eastAsia" w:ascii="宋体" w:hAnsi="宋体" w:eastAsia="宋体" w:cs="宋体"/>
          <w:color w:val="000000"/>
          <w:kern w:val="2"/>
          <w:sz w:val="24"/>
          <w:szCs w:val="24"/>
          <w:highlight w:val="none"/>
          <w:u w:color="000000"/>
          <w:lang w:val="zh-TW" w:eastAsia="zh-TW" w:bidi="ar-SA"/>
        </w:rPr>
      </w:pPr>
      <w:r>
        <w:rPr>
          <w:rFonts w:hint="eastAsia" w:ascii="宋体" w:hAnsi="宋体" w:eastAsia="宋体" w:cs="宋体"/>
          <w:color w:val="000000"/>
          <w:kern w:val="2"/>
          <w:sz w:val="24"/>
          <w:szCs w:val="24"/>
          <w:highlight w:val="none"/>
          <w:u w:color="000000"/>
          <w:lang w:val="zh-TW" w:eastAsia="zh-TW" w:bidi="ar-SA"/>
        </w:rPr>
        <w:t>联 系 人：</w:t>
      </w:r>
      <w:r>
        <w:rPr>
          <w:rFonts w:hint="eastAsia" w:ascii="宋体" w:hAnsi="宋体" w:eastAsia="宋体" w:cs="宋体"/>
          <w:color w:val="000000"/>
          <w:kern w:val="2"/>
          <w:sz w:val="24"/>
          <w:szCs w:val="24"/>
          <w:highlight w:val="none"/>
          <w:u w:color="000000"/>
          <w:lang w:val="en-US" w:eastAsia="zh-CN" w:bidi="ar-SA"/>
        </w:rPr>
        <w:t>刘屹</w:t>
      </w:r>
      <w:r>
        <w:rPr>
          <w:rFonts w:hint="eastAsia" w:ascii="宋体" w:hAnsi="宋体" w:eastAsia="宋体" w:cs="宋体"/>
          <w:color w:val="000000"/>
          <w:kern w:val="2"/>
          <w:sz w:val="24"/>
          <w:szCs w:val="24"/>
          <w:highlight w:val="none"/>
          <w:u w:color="000000"/>
          <w:lang w:val="zh-TW" w:eastAsia="zh-TW" w:bidi="ar-SA"/>
        </w:rPr>
        <w:t xml:space="preserve"> </w:t>
      </w:r>
    </w:p>
    <w:p w14:paraId="7E9F5211">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电    话：027-85819912</w:t>
      </w:r>
      <w:r>
        <w:rPr>
          <w:rFonts w:hint="eastAsia" w:ascii="宋体" w:hAnsi="宋体" w:eastAsia="宋体" w:cs="宋体"/>
          <w:color w:val="000000"/>
          <w:kern w:val="2"/>
          <w:sz w:val="24"/>
          <w:szCs w:val="24"/>
          <w:highlight w:val="none"/>
          <w:u w:color="000000"/>
          <w:lang w:val="en-US" w:eastAsia="zh-CN" w:bidi="ar-SA"/>
        </w:rPr>
        <w:t xml:space="preserve"> </w:t>
      </w:r>
    </w:p>
    <w:p w14:paraId="20695CBF">
      <w:pPr>
        <w:widowControl w:val="0"/>
        <w:jc w:val="both"/>
        <w:rPr>
          <w:rFonts w:hint="eastAsia" w:ascii="宋体" w:hAnsi="宋体" w:eastAsia="宋体" w:cs="宋体"/>
          <w:color w:val="000000"/>
          <w:kern w:val="2"/>
          <w:sz w:val="21"/>
          <w:szCs w:val="21"/>
          <w:highlight w:val="none"/>
          <w:u w:color="000000"/>
          <w:lang w:val="en-US" w:eastAsia="zh-CN" w:bidi="ar-SA"/>
        </w:rPr>
      </w:pPr>
    </w:p>
    <w:p w14:paraId="3649B9DF">
      <w:pPr>
        <w:widowControl w:val="0"/>
        <w:spacing w:line="360" w:lineRule="auto"/>
        <w:ind w:firstLine="480"/>
        <w:jc w:val="both"/>
        <w:rPr>
          <w:rFonts w:hint="eastAsia" w:ascii="宋体" w:hAnsi="宋体" w:eastAsia="宋体" w:cs="宋体"/>
          <w:color w:val="000000"/>
          <w:kern w:val="2"/>
          <w:sz w:val="24"/>
          <w:szCs w:val="24"/>
          <w:highlight w:val="none"/>
          <w:u w:color="000000"/>
          <w:lang w:val="zh-TW" w:eastAsia="zh-TW" w:bidi="ar-SA"/>
        </w:rPr>
      </w:pPr>
      <w:r>
        <w:rPr>
          <w:rFonts w:hint="eastAsia" w:ascii="宋体" w:hAnsi="宋体" w:eastAsia="宋体" w:cs="宋体"/>
          <w:color w:val="000000"/>
          <w:kern w:val="2"/>
          <w:sz w:val="24"/>
          <w:szCs w:val="24"/>
          <w:highlight w:val="none"/>
          <w:u w:color="000000"/>
          <w:lang w:val="zh-TW" w:eastAsia="zh-TW" w:bidi="ar-SA"/>
        </w:rPr>
        <w:t>采购代理机构：湖北省招标股份有限公司</w:t>
      </w:r>
    </w:p>
    <w:p w14:paraId="1D40196E">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联系地址：武汉市武昌区中北路</w:t>
      </w:r>
      <w:r>
        <w:rPr>
          <w:rFonts w:hint="eastAsia" w:ascii="宋体" w:hAnsi="宋体" w:eastAsia="宋体" w:cs="宋体"/>
          <w:color w:val="000000"/>
          <w:kern w:val="2"/>
          <w:sz w:val="24"/>
          <w:szCs w:val="24"/>
          <w:highlight w:val="none"/>
          <w:u w:color="000000"/>
          <w:lang w:val="en-US" w:eastAsia="zh-CN" w:bidi="ar-SA"/>
        </w:rPr>
        <w:t>108</w:t>
      </w:r>
      <w:r>
        <w:rPr>
          <w:rFonts w:hint="eastAsia" w:ascii="宋体" w:hAnsi="宋体" w:eastAsia="宋体" w:cs="宋体"/>
          <w:color w:val="000000"/>
          <w:kern w:val="2"/>
          <w:sz w:val="24"/>
          <w:szCs w:val="24"/>
          <w:highlight w:val="none"/>
          <w:u w:color="000000"/>
          <w:lang w:val="zh-TW" w:eastAsia="zh-TW" w:bidi="ar-SA"/>
        </w:rPr>
        <w:t>号兴业银行大厦</w:t>
      </w:r>
      <w:r>
        <w:rPr>
          <w:rFonts w:hint="eastAsia" w:ascii="宋体" w:hAnsi="宋体" w:eastAsia="宋体" w:cs="宋体"/>
          <w:color w:val="000000"/>
          <w:kern w:val="2"/>
          <w:sz w:val="24"/>
          <w:szCs w:val="24"/>
          <w:highlight w:val="none"/>
          <w:u w:color="000000"/>
          <w:lang w:val="en-US" w:eastAsia="zh-CN" w:bidi="ar-SA"/>
        </w:rPr>
        <w:t>5</w:t>
      </w:r>
      <w:r>
        <w:rPr>
          <w:rFonts w:hint="eastAsia" w:ascii="宋体" w:hAnsi="宋体" w:eastAsia="宋体" w:cs="宋体"/>
          <w:color w:val="000000"/>
          <w:kern w:val="2"/>
          <w:sz w:val="24"/>
          <w:szCs w:val="24"/>
          <w:highlight w:val="none"/>
          <w:u w:color="000000"/>
          <w:lang w:val="zh-TW" w:eastAsia="zh-TW" w:bidi="ar-SA"/>
        </w:rPr>
        <w:t>楼</w:t>
      </w:r>
      <w:r>
        <w:rPr>
          <w:rFonts w:hint="eastAsia" w:ascii="宋体" w:hAnsi="宋体" w:eastAsia="宋体" w:cs="宋体"/>
          <w:color w:val="000000"/>
          <w:kern w:val="2"/>
          <w:sz w:val="24"/>
          <w:szCs w:val="24"/>
          <w:highlight w:val="none"/>
          <w:u w:color="000000"/>
          <w:lang w:val="en-US" w:eastAsia="zh-CN" w:bidi="ar-SA"/>
        </w:rPr>
        <w:t>5016</w:t>
      </w:r>
      <w:r>
        <w:rPr>
          <w:rFonts w:hint="eastAsia" w:ascii="宋体" w:hAnsi="宋体" w:eastAsia="宋体" w:cs="宋体"/>
          <w:color w:val="000000"/>
          <w:kern w:val="2"/>
          <w:sz w:val="24"/>
          <w:szCs w:val="24"/>
          <w:highlight w:val="none"/>
          <w:u w:color="000000"/>
          <w:lang w:val="zh-TW" w:eastAsia="zh-TW" w:bidi="ar-SA"/>
        </w:rPr>
        <w:t>室</w:t>
      </w:r>
    </w:p>
    <w:p w14:paraId="7B524AC9">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邮    编：</w:t>
      </w:r>
      <w:r>
        <w:rPr>
          <w:rFonts w:hint="eastAsia" w:ascii="宋体" w:hAnsi="宋体" w:eastAsia="宋体" w:cs="宋体"/>
          <w:color w:val="000000"/>
          <w:kern w:val="2"/>
          <w:sz w:val="24"/>
          <w:szCs w:val="24"/>
          <w:highlight w:val="none"/>
          <w:u w:color="000000"/>
          <w:lang w:val="en-US" w:eastAsia="zh-CN" w:bidi="ar-SA"/>
        </w:rPr>
        <w:t>430077</w:t>
      </w:r>
    </w:p>
    <w:p w14:paraId="10DC6217">
      <w:pPr>
        <w:widowControl w:val="0"/>
        <w:spacing w:line="360" w:lineRule="auto"/>
        <w:ind w:firstLine="480"/>
        <w:jc w:val="both"/>
        <w:rPr>
          <w:rFonts w:hint="eastAsia" w:ascii="宋体" w:hAnsi="宋体" w:eastAsia="宋体" w:cs="宋体"/>
          <w:color w:val="000000"/>
          <w:kern w:val="2"/>
          <w:sz w:val="24"/>
          <w:szCs w:val="24"/>
          <w:highlight w:val="none"/>
          <w:u w:color="000000"/>
          <w:lang w:val="zh-TW" w:eastAsia="zh-TW" w:bidi="ar-SA"/>
        </w:rPr>
      </w:pPr>
      <w:r>
        <w:rPr>
          <w:rFonts w:hint="eastAsia" w:ascii="宋体" w:hAnsi="宋体" w:eastAsia="宋体" w:cs="宋体"/>
          <w:color w:val="000000"/>
          <w:kern w:val="2"/>
          <w:sz w:val="24"/>
          <w:szCs w:val="24"/>
          <w:highlight w:val="none"/>
          <w:u w:color="000000"/>
          <w:lang w:val="zh-TW" w:eastAsia="zh-TW" w:bidi="ar-SA"/>
        </w:rPr>
        <w:t xml:space="preserve">联 系 人：李华聪、罗宽 </w:t>
      </w:r>
    </w:p>
    <w:p w14:paraId="271C5D48">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电    话：</w:t>
      </w:r>
      <w:r>
        <w:rPr>
          <w:rFonts w:hint="eastAsia" w:ascii="宋体" w:hAnsi="宋体" w:eastAsia="宋体" w:cs="宋体"/>
          <w:color w:val="000000"/>
          <w:kern w:val="2"/>
          <w:sz w:val="24"/>
          <w:szCs w:val="24"/>
          <w:highlight w:val="none"/>
          <w:u w:color="000000"/>
          <w:lang w:val="en-US" w:eastAsia="zh-CN" w:bidi="ar-SA"/>
        </w:rPr>
        <w:t xml:space="preserve">027-87273559 /17754417232       </w:t>
      </w:r>
    </w:p>
    <w:p w14:paraId="3E854D5C">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邮    箱：</w:t>
      </w:r>
      <w:r>
        <w:rPr>
          <w:rFonts w:hint="eastAsia" w:ascii="宋体" w:hAnsi="宋体" w:eastAsia="宋体" w:cs="宋体"/>
          <w:color w:val="000000"/>
          <w:kern w:val="2"/>
          <w:sz w:val="24"/>
          <w:szCs w:val="24"/>
          <w:highlight w:val="none"/>
          <w:u w:color="000000"/>
          <w:lang w:val="en-US" w:eastAsia="zh-CN" w:bidi="ar-SA"/>
        </w:rPr>
        <w:t>hbzbzx2010@163.com</w:t>
      </w:r>
    </w:p>
    <w:p w14:paraId="595C6396">
      <w:pPr>
        <w:widowControl w:val="0"/>
        <w:spacing w:line="360" w:lineRule="auto"/>
        <w:ind w:firstLine="480"/>
        <w:jc w:val="both"/>
        <w:outlineLvl w:val="0"/>
        <w:rPr>
          <w:rFonts w:hint="eastAsia" w:ascii="宋体" w:hAnsi="宋体" w:eastAsia="宋体" w:cs="宋体"/>
          <w:color w:val="000000"/>
          <w:kern w:val="2"/>
          <w:sz w:val="24"/>
          <w:szCs w:val="24"/>
          <w:highlight w:val="none"/>
          <w:u w:color="000000"/>
          <w:lang w:val="zh-TW" w:eastAsia="zh-TW" w:bidi="ar-SA"/>
        </w:rPr>
      </w:pPr>
      <w:bookmarkStart w:id="7" w:name="_Toc10874"/>
      <w:bookmarkStart w:id="8" w:name="_Toc12991"/>
      <w:r>
        <w:rPr>
          <w:rFonts w:hint="eastAsia" w:ascii="宋体" w:hAnsi="宋体" w:eastAsia="宋体" w:cs="宋体"/>
          <w:color w:val="000000"/>
          <w:kern w:val="2"/>
          <w:sz w:val="24"/>
          <w:szCs w:val="24"/>
          <w:highlight w:val="none"/>
          <w:u w:color="000000"/>
          <w:lang w:val="zh-TW" w:eastAsia="zh-TW" w:bidi="ar-SA"/>
        </w:rPr>
        <w:t>质疑：湖北省招标股份有限公司运营管理部</w:t>
      </w:r>
      <w:bookmarkEnd w:id="7"/>
      <w:bookmarkEnd w:id="8"/>
    </w:p>
    <w:p w14:paraId="64476F94">
      <w:pPr>
        <w:widowControl w:val="0"/>
        <w:spacing w:line="360" w:lineRule="auto"/>
        <w:ind w:firstLine="480"/>
        <w:jc w:val="both"/>
        <w:rPr>
          <w:rFonts w:hint="eastAsia" w:ascii="宋体" w:hAnsi="宋体" w:eastAsia="宋体" w:cs="宋体"/>
          <w:color w:val="000000"/>
          <w:kern w:val="2"/>
          <w:sz w:val="24"/>
          <w:szCs w:val="24"/>
          <w:highlight w:val="none"/>
          <w:u w:color="000000"/>
          <w:lang w:val="en-US" w:eastAsia="zh-CN" w:bidi="ar-SA"/>
        </w:rPr>
      </w:pPr>
      <w:r>
        <w:rPr>
          <w:rFonts w:hint="eastAsia" w:ascii="宋体" w:hAnsi="宋体" w:eastAsia="宋体" w:cs="宋体"/>
          <w:color w:val="000000"/>
          <w:kern w:val="2"/>
          <w:sz w:val="24"/>
          <w:szCs w:val="24"/>
          <w:highlight w:val="none"/>
          <w:u w:color="000000"/>
          <w:lang w:val="zh-TW" w:eastAsia="zh-TW" w:bidi="ar-SA"/>
        </w:rPr>
        <w:t>联系人：刘刚     联系电话：</w:t>
      </w:r>
      <w:r>
        <w:rPr>
          <w:rFonts w:hint="eastAsia" w:ascii="宋体" w:hAnsi="宋体" w:eastAsia="宋体" w:cs="宋体"/>
          <w:color w:val="000000"/>
          <w:kern w:val="2"/>
          <w:sz w:val="24"/>
          <w:szCs w:val="24"/>
          <w:highlight w:val="none"/>
          <w:u w:color="000000"/>
          <w:lang w:val="en-US" w:eastAsia="zh-CN" w:bidi="ar-SA"/>
        </w:rPr>
        <w:t>027-87816246</w:t>
      </w:r>
    </w:p>
    <w:p w14:paraId="62E33D46">
      <w:pPr>
        <w:jc w:val="right"/>
      </w:pPr>
      <w:r>
        <w:rPr>
          <w:rFonts w:hint="eastAsia" w:ascii="宋体" w:hAnsi="宋体" w:eastAsia="宋体" w:cs="宋体"/>
          <w:color w:val="000000"/>
          <w:kern w:val="2"/>
          <w:sz w:val="24"/>
          <w:szCs w:val="24"/>
          <w:highlight w:val="none"/>
          <w:u w:color="000000"/>
          <w:lang w:val="en-US" w:eastAsia="zh-CN" w:bidi="ar-SA"/>
        </w:rPr>
        <w:t>2026</w:t>
      </w:r>
      <w:r>
        <w:rPr>
          <w:rFonts w:hint="eastAsia" w:ascii="宋体" w:hAnsi="宋体" w:eastAsia="宋体" w:cs="宋体"/>
          <w:color w:val="000000"/>
          <w:kern w:val="2"/>
          <w:sz w:val="24"/>
          <w:szCs w:val="24"/>
          <w:highlight w:val="none"/>
          <w:u w:color="000000"/>
          <w:lang w:val="zh-TW" w:eastAsia="zh-TW" w:bidi="ar-SA"/>
        </w:rPr>
        <w:t>年</w:t>
      </w:r>
      <w:r>
        <w:rPr>
          <w:rFonts w:hint="eastAsia" w:ascii="宋体" w:hAnsi="宋体" w:eastAsia="宋体" w:cs="宋体"/>
          <w:color w:val="000000"/>
          <w:kern w:val="2"/>
          <w:sz w:val="24"/>
          <w:szCs w:val="24"/>
          <w:highlight w:val="none"/>
          <w:u w:color="000000"/>
          <w:lang w:val="en-US" w:eastAsia="zh-CN" w:bidi="ar-SA"/>
        </w:rPr>
        <w:t>02</w:t>
      </w:r>
      <w:r>
        <w:rPr>
          <w:rFonts w:hint="eastAsia" w:ascii="宋体" w:hAnsi="宋体" w:eastAsia="宋体" w:cs="宋体"/>
          <w:color w:val="000000"/>
          <w:kern w:val="2"/>
          <w:sz w:val="24"/>
          <w:szCs w:val="24"/>
          <w:highlight w:val="none"/>
          <w:u w:color="000000"/>
          <w:lang w:val="zh-TW" w:eastAsia="zh-TW" w:bidi="ar-SA"/>
        </w:rPr>
        <w:t>月</w:t>
      </w:r>
      <w:r>
        <w:rPr>
          <w:rFonts w:hint="eastAsia" w:ascii="宋体" w:hAnsi="宋体" w:eastAsia="宋体" w:cs="宋体"/>
          <w:color w:val="000000"/>
          <w:kern w:val="2"/>
          <w:sz w:val="24"/>
          <w:szCs w:val="24"/>
          <w:highlight w:val="none"/>
          <w:u w:color="000000"/>
          <w:lang w:val="en-US" w:eastAsia="zh-CN" w:bidi="ar-SA"/>
        </w:rPr>
        <w:t>13</w:t>
      </w:r>
      <w:r>
        <w:rPr>
          <w:rFonts w:hint="eastAsia" w:ascii="宋体" w:hAnsi="宋体" w:eastAsia="宋体" w:cs="宋体"/>
          <w:color w:val="000000"/>
          <w:kern w:val="2"/>
          <w:sz w:val="24"/>
          <w:szCs w:val="24"/>
          <w:highlight w:val="none"/>
          <w:u w:color="000000"/>
          <w:lang w:val="zh-TW" w:eastAsia="zh-TW"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4DA66"/>
    <w:multiLevelType w:val="multilevel"/>
    <w:tmpl w:val="4D94DA66"/>
    <w:lvl w:ilvl="0" w:tentative="0">
      <w:start w:val="1"/>
      <w:numFmt w:val="chineseCounting"/>
      <w:suff w:val="nothing"/>
      <w:lvlText w:val="%1."/>
      <w:lvlJc w:val="left"/>
      <w:pPr>
        <w:ind w:left="140" w:hanging="140"/>
      </w:pPr>
      <w:rPr>
        <w:rFonts w:hAnsi="Arial Unicode MS"/>
        <w:b/>
        <w:bCs/>
        <w:caps w:val="0"/>
        <w:smallCaps w:val="0"/>
        <w:strike w:val="0"/>
        <w:dstrike w:val="0"/>
        <w:spacing w:val="0"/>
        <w:w w:val="100"/>
        <w:kern w:val="0"/>
        <w:position w:val="0"/>
        <w:highlight w:val="none"/>
        <w:vertAlign w:val="baseline"/>
      </w:rPr>
    </w:lvl>
    <w:lvl w:ilvl="1" w:tentative="0">
      <w:start w:val="1"/>
      <w:numFmt w:val="chineseCounting"/>
      <w:suff w:val="nothing"/>
      <w:lvlText w:val="%2."/>
      <w:lvlJc w:val="left"/>
      <w:pPr>
        <w:ind w:left="140" w:hanging="140"/>
      </w:pPr>
      <w:rPr>
        <w:rFonts w:hAnsi="Arial Unicode MS"/>
        <w:b/>
        <w:bCs/>
        <w:caps w:val="0"/>
        <w:smallCaps w:val="0"/>
        <w:strike w:val="0"/>
        <w:dstrike w:val="0"/>
        <w:spacing w:val="0"/>
        <w:w w:val="100"/>
        <w:kern w:val="0"/>
        <w:position w:val="0"/>
        <w:highlight w:val="none"/>
        <w:vertAlign w:val="baseline"/>
      </w:rPr>
    </w:lvl>
    <w:lvl w:ilvl="2" w:tentative="0">
      <w:start w:val="1"/>
      <w:numFmt w:val="chineseCounting"/>
      <w:suff w:val="nothing"/>
      <w:lvlText w:val="%3."/>
      <w:lvlJc w:val="left"/>
      <w:pPr>
        <w:ind w:left="140" w:hanging="140"/>
      </w:pPr>
      <w:rPr>
        <w:rFonts w:hAnsi="Arial Unicode MS"/>
        <w:b/>
        <w:bCs/>
        <w:caps w:val="0"/>
        <w:smallCaps w:val="0"/>
        <w:strike w:val="0"/>
        <w:dstrike w:val="0"/>
        <w:spacing w:val="0"/>
        <w:w w:val="100"/>
        <w:kern w:val="0"/>
        <w:position w:val="0"/>
        <w:highlight w:val="none"/>
        <w:vertAlign w:val="baseline"/>
      </w:rPr>
    </w:lvl>
    <w:lvl w:ilvl="3" w:tentative="0">
      <w:start w:val="1"/>
      <w:numFmt w:val="chineseCounting"/>
      <w:suff w:val="nothing"/>
      <w:lvlText w:val="%4."/>
      <w:lvlJc w:val="left"/>
      <w:pPr>
        <w:ind w:left="140" w:hanging="140"/>
      </w:pPr>
      <w:rPr>
        <w:rFonts w:hAnsi="Arial Unicode MS"/>
        <w:b/>
        <w:bCs/>
        <w:caps w:val="0"/>
        <w:smallCaps w:val="0"/>
        <w:strike w:val="0"/>
        <w:dstrike w:val="0"/>
        <w:spacing w:val="0"/>
        <w:w w:val="100"/>
        <w:kern w:val="0"/>
        <w:position w:val="0"/>
        <w:highlight w:val="none"/>
        <w:vertAlign w:val="baseline"/>
      </w:rPr>
    </w:lvl>
    <w:lvl w:ilvl="4" w:tentative="0">
      <w:start w:val="1"/>
      <w:numFmt w:val="chineseCounting"/>
      <w:suff w:val="nothing"/>
      <w:lvlText w:val="%5."/>
      <w:lvlJc w:val="left"/>
      <w:pPr>
        <w:ind w:left="140" w:hanging="140"/>
      </w:pPr>
      <w:rPr>
        <w:rFonts w:hAnsi="Arial Unicode MS"/>
        <w:b/>
        <w:bCs/>
        <w:caps w:val="0"/>
        <w:smallCaps w:val="0"/>
        <w:strike w:val="0"/>
        <w:dstrike w:val="0"/>
        <w:spacing w:val="0"/>
        <w:w w:val="100"/>
        <w:kern w:val="0"/>
        <w:position w:val="0"/>
        <w:highlight w:val="none"/>
        <w:vertAlign w:val="baseline"/>
      </w:rPr>
    </w:lvl>
    <w:lvl w:ilvl="5" w:tentative="0">
      <w:start w:val="1"/>
      <w:numFmt w:val="chineseCounting"/>
      <w:suff w:val="nothing"/>
      <w:lvlText w:val="%6."/>
      <w:lvlJc w:val="left"/>
      <w:pPr>
        <w:ind w:left="140" w:hanging="140"/>
      </w:pPr>
      <w:rPr>
        <w:rFonts w:hAnsi="Arial Unicode MS"/>
        <w:b/>
        <w:bCs/>
        <w:caps w:val="0"/>
        <w:smallCaps w:val="0"/>
        <w:strike w:val="0"/>
        <w:dstrike w:val="0"/>
        <w:spacing w:val="0"/>
        <w:w w:val="100"/>
        <w:kern w:val="0"/>
        <w:position w:val="0"/>
        <w:highlight w:val="none"/>
        <w:vertAlign w:val="baseline"/>
      </w:rPr>
    </w:lvl>
    <w:lvl w:ilvl="6" w:tentative="0">
      <w:start w:val="1"/>
      <w:numFmt w:val="chineseCounting"/>
      <w:suff w:val="nothing"/>
      <w:lvlText w:val="%7."/>
      <w:lvlJc w:val="left"/>
      <w:pPr>
        <w:ind w:left="140" w:hanging="140"/>
      </w:pPr>
      <w:rPr>
        <w:rFonts w:hAnsi="Arial Unicode MS"/>
        <w:b/>
        <w:bCs/>
        <w:caps w:val="0"/>
        <w:smallCaps w:val="0"/>
        <w:strike w:val="0"/>
        <w:dstrike w:val="0"/>
        <w:spacing w:val="0"/>
        <w:w w:val="100"/>
        <w:kern w:val="0"/>
        <w:position w:val="0"/>
        <w:highlight w:val="none"/>
        <w:vertAlign w:val="baseline"/>
      </w:rPr>
    </w:lvl>
    <w:lvl w:ilvl="7" w:tentative="0">
      <w:start w:val="1"/>
      <w:numFmt w:val="chineseCounting"/>
      <w:suff w:val="nothing"/>
      <w:lvlText w:val="%8."/>
      <w:lvlJc w:val="left"/>
      <w:pPr>
        <w:ind w:left="140" w:hanging="140"/>
      </w:pPr>
      <w:rPr>
        <w:rFonts w:hAnsi="Arial Unicode MS"/>
        <w:b/>
        <w:bCs/>
        <w:caps w:val="0"/>
        <w:smallCaps w:val="0"/>
        <w:strike w:val="0"/>
        <w:dstrike w:val="0"/>
        <w:spacing w:val="0"/>
        <w:w w:val="100"/>
        <w:kern w:val="0"/>
        <w:position w:val="0"/>
        <w:highlight w:val="none"/>
        <w:vertAlign w:val="baseline"/>
      </w:rPr>
    </w:lvl>
    <w:lvl w:ilvl="8" w:tentative="0">
      <w:start w:val="1"/>
      <w:numFmt w:val="chineseCounting"/>
      <w:suff w:val="nothing"/>
      <w:lvlText w:val="%9."/>
      <w:lvlJc w:val="left"/>
      <w:pPr>
        <w:ind w:left="140" w:hanging="140"/>
      </w:pPr>
      <w:rPr>
        <w:rFonts w:hAnsi="Arial Unicode MS"/>
        <w:b/>
        <w:bCs/>
        <w:caps w:val="0"/>
        <w:smallCaps w:val="0"/>
        <w:strike w:val="0"/>
        <w:dstrike w:val="0"/>
        <w:spacing w:val="0"/>
        <w:w w:val="100"/>
        <w:kern w:val="0"/>
        <w:position w:val="0"/>
        <w:highlight w:val="none"/>
        <w:vertAlign w:val="baseline"/>
      </w:rPr>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65FB0"/>
    <w:rsid w:val="2F86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2026-02-13T03:17:00Z</dcterms:created>
  <dc:creator>LHC</dc:creator>
  <cp:lastModifiedBy>LHC</cp:lastModifiedBy>
  <dcterms:modified xsi:type="dcterms:W3CDTF">2026-02-13T03:18:08Z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F69A416BEEF94BB88C5D8579F4C2839F_11</vt:lpwstr>
  </property>
  <property fmtid="{D5CDD505-2E9C-101B-9397-08002B2CF9AE}" pid="4" name="KSOTemplateDocerSaveRecord">
    <vt:lpwstr>eyJoZGlkIjoiZGNkMGQ1NTEwZDFjNzE3M2UyZGEzMzNiNzFiY2ZlMjQiLCJ1c2VySWQiOiIxNTk4NDE5MTI0In0=</vt:lpwstr>
  </property>
</Properties>
</file>