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采购T3航站楼CT安检机碳刷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采购T3航站楼CT安检机碳刷</w:t>
      </w:r>
    </w:p>
    <w:p w14:paraId="6F242F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项目编号：BJDF-2025-078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同方威视技术股份有限公司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中标金额：50.592万元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7039CA7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名称：湖北机场集团信息科技有限公司</w:t>
      </w:r>
    </w:p>
    <w:p w14:paraId="040D89C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仿宋_GB2312"/>
          <w:kern w:val="2"/>
          <w:sz w:val="24"/>
          <w:szCs w:val="24"/>
          <w:lang w:eastAsia="zh-CN"/>
        </w:rPr>
        <w:t>湖北省武汉市黄陂区武汉天河机场综合保障楼C区3楼</w:t>
      </w:r>
    </w:p>
    <w:p w14:paraId="0A78894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仿宋_GB2312"/>
          <w:kern w:val="2"/>
          <w:sz w:val="24"/>
          <w:szCs w:val="24"/>
          <w:lang w:eastAsia="zh-CN"/>
        </w:rPr>
        <w:t>韩硕、</w:t>
      </w:r>
      <w:r>
        <w:rPr>
          <w:rFonts w:hint="eastAsia" w:ascii="宋体" w:hAnsi="宋体" w:eastAsia="宋体" w:cs="仿宋_GB2312"/>
          <w:kern w:val="2"/>
          <w:sz w:val="24"/>
          <w:szCs w:val="24"/>
          <w:lang w:val="en-US" w:eastAsia="zh-CN"/>
        </w:rPr>
        <w:t>殷佳玉 027-85818211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2026年02月06日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采购T3航站楼CT安检机碳刷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采购T3航站楼CT安检机碳刷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4400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4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同方威视技术股份有限公司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50.592万元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货物按季度分四批供货，每批次提供大碳刷120个，两种小碳刷各48个。第一批自合同签订起7天内交付，第二批自合同签订起第三个月末前交付，第三批自合同签订起第六个月末前交付，第四批自合同签订起第九个月末前交付。具体交付日期以甲方通知为准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质保期</w:t>
            </w:r>
          </w:p>
        </w:tc>
        <w:tc>
          <w:tcPr>
            <w:tcW w:w="4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6个月，每批次货物质保期自验收合格之日起独立计算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2BE191A"/>
    <w:rsid w:val="0392237D"/>
    <w:rsid w:val="05310D89"/>
    <w:rsid w:val="076B1838"/>
    <w:rsid w:val="09E57B43"/>
    <w:rsid w:val="0A0E2888"/>
    <w:rsid w:val="0B0009AC"/>
    <w:rsid w:val="0BB023D2"/>
    <w:rsid w:val="0DA25D4B"/>
    <w:rsid w:val="0DA53B22"/>
    <w:rsid w:val="0E674D3D"/>
    <w:rsid w:val="18EF453A"/>
    <w:rsid w:val="1D6F5C49"/>
    <w:rsid w:val="1E1B6FD2"/>
    <w:rsid w:val="1EC7631E"/>
    <w:rsid w:val="2059673D"/>
    <w:rsid w:val="20A976C4"/>
    <w:rsid w:val="20E424AA"/>
    <w:rsid w:val="253950B4"/>
    <w:rsid w:val="25BF6D72"/>
    <w:rsid w:val="26FA6577"/>
    <w:rsid w:val="28E8744C"/>
    <w:rsid w:val="2FD333E9"/>
    <w:rsid w:val="2FDC0FFA"/>
    <w:rsid w:val="386C0E1B"/>
    <w:rsid w:val="39380E08"/>
    <w:rsid w:val="3B0F4170"/>
    <w:rsid w:val="3CA1529C"/>
    <w:rsid w:val="3F7E18C4"/>
    <w:rsid w:val="42246753"/>
    <w:rsid w:val="44CA5FA5"/>
    <w:rsid w:val="458D5479"/>
    <w:rsid w:val="458E4BD4"/>
    <w:rsid w:val="4BC36598"/>
    <w:rsid w:val="4BE13907"/>
    <w:rsid w:val="50725C4D"/>
    <w:rsid w:val="5305327E"/>
    <w:rsid w:val="53E83059"/>
    <w:rsid w:val="54FC7620"/>
    <w:rsid w:val="594F1EAF"/>
    <w:rsid w:val="5A5A4FB0"/>
    <w:rsid w:val="5B2556E5"/>
    <w:rsid w:val="5D5213C2"/>
    <w:rsid w:val="5F0B6473"/>
    <w:rsid w:val="62531864"/>
    <w:rsid w:val="63FA6A3E"/>
    <w:rsid w:val="64F24F7B"/>
    <w:rsid w:val="68A8338A"/>
    <w:rsid w:val="68BA6520"/>
    <w:rsid w:val="69192B1C"/>
    <w:rsid w:val="69B63885"/>
    <w:rsid w:val="6C7E428D"/>
    <w:rsid w:val="6DE66EFC"/>
    <w:rsid w:val="6E3D35FD"/>
    <w:rsid w:val="73246FA0"/>
    <w:rsid w:val="779316D3"/>
    <w:rsid w:val="790463BB"/>
    <w:rsid w:val="7BDC4A64"/>
    <w:rsid w:val="7C3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661</Characters>
  <Lines>0</Lines>
  <Paragraphs>0</Paragraphs>
  <TotalTime>0</TotalTime>
  <ScaleCrop>false</ScaleCrop>
  <LinksUpToDate>false</LinksUpToDate>
  <CharactersWithSpaces>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2026-02-06T08:01:12Z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