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9D3C">
      <w:pPr>
        <w:numPr>
          <w:numId w:val="0"/>
        </w:numPr>
        <w:spacing w:line="360" w:lineRule="auto"/>
        <w:jc w:val="center"/>
        <w:outlineLvl w:val="0"/>
        <w:rPr>
          <w:rFonts w:hint="eastAsia"/>
          <w:b/>
          <w:bCs/>
          <w:sz w:val="36"/>
          <w:szCs w:val="36"/>
          <w:highlight w:val="none"/>
          <w:lang w:eastAsia="zh-CN"/>
        </w:rPr>
      </w:pPr>
      <w:bookmarkStart w:id="0" w:name="_Toc14821"/>
      <w:r>
        <w:rPr>
          <w:rFonts w:hint="eastAsia"/>
          <w:b/>
          <w:bCs/>
          <w:sz w:val="36"/>
          <w:szCs w:val="36"/>
          <w:highlight w:val="none"/>
          <w:lang w:eastAsia="zh-CN"/>
        </w:rPr>
        <w:t>武汉天河机场停车场监控增补设备更新采购项目</w:t>
      </w:r>
    </w:p>
    <w:p w14:paraId="06D47465">
      <w:pPr>
        <w:numPr>
          <w:numId w:val="0"/>
        </w:numPr>
        <w:spacing w:line="360" w:lineRule="auto"/>
        <w:jc w:val="center"/>
        <w:outlineLvl w:val="0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磋商谈判邀请函</w:t>
      </w:r>
      <w:bookmarkEnd w:id="0"/>
    </w:p>
    <w:p w14:paraId="3B7644F9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sz w:val="24"/>
          <w:highlight w:val="none"/>
        </w:rPr>
      </w:pPr>
    </w:p>
    <w:p w14:paraId="3739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 w:firstLine="480" w:firstLineChars="20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湖北国华项目管理咨询有限公司受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>湖北机场集团信息科技有限公司</w:t>
      </w:r>
      <w:r>
        <w:rPr>
          <w:rFonts w:eastAsiaTheme="minorEastAsia"/>
          <w:sz w:val="24"/>
          <w:szCs w:val="24"/>
          <w:highlight w:val="none"/>
        </w:rPr>
        <w:t>的委托，就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其“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武汉天河机场停车场监控增补设备更新采购项目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”进行磋商谈判采购，欢迎符</w:t>
      </w:r>
      <w:r>
        <w:rPr>
          <w:rFonts w:eastAsiaTheme="minorEastAsia"/>
          <w:sz w:val="24"/>
          <w:szCs w:val="24"/>
          <w:highlight w:val="none"/>
        </w:rPr>
        <w:t>合资格条件的供应商参与本次磋商活动。</w:t>
      </w:r>
    </w:p>
    <w:p w14:paraId="635C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372" w:leftChars="-177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一、项目编号：</w:t>
      </w:r>
      <w:r>
        <w:rPr>
          <w:rFonts w:eastAsiaTheme="minorEastAsia"/>
          <w:b w:val="0"/>
          <w:bCs/>
          <w:sz w:val="24"/>
          <w:szCs w:val="24"/>
          <w:highlight w:val="none"/>
        </w:rPr>
        <w:t>ZB0102-202512-FZBHW2030</w:t>
      </w:r>
    </w:p>
    <w:p w14:paraId="2E6A8C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hint="eastAsia" w:eastAsiaTheme="minorEastAsia"/>
          <w:bCs/>
          <w:sz w:val="24"/>
          <w:szCs w:val="24"/>
          <w:highlight w:val="none"/>
          <w:lang w:eastAsia="zh-CN"/>
        </w:rPr>
      </w:pPr>
      <w:bookmarkStart w:id="1" w:name="_Toc116879910"/>
      <w:r>
        <w:rPr>
          <w:rFonts w:eastAsiaTheme="minorEastAsia"/>
          <w:b/>
          <w:sz w:val="24"/>
          <w:szCs w:val="24"/>
          <w:highlight w:val="none"/>
        </w:rPr>
        <w:t>二、项目名称</w:t>
      </w:r>
      <w:r>
        <w:rPr>
          <w:rFonts w:eastAsiaTheme="minorEastAsia"/>
          <w:bCs/>
          <w:sz w:val="24"/>
          <w:szCs w:val="24"/>
          <w:highlight w:val="none"/>
        </w:rPr>
        <w:t>：</w:t>
      </w:r>
      <w:r>
        <w:rPr>
          <w:rFonts w:hint="eastAsia" w:eastAsiaTheme="minorEastAsia"/>
          <w:bCs/>
          <w:sz w:val="24"/>
          <w:szCs w:val="24"/>
          <w:highlight w:val="none"/>
          <w:lang w:eastAsia="zh-CN"/>
        </w:rPr>
        <w:t>武汉天河机场停车场监控增补设备更新采购项目</w:t>
      </w:r>
    </w:p>
    <w:p w14:paraId="4D211B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bCs/>
          <w:kern w:val="0"/>
          <w:sz w:val="24"/>
          <w:szCs w:val="24"/>
          <w:highlight w:val="none"/>
        </w:rPr>
      </w:pPr>
      <w:r>
        <w:rPr>
          <w:rFonts w:eastAsiaTheme="minorEastAsia"/>
          <w:b/>
          <w:bCs/>
          <w:sz w:val="24"/>
          <w:szCs w:val="24"/>
          <w:highlight w:val="none"/>
        </w:rPr>
        <w:t>三、</w:t>
      </w:r>
      <w:r>
        <w:rPr>
          <w:rFonts w:eastAsiaTheme="minorEastAsia"/>
          <w:b/>
          <w:bCs/>
          <w:kern w:val="0"/>
          <w:sz w:val="24"/>
          <w:szCs w:val="24"/>
          <w:highlight w:val="none"/>
        </w:rPr>
        <w:t>采购内容：</w:t>
      </w:r>
      <w:bookmarkStart w:id="10" w:name="_GoBack"/>
      <w:bookmarkEnd w:id="10"/>
    </w:p>
    <w:p w14:paraId="33B051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1.采购内容：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武汉天河机场</w:t>
      </w:r>
      <w:r>
        <w:rPr>
          <w:rFonts w:hint="eastAsia" w:eastAsiaTheme="minorEastAsia"/>
          <w:kern w:val="0"/>
          <w:sz w:val="24"/>
          <w:szCs w:val="24"/>
          <w:highlight w:val="none"/>
        </w:rPr>
        <w:t>需新增补盲30个监控点位，接入机场安防监控平台，并配置相应存储设备，满足90天录像存储要求。本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eastAsiaTheme="minorEastAsia"/>
          <w:kern w:val="0"/>
          <w:sz w:val="24"/>
          <w:szCs w:val="24"/>
          <w:highlight w:val="none"/>
        </w:rPr>
        <w:t>计划采购30台室外枪式摄像机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和配套设备以及相应的存储设备等</w:t>
      </w:r>
      <w:r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具体采购需求详见第三章采购内容及要求</w:t>
      </w:r>
      <w:r>
        <w:rPr>
          <w:rFonts w:eastAsiaTheme="minorEastAsia"/>
          <w:kern w:val="0"/>
          <w:sz w:val="24"/>
          <w:szCs w:val="24"/>
          <w:highlight w:val="none"/>
        </w:rPr>
        <w:t>。</w:t>
      </w:r>
    </w:p>
    <w:p w14:paraId="2A754C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最高限价：22.3338万元，响应总报价超过最高限价的，其报价无效。</w:t>
      </w:r>
    </w:p>
    <w:p w14:paraId="02E981E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交货期：合同签订生效后60日历天内完成交货及安装、调试。</w:t>
      </w:r>
    </w:p>
    <w:p w14:paraId="671FB0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4.质保期：自验收合格之日起2年。</w:t>
      </w:r>
    </w:p>
    <w:p w14:paraId="7CB83B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四、供应商资格要求</w:t>
      </w:r>
    </w:p>
    <w:p w14:paraId="61850B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>1.供应商须在中华人民共和国市场监督管理部门注册，具有独立法人资格和有效的营业执照。</w:t>
      </w:r>
    </w:p>
    <w:p w14:paraId="7048A3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2.供应商须为所投主要产品（室外枪式摄像机、IP SAN存储、工业POE交换机）的制造商（需提供制造商声明函）或授权代理商（须提供所投主要产品制造商针对本项目出具的代理授权书）。</w:t>
      </w:r>
    </w:p>
    <w:p w14:paraId="79A2EF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hint="eastAsia" w:eastAsiaTheme="minorEastAsia"/>
          <w:sz w:val="24"/>
          <w:szCs w:val="24"/>
          <w:highlight w:val="none"/>
        </w:rPr>
      </w:pP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eastAsiaTheme="minorEastAsia"/>
          <w:sz w:val="24"/>
          <w:szCs w:val="24"/>
          <w:highlight w:val="none"/>
        </w:rPr>
        <w:t>.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供应商近3年（2022年11月1日至今，以签订合同时间为准）至少完成过一项单项合同金额在10万元及以上的类似安防系统建设或设备供货业绩</w:t>
      </w:r>
      <w:r>
        <w:rPr>
          <w:rFonts w:hint="eastAsia" w:eastAsiaTheme="minorEastAsia"/>
          <w:sz w:val="24"/>
          <w:szCs w:val="24"/>
          <w:highlight w:val="none"/>
        </w:rPr>
        <w:t>（要求提供合同（含封面页、合同内容页、签章页等关键页）、项目发票（发票二维码清晰可查并提供税务局发票查询截图，发票开具时间须在本项目</w:t>
      </w:r>
      <w:r>
        <w:rPr>
          <w:rFonts w:hint="eastAsia" w:eastAsiaTheme="minorEastAsia"/>
          <w:sz w:val="24"/>
          <w:szCs w:val="24"/>
          <w:highlight w:val="none"/>
          <w:lang w:eastAsia="zh-CN"/>
        </w:rPr>
        <w:t>采购</w:t>
      </w:r>
      <w:r>
        <w:rPr>
          <w:rFonts w:hint="eastAsia" w:eastAsiaTheme="minorEastAsia"/>
          <w:sz w:val="24"/>
          <w:szCs w:val="24"/>
          <w:highlight w:val="none"/>
        </w:rPr>
        <w:t>公告发布之日前）），证明材料不全无法确定为相关业绩的，不予认可。</w:t>
      </w:r>
    </w:p>
    <w:p w14:paraId="1B2DC7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eastAsiaTheme="minorEastAsia"/>
          <w:kern w:val="0"/>
          <w:sz w:val="24"/>
          <w:szCs w:val="24"/>
          <w:highlight w:val="none"/>
        </w:rPr>
        <w:t>.</w:t>
      </w:r>
      <w:r>
        <w:rPr>
          <w:rFonts w:hint="eastAsia" w:eastAsiaTheme="minorEastAsia"/>
          <w:kern w:val="0"/>
          <w:sz w:val="24"/>
          <w:szCs w:val="24"/>
          <w:highlight w:val="none"/>
        </w:rPr>
        <w:t>供应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</w:rPr>
        <w:t>商未被列入</w:t>
      </w:r>
      <w:r>
        <w:rPr>
          <w:rFonts w:hint="eastAsia" w:cs="Times New Roman" w:eastAsiaTheme="minorEastAsia"/>
          <w:kern w:val="0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</w:rPr>
        <w:t>信用中国</w:t>
      </w:r>
      <w:r>
        <w:rPr>
          <w:rFonts w:hint="eastAsia" w:cs="Times New Roman" w:eastAsiaTheme="minorEastAsia"/>
          <w:kern w:val="0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</w:rPr>
        <w:t>网站(www.creditchina.gov.cn)或者</w:t>
      </w:r>
      <w:r>
        <w:rPr>
          <w:rFonts w:hint="eastAsia" w:cs="Times New Roman" w:eastAsiaTheme="minorEastAsia"/>
          <w:kern w:val="0"/>
          <w:sz w:val="24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</w:rPr>
        <w:t>中国执行信息公开网</w:t>
      </w:r>
      <w:r>
        <w:rPr>
          <w:rFonts w:hint="eastAsia" w:cs="Times New Roman" w:eastAsiaTheme="minorEastAsia"/>
          <w:kern w:val="0"/>
          <w:sz w:val="24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cs="Times New Roman" w:eastAsiaTheme="minorEastAsia"/>
          <w:kern w:val="0"/>
          <w:sz w:val="24"/>
          <w:szCs w:val="24"/>
          <w:highlight w:val="none"/>
        </w:rPr>
        <w:t>（zxgk.court.gov.cn）失信被执行人名单（提供网站查询截图）</w:t>
      </w:r>
      <w:r>
        <w:rPr>
          <w:rFonts w:eastAsiaTheme="minorEastAsia"/>
          <w:sz w:val="24"/>
          <w:szCs w:val="24"/>
          <w:highlight w:val="none"/>
        </w:rPr>
        <w:t>。</w:t>
      </w:r>
    </w:p>
    <w:p w14:paraId="1E498FC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  <w:highlight w:val="none"/>
        </w:rPr>
        <w:t>.供应商须针对《</w:t>
      </w:r>
      <w:r>
        <w:rPr>
          <w:rFonts w:hint="eastAsia" w:eastAsiaTheme="minorEastAsia"/>
          <w:kern w:val="0"/>
          <w:sz w:val="24"/>
          <w:szCs w:val="24"/>
          <w:highlight w:val="none"/>
        </w:rPr>
        <w:t>湖北机场集团有限公司“供应商不良行为”管理办法</w:t>
      </w:r>
      <w:r>
        <w:rPr>
          <w:rFonts w:eastAsiaTheme="minorEastAsia"/>
          <w:kern w:val="0"/>
          <w:sz w:val="24"/>
          <w:szCs w:val="24"/>
          <w:highlight w:val="none"/>
        </w:rPr>
        <w:t>》在响应文件中做出承诺，格式详见磋商文件</w:t>
      </w:r>
      <w:r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  <w:t>“</w:t>
      </w:r>
      <w:r>
        <w:rPr>
          <w:rFonts w:eastAsiaTheme="minorEastAsia"/>
          <w:kern w:val="0"/>
          <w:sz w:val="24"/>
          <w:szCs w:val="24"/>
          <w:highlight w:val="none"/>
        </w:rPr>
        <w:t>第六章 响应文件格式</w:t>
      </w:r>
      <w:r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  <w:t>”</w:t>
      </w:r>
      <w:r>
        <w:rPr>
          <w:rFonts w:eastAsiaTheme="minorEastAsia"/>
          <w:kern w:val="0"/>
          <w:sz w:val="24"/>
          <w:szCs w:val="24"/>
          <w:highlight w:val="none"/>
        </w:rPr>
        <w:t>。</w:t>
      </w:r>
    </w:p>
    <w:p w14:paraId="51E5AF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hint="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eastAsiaTheme="minorEastAsia"/>
          <w:kern w:val="0"/>
          <w:sz w:val="24"/>
          <w:szCs w:val="24"/>
          <w:highlight w:val="none"/>
        </w:rPr>
        <w:t>.本项目不接受联合体响应。</w:t>
      </w:r>
    </w:p>
    <w:p w14:paraId="6E266F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2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b/>
          <w:bCs/>
          <w:kern w:val="0"/>
          <w:sz w:val="24"/>
          <w:szCs w:val="24"/>
          <w:highlight w:val="none"/>
        </w:rPr>
        <w:t>以上资格要求为本次响应供应商应具备的基本条件，参加响应的供应商必须满足资格要求中的所有条款，并按照相关规定递交资格证明文件</w:t>
      </w:r>
      <w:r>
        <w:rPr>
          <w:rFonts w:eastAsiaTheme="minorEastAsia"/>
          <w:kern w:val="0"/>
          <w:sz w:val="24"/>
          <w:szCs w:val="24"/>
          <w:highlight w:val="none"/>
        </w:rPr>
        <w:t>。</w:t>
      </w:r>
    </w:p>
    <w:p w14:paraId="54DD4C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五、磋商文件领取时间、地点和方法</w:t>
      </w:r>
      <w:bookmarkEnd w:id="1"/>
    </w:p>
    <w:p w14:paraId="107E11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bookmarkStart w:id="2" w:name="_Toc103333684"/>
      <w:bookmarkStart w:id="3" w:name="_Toc87373368"/>
      <w:bookmarkStart w:id="4" w:name="_Toc99941298"/>
      <w:bookmarkStart w:id="5" w:name="_Toc99718116"/>
      <w:bookmarkStart w:id="6" w:name="_Toc99881726"/>
      <w:bookmarkStart w:id="7" w:name="_Toc87810220"/>
      <w:bookmarkStart w:id="8" w:name="_Toc116879911"/>
      <w:bookmarkStart w:id="9" w:name="_Toc87373467"/>
      <w:r>
        <w:rPr>
          <w:rFonts w:eastAsiaTheme="minorEastAsia"/>
          <w:kern w:val="0"/>
          <w:sz w:val="24"/>
          <w:szCs w:val="24"/>
          <w:highlight w:val="none"/>
        </w:rPr>
        <w:t>1.拟参加本项目的供应商须在阳光招采电子交易平台免费注册（网址：https://www.yangguangzhaocai.com ---【新用户注册】，相关操作帮助详见：帮助中心---供应商注册操作指南）；</w:t>
      </w:r>
    </w:p>
    <w:p w14:paraId="34E251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2.在电子交易平台完成注册后，请于</w:t>
      </w:r>
      <w:r>
        <w:rPr>
          <w:rFonts w:eastAsiaTheme="minorEastAsia"/>
          <w:b/>
          <w:bCs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eastAsiaTheme="minorEastAsia"/>
          <w:kern w:val="0"/>
          <w:sz w:val="24"/>
          <w:szCs w:val="24"/>
          <w:highlight w:val="none"/>
        </w:rPr>
        <w:t>日至</w:t>
      </w:r>
      <w:r>
        <w:rPr>
          <w:rFonts w:eastAsiaTheme="minorEastAsia"/>
          <w:b/>
          <w:bCs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eastAsiaTheme="minorEastAsia"/>
          <w:b/>
          <w:bCs/>
          <w:kern w:val="0"/>
          <w:sz w:val="24"/>
          <w:szCs w:val="24"/>
          <w:highlight w:val="none"/>
          <w:u w:val="single"/>
          <w:lang w:val="en-US" w:eastAsia="zh-CN"/>
        </w:rPr>
        <w:t>29</w:t>
      </w:r>
      <w:r>
        <w:rPr>
          <w:rFonts w:eastAsiaTheme="minorEastAsia"/>
          <w:kern w:val="0"/>
          <w:sz w:val="24"/>
          <w:szCs w:val="24"/>
          <w:highlight w:val="none"/>
        </w:rPr>
        <w:t>日</w:t>
      </w:r>
      <w:r>
        <w:rPr>
          <w:rFonts w:eastAsiaTheme="minorEastAsia"/>
          <w:b/>
          <w:bCs/>
          <w:kern w:val="0"/>
          <w:sz w:val="24"/>
          <w:szCs w:val="24"/>
          <w:highlight w:val="none"/>
          <w:u w:val="single"/>
        </w:rPr>
        <w:t>17:00</w:t>
      </w:r>
      <w:r>
        <w:rPr>
          <w:rFonts w:eastAsiaTheme="minorEastAsia"/>
          <w:kern w:val="0"/>
          <w:sz w:val="24"/>
          <w:szCs w:val="24"/>
          <w:highlight w:val="none"/>
        </w:rPr>
        <w:t>时止（北京时间），通过互联网登录电子交易平台“供应商”入口，在采购公告中搜索本项目后付费下载采购文件，500元/份，售后不退。联合体响应的，由联合体牵头人下载采购文件。未按规定获取采购文件的，其响应文件将被否决；</w:t>
      </w:r>
    </w:p>
    <w:p w14:paraId="5491CE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3.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zh-CN"/>
        </w:rPr>
        <w:t>本项目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非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zh-CN"/>
        </w:rPr>
        <w:t>全流程电子标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，供应商人无须办理CA数字证书；</w:t>
      </w:r>
    </w:p>
    <w:p w14:paraId="47E000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4.使用电子交易平台时遇到的各类操作问题，如：注册及文件下载、使用投标文件编制系统客户端编制响应文件遇到的技术问题、递交响应文件遇到的问题等技术问题咨询电话010-86392341（工作日:08:30-19:30；节假日:09:30-18:00)；</w:t>
      </w:r>
    </w:p>
    <w:p w14:paraId="3555AA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5.注册进度查询、密码修改问题咨询电话：027-87272708；</w:t>
      </w:r>
    </w:p>
    <w:p w14:paraId="27FCF5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6.对本项目的具体业务问题，请向采购代理机构项目经理进行咨询（项目经理联系方式详见本公告第七条）。</w:t>
      </w:r>
    </w:p>
    <w:p w14:paraId="386B12B4">
      <w:pPr>
        <w:pStyle w:val="4"/>
        <w:adjustRightInd w:val="0"/>
        <w:snapToGrid w:val="0"/>
        <w:spacing w:before="0" w:after="0" w:line="324" w:lineRule="auto"/>
        <w:ind w:left="-372" w:leftChars="-177" w:firstLine="0" w:firstLineChars="0"/>
        <w:rPr>
          <w:rFonts w:ascii="宋体"/>
          <w:b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六、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宋体" w:hAnsi="宋体"/>
          <w:b/>
          <w:highlight w:val="none"/>
        </w:rPr>
        <w:t>递交响应文件截止时间及磋商时间</w:t>
      </w:r>
    </w:p>
    <w:p w14:paraId="65B8C712">
      <w:pPr>
        <w:pStyle w:val="4"/>
        <w:adjustRightInd w:val="0"/>
        <w:snapToGrid w:val="0"/>
        <w:spacing w:before="0" w:after="0" w:line="324" w:lineRule="auto"/>
        <w:ind w:left="-372" w:leftChars="-177" w:firstLine="480"/>
        <w:rPr>
          <w:rFonts w:hint="eastAsia" w:ascii="宋体" w:hAnsi="宋体" w:cs="宋体"/>
          <w:kern w:val="0"/>
          <w:szCs w:val="24"/>
          <w:highlight w:val="none"/>
          <w:lang w:val="zh-CN"/>
        </w:rPr>
      </w:pPr>
      <w:r>
        <w:rPr>
          <w:rFonts w:hint="eastAsia" w:ascii="宋体" w:hAnsi="宋体" w:cs="宋体"/>
          <w:kern w:val="0"/>
          <w:szCs w:val="24"/>
          <w:highlight w:val="none"/>
        </w:rPr>
        <w:t>1.</w:t>
      </w:r>
      <w:r>
        <w:rPr>
          <w:rFonts w:hint="eastAsia" w:ascii="宋体" w:hAnsi="宋体" w:cs="宋体"/>
          <w:kern w:val="0"/>
          <w:szCs w:val="24"/>
          <w:highlight w:val="none"/>
          <w:lang w:val="zh-CN"/>
        </w:rPr>
        <w:t>响应文件递交截止时间及开启时间：</w:t>
      </w:r>
      <w:r>
        <w:rPr>
          <w:b/>
          <w:bCs/>
          <w:kern w:val="0"/>
          <w:szCs w:val="24"/>
          <w:highlight w:val="none"/>
          <w:u w:val="single"/>
        </w:rPr>
        <w:t>202</w:t>
      </w:r>
      <w:r>
        <w:rPr>
          <w:rFonts w:hint="eastAsia"/>
          <w:b/>
          <w:bCs/>
          <w:kern w:val="0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Cs w:val="24"/>
          <w:highlight w:val="none"/>
          <w:lang w:val="zh-CN"/>
        </w:rPr>
        <w:t>年</w:t>
      </w:r>
      <w:r>
        <w:rPr>
          <w:rFonts w:hint="eastAsia"/>
          <w:b/>
          <w:bCs/>
          <w:kern w:val="0"/>
          <w:szCs w:val="24"/>
          <w:highlight w:val="none"/>
          <w:u w:val="single"/>
          <w:lang w:val="en-US" w:eastAsia="zh-CN"/>
        </w:rPr>
        <w:t>01</w:t>
      </w:r>
      <w:r>
        <w:rPr>
          <w:rFonts w:hint="eastAsia" w:ascii="宋体" w:hAnsi="宋体" w:cs="宋体"/>
          <w:kern w:val="0"/>
          <w:szCs w:val="24"/>
          <w:highlight w:val="none"/>
        </w:rPr>
        <w:t>月</w:t>
      </w:r>
      <w:r>
        <w:rPr>
          <w:rFonts w:hint="eastAsia"/>
          <w:b/>
          <w:bCs/>
          <w:kern w:val="0"/>
          <w:szCs w:val="24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cs="宋体"/>
          <w:kern w:val="0"/>
          <w:szCs w:val="24"/>
          <w:highlight w:val="none"/>
        </w:rPr>
        <w:t>日</w:t>
      </w:r>
      <w:r>
        <w:rPr>
          <w:rFonts w:hint="eastAsia"/>
          <w:b/>
          <w:bCs/>
          <w:kern w:val="0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kern w:val="0"/>
          <w:szCs w:val="24"/>
          <w:highlight w:val="none"/>
        </w:rPr>
        <w:t>时</w:t>
      </w:r>
      <w:r>
        <w:rPr>
          <w:b/>
          <w:bCs/>
          <w:kern w:val="0"/>
          <w:szCs w:val="24"/>
          <w:highlight w:val="none"/>
          <w:u w:val="single"/>
        </w:rPr>
        <w:t>30</w:t>
      </w:r>
      <w:r>
        <w:rPr>
          <w:rFonts w:hint="eastAsia" w:ascii="宋体" w:hAnsi="宋体" w:cs="宋体"/>
          <w:kern w:val="0"/>
          <w:szCs w:val="24"/>
          <w:highlight w:val="none"/>
        </w:rPr>
        <w:t>分</w:t>
      </w:r>
      <w:r>
        <w:rPr>
          <w:rFonts w:hint="eastAsia" w:ascii="宋体" w:hAnsi="宋体" w:cs="宋体"/>
          <w:kern w:val="0"/>
          <w:szCs w:val="24"/>
          <w:highlight w:val="none"/>
          <w:lang w:val="zh-CN"/>
        </w:rPr>
        <w:t>（北京时间）；</w:t>
      </w:r>
    </w:p>
    <w:p w14:paraId="23A24667">
      <w:pPr>
        <w:pStyle w:val="4"/>
        <w:adjustRightInd w:val="0"/>
        <w:snapToGrid w:val="0"/>
        <w:spacing w:before="0" w:after="0" w:line="324" w:lineRule="auto"/>
        <w:ind w:left="-372" w:leftChars="-177" w:firstLine="480"/>
        <w:rPr>
          <w:rFonts w:eastAsiaTheme="minorEastAsia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kern w:val="0"/>
          <w:szCs w:val="24"/>
          <w:highlight w:val="none"/>
        </w:rPr>
        <w:t>2.供应商应当在递交响应文件截止时间前到开启现场（或邮寄）递交密封的响应文件。递交响应文件地址：武汉市武昌区中北路109号中铁1818中心10楼</w:t>
      </w:r>
      <w:r>
        <w:rPr>
          <w:rFonts w:hint="eastAsia"/>
          <w:b/>
          <w:bCs/>
          <w:kern w:val="0"/>
          <w:szCs w:val="24"/>
          <w:highlight w:val="none"/>
          <w:u w:val="single"/>
          <w:lang w:val="en-US" w:eastAsia="zh-CN"/>
        </w:rPr>
        <w:t xml:space="preserve"> 3 </w:t>
      </w:r>
      <w:r>
        <w:rPr>
          <w:rFonts w:hint="eastAsia" w:ascii="宋体" w:hAnsi="宋体" w:cs="宋体"/>
          <w:kern w:val="0"/>
          <w:szCs w:val="24"/>
          <w:highlight w:val="none"/>
        </w:rPr>
        <w:t>号会议室。</w:t>
      </w:r>
    </w:p>
    <w:p w14:paraId="49EA5D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0" w:firstLineChars="0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eastAsiaTheme="minorEastAsia"/>
          <w:b/>
          <w:sz w:val="24"/>
          <w:szCs w:val="24"/>
          <w:highlight w:val="none"/>
        </w:rPr>
        <w:t>七、联系方式</w:t>
      </w:r>
    </w:p>
    <w:p w14:paraId="5EC352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采购人：</w:t>
      </w:r>
      <w:r>
        <w:rPr>
          <w:rFonts w:hint="eastAsia" w:eastAsiaTheme="minorEastAsia"/>
          <w:kern w:val="0"/>
          <w:sz w:val="24"/>
          <w:szCs w:val="24"/>
          <w:highlight w:val="none"/>
          <w:lang w:eastAsia="zh-CN"/>
        </w:rPr>
        <w:t>湖北机场集团信息科技有限公司</w:t>
      </w:r>
      <w:r>
        <w:rPr>
          <w:rFonts w:hint="eastAsia" w:eastAsiaTheme="minorEastAsia"/>
          <w:kern w:val="0"/>
          <w:sz w:val="24"/>
          <w:szCs w:val="24"/>
          <w:highlight w:val="none"/>
        </w:rPr>
        <w:t xml:space="preserve"> </w:t>
      </w:r>
    </w:p>
    <w:p w14:paraId="1B405E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 xml:space="preserve">单位地址：武汉市黄陂区天河镇 </w:t>
      </w:r>
    </w:p>
    <w:p w14:paraId="04E67C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采购代理机构：湖北国华项目管理咨询有限公司</w:t>
      </w:r>
    </w:p>
    <w:p w14:paraId="1E13E3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单位地址：武汉市武昌区中北路109号中铁1818中心10楼</w:t>
      </w:r>
    </w:p>
    <w:p w14:paraId="378E96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联系人：</w:t>
      </w:r>
      <w:r>
        <w:rPr>
          <w:rFonts w:hint="eastAsia" w:eastAsiaTheme="minorEastAsia"/>
          <w:kern w:val="0"/>
          <w:sz w:val="24"/>
          <w:szCs w:val="24"/>
          <w:highlight w:val="none"/>
        </w:rPr>
        <w:t>吴娅、李贝、王刚、余轶菲、万齐威</w:t>
      </w:r>
    </w:p>
    <w:p w14:paraId="3B0842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邮政编码：430071</w:t>
      </w:r>
    </w:p>
    <w:p w14:paraId="030F55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72" w:leftChars="-177" w:firstLine="480"/>
        <w:jc w:val="left"/>
        <w:textAlignment w:val="auto"/>
        <w:rPr>
          <w:rFonts w:eastAsiaTheme="minorEastAsia"/>
          <w:kern w:val="0"/>
          <w:sz w:val="24"/>
          <w:szCs w:val="24"/>
          <w:highlight w:val="none"/>
        </w:rPr>
      </w:pPr>
      <w:r>
        <w:rPr>
          <w:rFonts w:eastAsiaTheme="minorEastAsia"/>
          <w:kern w:val="0"/>
          <w:sz w:val="24"/>
          <w:szCs w:val="24"/>
          <w:highlight w:val="none"/>
        </w:rPr>
        <w:t>电    话：027-87272701</w:t>
      </w:r>
    </w:p>
    <w:p w14:paraId="5567615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/>
        <w:ind w:left="-339" w:leftChars="-166" w:hanging="10" w:hangingChars="4"/>
        <w:jc w:val="left"/>
        <w:textAlignment w:val="auto"/>
        <w:rPr>
          <w:rFonts w:eastAsiaTheme="minorEastAsia"/>
          <w:b/>
          <w:sz w:val="24"/>
          <w:szCs w:val="24"/>
          <w:highlight w:val="none"/>
        </w:rPr>
      </w:pPr>
      <w:r>
        <w:rPr>
          <w:rFonts w:ascii="Times New Roman" w:hAnsi="Times New Roman" w:cs="Times New Roman" w:eastAsiaTheme="minorEastAsia"/>
          <w:b/>
          <w:kern w:val="2"/>
          <w:sz w:val="24"/>
          <w:szCs w:val="24"/>
          <w:highlight w:val="none"/>
          <w:lang w:val="en-US" w:eastAsia="zh-CN" w:bidi="ar-SA"/>
        </w:rPr>
        <w:t>八、</w:t>
      </w:r>
      <w:r>
        <w:rPr>
          <w:rFonts w:eastAsiaTheme="minorEastAsia"/>
          <w:b/>
          <w:sz w:val="24"/>
          <w:szCs w:val="24"/>
          <w:highlight w:val="none"/>
        </w:rPr>
        <w:t>信息发布媒体</w:t>
      </w:r>
    </w:p>
    <w:p w14:paraId="79D67C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57" w:leftChars="-170" w:firstLine="0" w:firstLineChars="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 xml:space="preserve">    中国招标投标公共服务平台、</w:t>
      </w:r>
      <w:r>
        <w:rPr>
          <w:rFonts w:hint="eastAsia" w:ascii="宋体" w:cs="宋体"/>
          <w:sz w:val="24"/>
          <w:szCs w:val="24"/>
          <w:highlight w:val="none"/>
        </w:rPr>
        <w:t>湖北机场集团有限公司</w:t>
      </w:r>
      <w:r>
        <w:rPr>
          <w:rFonts w:eastAsiaTheme="minorEastAsia"/>
          <w:sz w:val="24"/>
          <w:szCs w:val="24"/>
          <w:highlight w:val="none"/>
        </w:rPr>
        <w:t>、湖北国华项目管理咨询有限公司网站上发布。</w:t>
      </w:r>
    </w:p>
    <w:p w14:paraId="07E526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0" w:leftChars="0" w:firstLine="0" w:firstLineChars="0"/>
        <w:jc w:val="lef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 xml:space="preserve">                                        </w:t>
      </w:r>
    </w:p>
    <w:p w14:paraId="656F26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40" w:leftChars="-162" w:firstLine="360" w:firstLineChars="150"/>
        <w:jc w:val="right"/>
        <w:textAlignment w:val="auto"/>
        <w:rPr>
          <w:rFonts w:eastAsiaTheme="minorEastAsia"/>
          <w:sz w:val="24"/>
          <w:szCs w:val="24"/>
          <w:highlight w:val="none"/>
        </w:rPr>
      </w:pPr>
      <w:r>
        <w:rPr>
          <w:rFonts w:eastAsiaTheme="minorEastAsia"/>
          <w:sz w:val="24"/>
          <w:szCs w:val="24"/>
          <w:highlight w:val="none"/>
        </w:rPr>
        <w:t xml:space="preserve">     湖北国华项目管理咨询有限公司</w:t>
      </w:r>
    </w:p>
    <w:p w14:paraId="3FBA54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/>
        <w:ind w:left="-340" w:leftChars="-162" w:firstLine="360" w:firstLineChars="150"/>
        <w:jc w:val="right"/>
        <w:textAlignment w:val="auto"/>
        <w:rPr>
          <w:rFonts w:eastAsiaTheme="minorEastAsia"/>
          <w:sz w:val="24"/>
          <w:szCs w:val="24"/>
          <w:highlight w:val="yellow"/>
        </w:rPr>
      </w:pPr>
      <w:r>
        <w:rPr>
          <w:rFonts w:eastAsiaTheme="minorEastAsia"/>
          <w:sz w:val="24"/>
          <w:szCs w:val="24"/>
          <w:highlight w:val="none"/>
        </w:rPr>
        <w:t xml:space="preserve">                                             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2025</w:t>
      </w:r>
      <w:r>
        <w:rPr>
          <w:rFonts w:eastAsiaTheme="minorEastAsia"/>
          <w:sz w:val="24"/>
          <w:szCs w:val="24"/>
          <w:highlight w:val="none"/>
        </w:rPr>
        <w:t>年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12</w:t>
      </w:r>
      <w:r>
        <w:rPr>
          <w:rFonts w:eastAsiaTheme="minorEastAsia"/>
          <w:sz w:val="24"/>
          <w:szCs w:val="24"/>
          <w:highlight w:val="none"/>
        </w:rPr>
        <w:t>月</w:t>
      </w:r>
      <w:r>
        <w:rPr>
          <w:rFonts w:hint="eastAsia" w:eastAsiaTheme="minorEastAsia"/>
          <w:sz w:val="24"/>
          <w:szCs w:val="24"/>
          <w:highlight w:val="none"/>
          <w:lang w:val="en-US" w:eastAsia="zh-CN"/>
        </w:rPr>
        <w:t>22</w:t>
      </w:r>
      <w:r>
        <w:rPr>
          <w:rFonts w:eastAsiaTheme="minorEastAsia"/>
          <w:sz w:val="24"/>
          <w:szCs w:val="24"/>
          <w:highlight w:val="none"/>
        </w:rPr>
        <w:t>日</w:t>
      </w:r>
    </w:p>
    <w:p w14:paraId="2ADAC8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569AC"/>
    <w:rsid w:val="7C6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2025-09-10T00:38:00Z</dcterms:created>
  <dc:creator>Administrator</dc:creator>
  <cp:lastModifiedBy>WuYa</cp:lastModifiedBy>
  <dcterms:modified xsi:type="dcterms:W3CDTF">2025-12-22T06:15:15Z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93FA44D990B1446E8E9F72FBE9440597_12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