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9940" w:type="dxa"/>
        <w:jc w:val="center"/>
        <w:shd w:val="clear" w:color="auto" w:fill="auto"/>
        <w:tblLayout w:type="fixed"/>
        <w:tblCellMar>
          <w:top w:w="0" w:type="dxa"/>
          <w:left w:w="108" w:type="dxa"/>
          <w:bottom w:w="0" w:type="dxa"/>
          <w:right w:w="108" w:type="dxa"/>
        </w:tblCellMar>
      </w:tblPr>
      <w:tblGrid>
        <w:gridCol w:w="9940"/>
      </w:tblGrid>
      <w:tr w14:paraId="28F5724C">
        <w:tblPrEx>
          <w:shd w:val="clear" w:color="auto" w:fill="auto"/>
          <w:tblCellMar>
            <w:top w:w="0" w:type="dxa"/>
            <w:left w:w="108" w:type="dxa"/>
            <w:bottom w:w="0" w:type="dxa"/>
            <w:right w:w="108" w:type="dxa"/>
          </w:tblCellMar>
        </w:tblPrEx>
        <w:trPr>
          <w:trHeight w:val="552" w:hRule="atLeast"/>
          <w:jc w:val="center"/>
        </w:trPr>
        <w:tc>
          <w:tcPr>
            <w:tcW w:w="9940" w:type="dxa"/>
            <w:shd w:val="clear" w:color="auto" w:fill="auto"/>
          </w:tcPr>
          <w:p w14:paraId="7F55DACB">
            <w:pPr>
              <w:jc w:val="left"/>
              <w:rPr>
                <w:rFonts w:ascii="宋体" w:hAnsi="宋体" w:cs="宋体"/>
                <w:color w:val="auto"/>
                <w:spacing w:val="20"/>
                <w:sz w:val="72"/>
                <w:szCs w:val="72"/>
                <w:highlight w:val="none"/>
              </w:rPr>
            </w:pPr>
          </w:p>
          <w:p w14:paraId="144D767C">
            <w:pPr>
              <w:pStyle w:val="35"/>
              <w:ind w:firstLine="420"/>
              <w:rPr>
                <w:rFonts w:hAnsi="宋体" w:cs="宋体"/>
                <w:color w:val="auto"/>
                <w:highlight w:val="none"/>
              </w:rPr>
            </w:pPr>
          </w:p>
          <w:p w14:paraId="13C9E2DF">
            <w:pPr>
              <w:pStyle w:val="13"/>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15A56840">
            <w:pPr>
              <w:pStyle w:val="13"/>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38030181">
            <w:pPr>
              <w:pStyle w:val="13"/>
              <w:ind w:firstLine="833" w:firstLineChars="395"/>
              <w:rPr>
                <w:rFonts w:hAnsi="宋体" w:cs="宋体"/>
                <w:b/>
                <w:color w:val="auto"/>
                <w:highlight w:val="none"/>
              </w:rPr>
            </w:pPr>
          </w:p>
          <w:p w14:paraId="25CD719C">
            <w:pPr>
              <w:pStyle w:val="13"/>
              <w:ind w:firstLine="833" w:firstLineChars="395"/>
              <w:rPr>
                <w:rFonts w:hAnsi="宋体" w:cs="宋体"/>
                <w:b/>
                <w:color w:val="auto"/>
                <w:highlight w:val="none"/>
              </w:rPr>
            </w:pPr>
          </w:p>
          <w:p w14:paraId="46E4830F">
            <w:pPr>
              <w:pStyle w:val="13"/>
              <w:rPr>
                <w:rFonts w:hAnsi="宋体" w:cs="宋体"/>
                <w:b/>
                <w:color w:val="auto"/>
                <w:highlight w:val="none"/>
              </w:rPr>
            </w:pPr>
          </w:p>
          <w:tbl>
            <w:tblPr>
              <w:tblStyle w:val="26"/>
              <w:tblW w:w="0" w:type="auto"/>
              <w:jc w:val="center"/>
              <w:tblLayout w:type="fixed"/>
              <w:tblCellMar>
                <w:top w:w="0" w:type="dxa"/>
                <w:left w:w="108" w:type="dxa"/>
                <w:bottom w:w="0" w:type="dxa"/>
                <w:right w:w="108" w:type="dxa"/>
              </w:tblCellMar>
            </w:tblPr>
            <w:tblGrid>
              <w:gridCol w:w="1865"/>
              <w:gridCol w:w="6540"/>
            </w:tblGrid>
            <w:tr w14:paraId="4BE0399A">
              <w:tblPrEx>
                <w:tblCellMar>
                  <w:top w:w="0" w:type="dxa"/>
                  <w:left w:w="108" w:type="dxa"/>
                  <w:bottom w:w="0" w:type="dxa"/>
                  <w:right w:w="108" w:type="dxa"/>
                </w:tblCellMar>
              </w:tblPrEx>
              <w:trPr>
                <w:trHeight w:val="1229" w:hRule="atLeast"/>
                <w:jc w:val="center"/>
              </w:trPr>
              <w:tc>
                <w:tcPr>
                  <w:tcW w:w="1865" w:type="dxa"/>
                  <w:noWrap/>
                  <w:vAlign w:val="center"/>
                </w:tcPr>
                <w:p w14:paraId="23462A36">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540" w:type="dxa"/>
                  <w:noWrap/>
                  <w:vAlign w:val="center"/>
                </w:tcPr>
                <w:p w14:paraId="0164E823">
                  <w:pPr>
                    <w:pStyle w:val="81"/>
                    <w:keepNext w:val="0"/>
                    <w:keepLines w:val="0"/>
                    <w:pageBreakBefore w:val="0"/>
                    <w:numPr>
                      <w:ilvl w:val="0"/>
                      <w:numId w:val="0"/>
                    </w:numPr>
                    <w:kinsoku/>
                    <w:wordWrap/>
                    <w:overflowPunct/>
                    <w:topLinePunct w:val="0"/>
                    <w:autoSpaceDE/>
                    <w:autoSpaceDN/>
                    <w:bidi w:val="0"/>
                    <w:adjustRightInd/>
                    <w:snapToGrid/>
                    <w:spacing w:before="156" w:beforeAutospacing="0" w:after="156" w:afterAutospacing="0" w:line="560" w:lineRule="exact"/>
                    <w:ind w:firstLine="643" w:firstLineChars="200"/>
                    <w:outlineLvl w:val="9"/>
                    <w:rPr>
                      <w:rFonts w:hint="default" w:ascii="宋体" w:hAnsi="宋体" w:eastAsia="宋体" w:cs="宋体"/>
                      <w:b/>
                      <w:color w:val="auto"/>
                      <w:sz w:val="32"/>
                      <w:szCs w:val="32"/>
                      <w:highlight w:val="none"/>
                      <w:lang w:val="en-US" w:eastAsia="zh-CN" w:bidi="ar-EG"/>
                    </w:rPr>
                  </w:pPr>
                  <w:r>
                    <w:rPr>
                      <w:rFonts w:hint="eastAsia" w:ascii="宋体" w:hAnsi="宋体" w:eastAsia="宋体" w:cs="宋体"/>
                      <w:b/>
                      <w:color w:val="auto"/>
                      <w:kern w:val="2"/>
                      <w:sz w:val="32"/>
                      <w:szCs w:val="32"/>
                      <w:highlight w:val="none"/>
                      <w:lang w:val="en-US" w:eastAsia="zh-CN" w:bidi="ar-EG"/>
                    </w:rPr>
                    <w:t>恩施机场登机桥维保服务采购项目</w:t>
                  </w:r>
                </w:p>
              </w:tc>
            </w:tr>
          </w:tbl>
          <w:p w14:paraId="389D5EDC">
            <w:pPr>
              <w:pStyle w:val="13"/>
              <w:tabs>
                <w:tab w:val="left" w:pos="703"/>
              </w:tabs>
              <w:ind w:firstLine="480"/>
              <w:rPr>
                <w:rFonts w:hAnsi="宋体" w:cs="宋体"/>
                <w:color w:val="auto"/>
                <w:sz w:val="24"/>
                <w:szCs w:val="24"/>
                <w:highlight w:val="none"/>
              </w:rPr>
            </w:pPr>
          </w:p>
          <w:p w14:paraId="2D0BDD90">
            <w:pPr>
              <w:pStyle w:val="13"/>
              <w:tabs>
                <w:tab w:val="left" w:pos="703"/>
              </w:tabs>
              <w:ind w:firstLine="480"/>
              <w:rPr>
                <w:rFonts w:hAnsi="宋体" w:cs="宋体"/>
                <w:color w:val="auto"/>
                <w:sz w:val="24"/>
                <w:szCs w:val="24"/>
                <w:highlight w:val="none"/>
              </w:rPr>
            </w:pPr>
          </w:p>
          <w:p w14:paraId="162454C8">
            <w:pPr>
              <w:pStyle w:val="13"/>
              <w:tabs>
                <w:tab w:val="left" w:pos="703"/>
              </w:tabs>
              <w:rPr>
                <w:rFonts w:hAnsi="宋体" w:cs="宋体"/>
                <w:color w:val="auto"/>
                <w:sz w:val="24"/>
                <w:szCs w:val="24"/>
                <w:highlight w:val="none"/>
              </w:rPr>
            </w:pPr>
          </w:p>
          <w:p w14:paraId="4EAC41D1">
            <w:pPr>
              <w:pStyle w:val="13"/>
              <w:rPr>
                <w:rFonts w:hAnsi="宋体" w:cs="宋体"/>
                <w:color w:val="auto"/>
                <w:sz w:val="30"/>
                <w:szCs w:val="30"/>
                <w:highlight w:val="none"/>
              </w:rPr>
            </w:pPr>
          </w:p>
          <w:p w14:paraId="12041195">
            <w:pPr>
              <w:ind w:firstLine="643"/>
              <w:jc w:val="center"/>
              <w:rPr>
                <w:rFonts w:ascii="宋体" w:hAnsi="宋体" w:cs="宋体"/>
                <w:b/>
                <w:bCs/>
                <w:color w:val="auto"/>
                <w:sz w:val="32"/>
                <w:szCs w:val="32"/>
                <w:highlight w:val="none"/>
              </w:rPr>
            </w:pPr>
          </w:p>
          <w:tbl>
            <w:tblPr>
              <w:tblStyle w:val="26"/>
              <w:tblW w:w="0" w:type="auto"/>
              <w:jc w:val="center"/>
              <w:tblLayout w:type="fixed"/>
              <w:tblCellMar>
                <w:top w:w="0" w:type="dxa"/>
                <w:left w:w="108" w:type="dxa"/>
                <w:bottom w:w="0" w:type="dxa"/>
                <w:right w:w="108" w:type="dxa"/>
              </w:tblCellMar>
            </w:tblPr>
            <w:tblGrid>
              <w:gridCol w:w="1906"/>
              <w:gridCol w:w="5078"/>
            </w:tblGrid>
            <w:tr w14:paraId="20129D62">
              <w:tblPrEx>
                <w:tblCellMar>
                  <w:top w:w="0" w:type="dxa"/>
                  <w:left w:w="108" w:type="dxa"/>
                  <w:bottom w:w="0" w:type="dxa"/>
                  <w:right w:w="108" w:type="dxa"/>
                </w:tblCellMar>
              </w:tblPrEx>
              <w:trPr>
                <w:trHeight w:val="555" w:hRule="atLeast"/>
                <w:jc w:val="center"/>
              </w:trPr>
              <w:tc>
                <w:tcPr>
                  <w:tcW w:w="1906" w:type="dxa"/>
                  <w:noWrap/>
                </w:tcPr>
                <w:p w14:paraId="5888ECBC">
                  <w:pPr>
                    <w:pStyle w:val="13"/>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0B31FE6D">
                  <w:pPr>
                    <w:pStyle w:val="13"/>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恩施机场有责任公司</w:t>
                  </w:r>
                </w:p>
              </w:tc>
            </w:tr>
            <w:tr w14:paraId="3F726F40">
              <w:tblPrEx>
                <w:tblCellMar>
                  <w:top w:w="0" w:type="dxa"/>
                  <w:left w:w="108" w:type="dxa"/>
                  <w:bottom w:w="0" w:type="dxa"/>
                  <w:right w:w="108" w:type="dxa"/>
                </w:tblCellMar>
              </w:tblPrEx>
              <w:trPr>
                <w:trHeight w:val="569" w:hRule="atLeast"/>
                <w:jc w:val="center"/>
              </w:trPr>
              <w:tc>
                <w:tcPr>
                  <w:tcW w:w="1906" w:type="dxa"/>
                  <w:noWrap/>
                </w:tcPr>
                <w:p w14:paraId="6F2E1D7D">
                  <w:pPr>
                    <w:pStyle w:val="13"/>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66275D63">
                  <w:pPr>
                    <w:pStyle w:val="13"/>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2025</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11</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03</w:t>
                  </w:r>
                  <w:r>
                    <w:rPr>
                      <w:rFonts w:hint="eastAsia" w:hAnsi="宋体" w:cs="宋体"/>
                      <w:b/>
                      <w:color w:val="auto"/>
                      <w:sz w:val="28"/>
                      <w:szCs w:val="28"/>
                      <w:highlight w:val="none"/>
                      <w:lang w:val="en-US" w:eastAsia="zh-CN"/>
                    </w:rPr>
                    <w:t>日</w:t>
                  </w:r>
                </w:p>
              </w:tc>
            </w:tr>
          </w:tbl>
          <w:p w14:paraId="1B96BA0E">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5E4EBBEA">
      <w:pPr>
        <w:pStyle w:val="63"/>
        <w:jc w:val="both"/>
        <w:rPr>
          <w:rFonts w:ascii="宋体" w:hAnsi="宋体" w:cs="宋体"/>
          <w:color w:val="auto"/>
          <w:highlight w:val="none"/>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3629B7A1">
      <w:pPr>
        <w:jc w:val="center"/>
        <w:outlineLvl w:val="0"/>
        <w:rPr>
          <w:rFonts w:hint="eastAsia" w:ascii="黑体" w:hAnsi="黑体" w:eastAsia="黑体" w:cs="黑体"/>
          <w:sz w:val="48"/>
          <w:szCs w:val="52"/>
          <w:highlight w:val="none"/>
        </w:rPr>
      </w:pPr>
      <w:bookmarkStart w:id="0" w:name="_Toc2691"/>
      <w:bookmarkStart w:id="1" w:name="_Toc15871"/>
      <w:bookmarkStart w:id="2" w:name="_Toc21766"/>
      <w:bookmarkStart w:id="3" w:name="_Toc19556"/>
      <w:bookmarkStart w:id="4" w:name="_Toc15581"/>
      <w:bookmarkStart w:id="60" w:name="_GoBack"/>
      <w:bookmarkEnd w:id="60"/>
      <w:r>
        <w:rPr>
          <w:rFonts w:hint="eastAsia" w:ascii="黑体" w:hAnsi="黑体" w:eastAsia="黑体" w:cs="黑体"/>
          <w:sz w:val="48"/>
          <w:szCs w:val="52"/>
          <w:highlight w:val="none"/>
          <w:lang w:val="zh-CN"/>
        </w:rPr>
        <w:t>目</w:t>
      </w:r>
      <w:r>
        <w:rPr>
          <w:rFonts w:hint="eastAsia" w:ascii="黑体" w:hAnsi="黑体" w:eastAsia="黑体" w:cs="黑体"/>
          <w:sz w:val="48"/>
          <w:szCs w:val="52"/>
          <w:highlight w:val="none"/>
        </w:rPr>
        <w:t xml:space="preserve">  </w:t>
      </w:r>
      <w:r>
        <w:rPr>
          <w:rFonts w:hint="eastAsia" w:ascii="黑体" w:hAnsi="黑体" w:eastAsia="黑体" w:cs="黑体"/>
          <w:sz w:val="48"/>
          <w:szCs w:val="52"/>
          <w:highlight w:val="none"/>
          <w:lang w:val="zh-CN"/>
        </w:rPr>
        <w:t>录</w:t>
      </w:r>
      <w:bookmarkEnd w:id="0"/>
      <w:bookmarkEnd w:id="1"/>
      <w:bookmarkEnd w:id="2"/>
      <w:bookmarkEnd w:id="3"/>
      <w:bookmarkEnd w:id="4"/>
    </w:p>
    <w:p w14:paraId="06C1DBFA">
      <w:pPr>
        <w:pStyle w:val="18"/>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TOC \o "1-3" \h \u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_Toc15218 </w:instrText>
      </w:r>
      <w:r>
        <w:rPr>
          <w:rFonts w:hint="eastAsia" w:ascii="等线" w:hAnsi="等线" w:eastAsia="等线" w:cs="等线"/>
          <w:sz w:val="28"/>
          <w:szCs w:val="40"/>
          <w:highlight w:val="none"/>
        </w:rPr>
        <w:fldChar w:fldCharType="separate"/>
      </w:r>
      <w:r>
        <w:rPr>
          <w:rFonts w:hint="eastAsia" w:ascii="宋体" w:hAnsi="宋体" w:cs="宋体"/>
          <w:sz w:val="28"/>
          <w:szCs w:val="44"/>
          <w:highlight w:val="none"/>
        </w:rPr>
        <w:t>第一章  询价函</w:t>
      </w:r>
      <w:r>
        <w:rPr>
          <w:sz w:val="28"/>
          <w:szCs w:val="32"/>
          <w:highlight w:val="none"/>
        </w:rPr>
        <w:tab/>
      </w:r>
      <w:r>
        <w:rPr>
          <w:sz w:val="28"/>
          <w:szCs w:val="32"/>
          <w:highlight w:val="none"/>
        </w:rPr>
        <w:fldChar w:fldCharType="begin"/>
      </w:r>
      <w:r>
        <w:rPr>
          <w:sz w:val="28"/>
          <w:szCs w:val="32"/>
          <w:highlight w:val="none"/>
        </w:rPr>
        <w:instrText xml:space="preserve"> PAGEREF _Toc15218 \h </w:instrText>
      </w:r>
      <w:r>
        <w:rPr>
          <w:sz w:val="28"/>
          <w:szCs w:val="32"/>
          <w:highlight w:val="none"/>
        </w:rPr>
        <w:fldChar w:fldCharType="separate"/>
      </w:r>
      <w:r>
        <w:rPr>
          <w:sz w:val="28"/>
          <w:szCs w:val="32"/>
          <w:highlight w:val="none"/>
        </w:rPr>
        <w:t>1</w:t>
      </w:r>
      <w:r>
        <w:rPr>
          <w:sz w:val="28"/>
          <w:szCs w:val="32"/>
          <w:highlight w:val="none"/>
        </w:rPr>
        <w:fldChar w:fldCharType="end"/>
      </w:r>
      <w:r>
        <w:rPr>
          <w:rFonts w:hint="eastAsia" w:ascii="等线" w:hAnsi="等线" w:eastAsia="等线" w:cs="等线"/>
          <w:sz w:val="28"/>
          <w:szCs w:val="40"/>
          <w:highlight w:val="none"/>
        </w:rPr>
        <w:fldChar w:fldCharType="end"/>
      </w:r>
    </w:p>
    <w:p w14:paraId="46F6B028">
      <w:pPr>
        <w:pStyle w:val="18"/>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_Toc6713 </w:instrText>
      </w:r>
      <w:r>
        <w:rPr>
          <w:rFonts w:hint="eastAsia" w:ascii="等线" w:hAnsi="等线" w:eastAsia="等线" w:cs="等线"/>
          <w:sz w:val="28"/>
          <w:szCs w:val="40"/>
          <w:highlight w:val="none"/>
        </w:rPr>
        <w:fldChar w:fldCharType="separate"/>
      </w:r>
      <w:r>
        <w:rPr>
          <w:rFonts w:hint="eastAsia" w:ascii="宋体" w:hAnsi="宋体" w:cs="宋体"/>
          <w:sz w:val="28"/>
          <w:szCs w:val="36"/>
          <w:highlight w:val="none"/>
        </w:rPr>
        <w:t>第</w:t>
      </w:r>
      <w:r>
        <w:rPr>
          <w:rFonts w:hint="eastAsia" w:ascii="宋体" w:hAnsi="宋体" w:cs="宋体"/>
          <w:sz w:val="28"/>
          <w:szCs w:val="36"/>
          <w:highlight w:val="none"/>
          <w:lang w:val="en-US" w:eastAsia="zh-CN"/>
        </w:rPr>
        <w:t>二</w:t>
      </w:r>
      <w:r>
        <w:rPr>
          <w:rFonts w:hint="eastAsia" w:ascii="宋体" w:hAnsi="宋体" w:cs="宋体"/>
          <w:sz w:val="28"/>
          <w:szCs w:val="36"/>
          <w:highlight w:val="none"/>
        </w:rPr>
        <w:t>章  询价评议</w:t>
      </w:r>
      <w:r>
        <w:rPr>
          <w:sz w:val="28"/>
          <w:szCs w:val="32"/>
          <w:highlight w:val="none"/>
        </w:rPr>
        <w:tab/>
      </w:r>
      <w:r>
        <w:rPr>
          <w:sz w:val="28"/>
          <w:szCs w:val="32"/>
          <w:highlight w:val="none"/>
        </w:rPr>
        <w:fldChar w:fldCharType="begin"/>
      </w:r>
      <w:r>
        <w:rPr>
          <w:sz w:val="28"/>
          <w:szCs w:val="32"/>
          <w:highlight w:val="none"/>
        </w:rPr>
        <w:instrText xml:space="preserve"> PAGEREF _Toc6713 \h </w:instrText>
      </w:r>
      <w:r>
        <w:rPr>
          <w:sz w:val="28"/>
          <w:szCs w:val="32"/>
          <w:highlight w:val="none"/>
        </w:rPr>
        <w:fldChar w:fldCharType="separate"/>
      </w:r>
      <w:r>
        <w:rPr>
          <w:sz w:val="28"/>
          <w:szCs w:val="32"/>
          <w:highlight w:val="none"/>
        </w:rPr>
        <w:t>3</w:t>
      </w:r>
      <w:r>
        <w:rPr>
          <w:sz w:val="28"/>
          <w:szCs w:val="32"/>
          <w:highlight w:val="none"/>
        </w:rPr>
        <w:fldChar w:fldCharType="end"/>
      </w:r>
      <w:r>
        <w:rPr>
          <w:rFonts w:hint="eastAsia" w:ascii="等线" w:hAnsi="等线" w:eastAsia="等线" w:cs="等线"/>
          <w:sz w:val="28"/>
          <w:szCs w:val="40"/>
          <w:highlight w:val="none"/>
        </w:rPr>
        <w:fldChar w:fldCharType="end"/>
      </w:r>
    </w:p>
    <w:p w14:paraId="266453EA">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_Toc27507 </w:instrText>
      </w:r>
      <w:r>
        <w:rPr>
          <w:rFonts w:hint="eastAsia" w:ascii="等线" w:hAnsi="等线" w:eastAsia="等线" w:cs="等线"/>
          <w:sz w:val="28"/>
          <w:szCs w:val="40"/>
          <w:highlight w:val="none"/>
        </w:rPr>
        <w:fldChar w:fldCharType="separate"/>
      </w:r>
      <w:r>
        <w:rPr>
          <w:rFonts w:hint="eastAsia" w:ascii="宋体" w:hAnsi="宋体" w:cs="宋体"/>
          <w:sz w:val="28"/>
          <w:szCs w:val="36"/>
          <w:highlight w:val="none"/>
        </w:rPr>
        <w:t>一、询价方法</w:t>
      </w:r>
      <w:r>
        <w:rPr>
          <w:sz w:val="28"/>
          <w:szCs w:val="32"/>
          <w:highlight w:val="none"/>
        </w:rPr>
        <w:tab/>
      </w:r>
      <w:r>
        <w:rPr>
          <w:sz w:val="28"/>
          <w:szCs w:val="32"/>
          <w:highlight w:val="none"/>
        </w:rPr>
        <w:fldChar w:fldCharType="begin"/>
      </w:r>
      <w:r>
        <w:rPr>
          <w:sz w:val="28"/>
          <w:szCs w:val="32"/>
          <w:highlight w:val="none"/>
        </w:rPr>
        <w:instrText xml:space="preserve"> PAGEREF _Toc27507 \h </w:instrText>
      </w:r>
      <w:r>
        <w:rPr>
          <w:sz w:val="28"/>
          <w:szCs w:val="32"/>
          <w:highlight w:val="none"/>
        </w:rPr>
        <w:fldChar w:fldCharType="separate"/>
      </w:r>
      <w:r>
        <w:rPr>
          <w:sz w:val="28"/>
          <w:szCs w:val="32"/>
          <w:highlight w:val="none"/>
        </w:rPr>
        <w:t>3</w:t>
      </w:r>
      <w:r>
        <w:rPr>
          <w:sz w:val="28"/>
          <w:szCs w:val="32"/>
          <w:highlight w:val="none"/>
        </w:rPr>
        <w:fldChar w:fldCharType="end"/>
      </w:r>
      <w:r>
        <w:rPr>
          <w:rFonts w:hint="eastAsia" w:ascii="等线" w:hAnsi="等线" w:eastAsia="等线" w:cs="等线"/>
          <w:sz w:val="28"/>
          <w:szCs w:val="40"/>
          <w:highlight w:val="none"/>
        </w:rPr>
        <w:fldChar w:fldCharType="end"/>
      </w:r>
    </w:p>
    <w:p w14:paraId="07E1772B">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_Toc5700 </w:instrText>
      </w:r>
      <w:r>
        <w:rPr>
          <w:rFonts w:hint="eastAsia" w:ascii="等线" w:hAnsi="等线" w:eastAsia="等线" w:cs="等线"/>
          <w:sz w:val="28"/>
          <w:szCs w:val="40"/>
          <w:highlight w:val="none"/>
        </w:rPr>
        <w:fldChar w:fldCharType="separate"/>
      </w:r>
      <w:r>
        <w:rPr>
          <w:rFonts w:hint="eastAsia" w:ascii="宋体" w:hAnsi="宋体" w:cs="宋体"/>
          <w:sz w:val="28"/>
          <w:szCs w:val="36"/>
          <w:highlight w:val="none"/>
        </w:rPr>
        <w:t>二、询价步骤</w:t>
      </w:r>
      <w:r>
        <w:rPr>
          <w:sz w:val="28"/>
          <w:szCs w:val="32"/>
          <w:highlight w:val="none"/>
        </w:rPr>
        <w:tab/>
      </w:r>
      <w:r>
        <w:rPr>
          <w:sz w:val="28"/>
          <w:szCs w:val="32"/>
          <w:highlight w:val="none"/>
        </w:rPr>
        <w:fldChar w:fldCharType="begin"/>
      </w:r>
      <w:r>
        <w:rPr>
          <w:sz w:val="28"/>
          <w:szCs w:val="32"/>
          <w:highlight w:val="none"/>
        </w:rPr>
        <w:instrText xml:space="preserve"> PAGEREF _Toc5700 \h </w:instrText>
      </w:r>
      <w:r>
        <w:rPr>
          <w:sz w:val="28"/>
          <w:szCs w:val="32"/>
          <w:highlight w:val="none"/>
        </w:rPr>
        <w:fldChar w:fldCharType="separate"/>
      </w:r>
      <w:r>
        <w:rPr>
          <w:sz w:val="28"/>
          <w:szCs w:val="32"/>
          <w:highlight w:val="none"/>
        </w:rPr>
        <w:t>3</w:t>
      </w:r>
      <w:r>
        <w:rPr>
          <w:sz w:val="28"/>
          <w:szCs w:val="32"/>
          <w:highlight w:val="none"/>
        </w:rPr>
        <w:fldChar w:fldCharType="end"/>
      </w:r>
      <w:r>
        <w:rPr>
          <w:rFonts w:hint="eastAsia" w:ascii="等线" w:hAnsi="等线" w:eastAsia="等线" w:cs="等线"/>
          <w:sz w:val="28"/>
          <w:szCs w:val="40"/>
          <w:highlight w:val="none"/>
        </w:rPr>
        <w:fldChar w:fldCharType="end"/>
      </w:r>
    </w:p>
    <w:p w14:paraId="2B48E4C5">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_Toc17603 </w:instrText>
      </w:r>
      <w:r>
        <w:rPr>
          <w:rFonts w:hint="eastAsia" w:ascii="等线" w:hAnsi="等线" w:eastAsia="等线" w:cs="等线"/>
          <w:sz w:val="28"/>
          <w:szCs w:val="40"/>
          <w:highlight w:val="none"/>
        </w:rPr>
        <w:fldChar w:fldCharType="separate"/>
      </w:r>
      <w:r>
        <w:rPr>
          <w:rFonts w:hint="eastAsia" w:ascii="宋体" w:hAnsi="宋体" w:cs="宋体"/>
          <w:spacing w:val="2"/>
          <w:sz w:val="28"/>
          <w:szCs w:val="36"/>
          <w:highlight w:val="none"/>
        </w:rPr>
        <w:t>三、</w:t>
      </w:r>
      <w:r>
        <w:rPr>
          <w:rFonts w:hint="eastAsia" w:ascii="宋体" w:hAnsi="宋体" w:cs="宋体"/>
          <w:sz w:val="28"/>
          <w:szCs w:val="36"/>
          <w:highlight w:val="none"/>
        </w:rPr>
        <w:t>确定成交供应商办法（最低价法）</w:t>
      </w:r>
      <w:r>
        <w:rPr>
          <w:sz w:val="28"/>
          <w:szCs w:val="32"/>
          <w:highlight w:val="none"/>
        </w:rPr>
        <w:tab/>
      </w:r>
      <w:r>
        <w:rPr>
          <w:sz w:val="28"/>
          <w:szCs w:val="32"/>
          <w:highlight w:val="none"/>
        </w:rPr>
        <w:fldChar w:fldCharType="begin"/>
      </w:r>
      <w:r>
        <w:rPr>
          <w:sz w:val="28"/>
          <w:szCs w:val="32"/>
          <w:highlight w:val="none"/>
        </w:rPr>
        <w:instrText xml:space="preserve"> PAGEREF _Toc17603 \h </w:instrText>
      </w:r>
      <w:r>
        <w:rPr>
          <w:sz w:val="28"/>
          <w:szCs w:val="32"/>
          <w:highlight w:val="none"/>
        </w:rPr>
        <w:fldChar w:fldCharType="separate"/>
      </w:r>
      <w:r>
        <w:rPr>
          <w:sz w:val="28"/>
          <w:szCs w:val="32"/>
          <w:highlight w:val="none"/>
        </w:rPr>
        <w:t>4</w:t>
      </w:r>
      <w:r>
        <w:rPr>
          <w:sz w:val="28"/>
          <w:szCs w:val="32"/>
          <w:highlight w:val="none"/>
        </w:rPr>
        <w:fldChar w:fldCharType="end"/>
      </w:r>
      <w:r>
        <w:rPr>
          <w:rFonts w:hint="eastAsia" w:ascii="等线" w:hAnsi="等线" w:eastAsia="等线" w:cs="等线"/>
          <w:sz w:val="28"/>
          <w:szCs w:val="40"/>
          <w:highlight w:val="none"/>
        </w:rPr>
        <w:fldChar w:fldCharType="end"/>
      </w:r>
    </w:p>
    <w:p w14:paraId="52B35772">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_Toc19747 </w:instrText>
      </w:r>
      <w:r>
        <w:rPr>
          <w:rFonts w:hint="eastAsia" w:ascii="等线" w:hAnsi="等线" w:eastAsia="等线" w:cs="等线"/>
          <w:sz w:val="28"/>
          <w:szCs w:val="40"/>
          <w:highlight w:val="none"/>
        </w:rPr>
        <w:fldChar w:fldCharType="separate"/>
      </w:r>
      <w:r>
        <w:rPr>
          <w:rFonts w:hint="eastAsia" w:ascii="宋体" w:hAnsi="宋体" w:eastAsia="宋体" w:cs="宋体"/>
          <w:sz w:val="28"/>
          <w:szCs w:val="36"/>
          <w:highlight w:val="none"/>
          <w:lang w:val="en-US" w:eastAsia="zh-CN"/>
        </w:rPr>
        <w:t>四．询价响应文件的数量和签署</w:t>
      </w:r>
      <w:r>
        <w:rPr>
          <w:sz w:val="28"/>
          <w:szCs w:val="32"/>
          <w:highlight w:val="none"/>
        </w:rPr>
        <w:tab/>
      </w:r>
      <w:r>
        <w:rPr>
          <w:sz w:val="28"/>
          <w:szCs w:val="32"/>
          <w:highlight w:val="none"/>
        </w:rPr>
        <w:fldChar w:fldCharType="begin"/>
      </w:r>
      <w:r>
        <w:rPr>
          <w:sz w:val="28"/>
          <w:szCs w:val="32"/>
          <w:highlight w:val="none"/>
        </w:rPr>
        <w:instrText xml:space="preserve"> PAGEREF _Toc19747 \h </w:instrText>
      </w:r>
      <w:r>
        <w:rPr>
          <w:sz w:val="28"/>
          <w:szCs w:val="32"/>
          <w:highlight w:val="none"/>
        </w:rPr>
        <w:fldChar w:fldCharType="separate"/>
      </w:r>
      <w:r>
        <w:rPr>
          <w:sz w:val="28"/>
          <w:szCs w:val="32"/>
          <w:highlight w:val="none"/>
        </w:rPr>
        <w:t>4</w:t>
      </w:r>
      <w:r>
        <w:rPr>
          <w:sz w:val="28"/>
          <w:szCs w:val="32"/>
          <w:highlight w:val="none"/>
        </w:rPr>
        <w:fldChar w:fldCharType="end"/>
      </w:r>
      <w:r>
        <w:rPr>
          <w:rFonts w:hint="eastAsia" w:ascii="等线" w:hAnsi="等线" w:eastAsia="等线" w:cs="等线"/>
          <w:sz w:val="28"/>
          <w:szCs w:val="40"/>
          <w:highlight w:val="none"/>
        </w:rPr>
        <w:fldChar w:fldCharType="end"/>
      </w:r>
    </w:p>
    <w:p w14:paraId="1F54418B">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_Toc22103 </w:instrText>
      </w:r>
      <w:r>
        <w:rPr>
          <w:rFonts w:hint="eastAsia" w:ascii="等线" w:hAnsi="等线" w:eastAsia="等线" w:cs="等线"/>
          <w:sz w:val="28"/>
          <w:szCs w:val="40"/>
          <w:highlight w:val="none"/>
        </w:rPr>
        <w:fldChar w:fldCharType="separate"/>
      </w:r>
      <w:r>
        <w:rPr>
          <w:rFonts w:hint="eastAsia" w:ascii="宋体" w:hAnsi="宋体" w:eastAsia="宋体" w:cs="宋体"/>
          <w:sz w:val="28"/>
          <w:szCs w:val="36"/>
          <w:highlight w:val="none"/>
          <w:lang w:val="en-US" w:eastAsia="zh-CN"/>
        </w:rPr>
        <w:t>五、响应文件的递交</w:t>
      </w:r>
      <w:r>
        <w:rPr>
          <w:sz w:val="28"/>
          <w:szCs w:val="32"/>
          <w:highlight w:val="none"/>
        </w:rPr>
        <w:tab/>
      </w:r>
      <w:r>
        <w:rPr>
          <w:sz w:val="28"/>
          <w:szCs w:val="32"/>
          <w:highlight w:val="none"/>
        </w:rPr>
        <w:fldChar w:fldCharType="begin"/>
      </w:r>
      <w:r>
        <w:rPr>
          <w:sz w:val="28"/>
          <w:szCs w:val="32"/>
          <w:highlight w:val="none"/>
        </w:rPr>
        <w:instrText xml:space="preserve"> PAGEREF _Toc22103 \h </w:instrText>
      </w:r>
      <w:r>
        <w:rPr>
          <w:sz w:val="28"/>
          <w:szCs w:val="32"/>
          <w:highlight w:val="none"/>
        </w:rPr>
        <w:fldChar w:fldCharType="separate"/>
      </w:r>
      <w:r>
        <w:rPr>
          <w:sz w:val="28"/>
          <w:szCs w:val="32"/>
          <w:highlight w:val="none"/>
        </w:rPr>
        <w:t>4</w:t>
      </w:r>
      <w:r>
        <w:rPr>
          <w:sz w:val="28"/>
          <w:szCs w:val="32"/>
          <w:highlight w:val="none"/>
        </w:rPr>
        <w:fldChar w:fldCharType="end"/>
      </w:r>
      <w:r>
        <w:rPr>
          <w:rFonts w:hint="eastAsia" w:ascii="等线" w:hAnsi="等线" w:eastAsia="等线" w:cs="等线"/>
          <w:sz w:val="28"/>
          <w:szCs w:val="40"/>
          <w:highlight w:val="none"/>
        </w:rPr>
        <w:fldChar w:fldCharType="end"/>
      </w:r>
    </w:p>
    <w:p w14:paraId="2A94A391">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_Toc31217 </w:instrText>
      </w:r>
      <w:r>
        <w:rPr>
          <w:rFonts w:hint="eastAsia" w:ascii="等线" w:hAnsi="等线" w:eastAsia="等线" w:cs="等线"/>
          <w:sz w:val="28"/>
          <w:szCs w:val="40"/>
          <w:highlight w:val="none"/>
        </w:rPr>
        <w:fldChar w:fldCharType="separate"/>
      </w:r>
      <w:r>
        <w:rPr>
          <w:rFonts w:hint="eastAsia" w:ascii="宋体" w:hAnsi="宋体" w:cs="宋体"/>
          <w:sz w:val="28"/>
          <w:szCs w:val="36"/>
          <w:highlight w:val="none"/>
          <w:lang w:val="en-US" w:eastAsia="zh-CN"/>
        </w:rPr>
        <w:t>六</w:t>
      </w:r>
      <w:r>
        <w:rPr>
          <w:rFonts w:hint="eastAsia" w:ascii="宋体" w:hAnsi="宋体" w:cs="宋体"/>
          <w:sz w:val="28"/>
          <w:szCs w:val="36"/>
          <w:highlight w:val="none"/>
        </w:rPr>
        <w:t>、签订合同</w:t>
      </w:r>
      <w:r>
        <w:rPr>
          <w:sz w:val="28"/>
          <w:szCs w:val="32"/>
          <w:highlight w:val="none"/>
        </w:rPr>
        <w:tab/>
      </w:r>
      <w:r>
        <w:rPr>
          <w:sz w:val="28"/>
          <w:szCs w:val="32"/>
          <w:highlight w:val="none"/>
        </w:rPr>
        <w:fldChar w:fldCharType="begin"/>
      </w:r>
      <w:r>
        <w:rPr>
          <w:sz w:val="28"/>
          <w:szCs w:val="32"/>
          <w:highlight w:val="none"/>
        </w:rPr>
        <w:instrText xml:space="preserve"> PAGEREF _Toc31217 \h </w:instrText>
      </w:r>
      <w:r>
        <w:rPr>
          <w:sz w:val="28"/>
          <w:szCs w:val="32"/>
          <w:highlight w:val="none"/>
        </w:rPr>
        <w:fldChar w:fldCharType="separate"/>
      </w:r>
      <w:r>
        <w:rPr>
          <w:sz w:val="28"/>
          <w:szCs w:val="32"/>
          <w:highlight w:val="none"/>
        </w:rPr>
        <w:t>5</w:t>
      </w:r>
      <w:r>
        <w:rPr>
          <w:sz w:val="28"/>
          <w:szCs w:val="32"/>
          <w:highlight w:val="none"/>
        </w:rPr>
        <w:fldChar w:fldCharType="end"/>
      </w:r>
      <w:r>
        <w:rPr>
          <w:rFonts w:hint="eastAsia" w:ascii="等线" w:hAnsi="等线" w:eastAsia="等线" w:cs="等线"/>
          <w:sz w:val="28"/>
          <w:szCs w:val="40"/>
          <w:highlight w:val="none"/>
        </w:rPr>
        <w:fldChar w:fldCharType="end"/>
      </w:r>
    </w:p>
    <w:p w14:paraId="3D68D079">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_Toc7926 </w:instrText>
      </w:r>
      <w:r>
        <w:rPr>
          <w:rFonts w:hint="eastAsia" w:ascii="等线" w:hAnsi="等线" w:eastAsia="等线" w:cs="等线"/>
          <w:sz w:val="28"/>
          <w:szCs w:val="40"/>
          <w:highlight w:val="none"/>
        </w:rPr>
        <w:fldChar w:fldCharType="separate"/>
      </w:r>
      <w:r>
        <w:rPr>
          <w:rFonts w:hint="eastAsia" w:ascii="宋体" w:hAnsi="宋体" w:cs="宋体"/>
          <w:sz w:val="28"/>
          <w:szCs w:val="36"/>
          <w:highlight w:val="none"/>
          <w:lang w:val="en-US" w:eastAsia="zh-CN"/>
        </w:rPr>
        <w:t>七</w:t>
      </w:r>
      <w:r>
        <w:rPr>
          <w:rFonts w:hint="eastAsia" w:ascii="宋体" w:hAnsi="宋体" w:cs="宋体"/>
          <w:sz w:val="28"/>
          <w:szCs w:val="36"/>
          <w:highlight w:val="none"/>
        </w:rPr>
        <w:t>、询价采购失败条件</w:t>
      </w:r>
      <w:r>
        <w:rPr>
          <w:sz w:val="28"/>
          <w:szCs w:val="32"/>
          <w:highlight w:val="none"/>
        </w:rPr>
        <w:tab/>
      </w:r>
      <w:r>
        <w:rPr>
          <w:sz w:val="28"/>
          <w:szCs w:val="32"/>
          <w:highlight w:val="none"/>
        </w:rPr>
        <w:fldChar w:fldCharType="begin"/>
      </w:r>
      <w:r>
        <w:rPr>
          <w:sz w:val="28"/>
          <w:szCs w:val="32"/>
          <w:highlight w:val="none"/>
        </w:rPr>
        <w:instrText xml:space="preserve"> PAGEREF _Toc7926 \h </w:instrText>
      </w:r>
      <w:r>
        <w:rPr>
          <w:sz w:val="28"/>
          <w:szCs w:val="32"/>
          <w:highlight w:val="none"/>
        </w:rPr>
        <w:fldChar w:fldCharType="separate"/>
      </w:r>
      <w:r>
        <w:rPr>
          <w:sz w:val="28"/>
          <w:szCs w:val="32"/>
          <w:highlight w:val="none"/>
        </w:rPr>
        <w:t>5</w:t>
      </w:r>
      <w:r>
        <w:rPr>
          <w:sz w:val="28"/>
          <w:szCs w:val="32"/>
          <w:highlight w:val="none"/>
        </w:rPr>
        <w:fldChar w:fldCharType="end"/>
      </w:r>
      <w:r>
        <w:rPr>
          <w:rFonts w:hint="eastAsia" w:ascii="等线" w:hAnsi="等线" w:eastAsia="等线" w:cs="等线"/>
          <w:sz w:val="28"/>
          <w:szCs w:val="40"/>
          <w:highlight w:val="none"/>
        </w:rPr>
        <w:fldChar w:fldCharType="end"/>
      </w:r>
    </w:p>
    <w:p w14:paraId="593BEE28">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_Toc22559 </w:instrText>
      </w:r>
      <w:r>
        <w:rPr>
          <w:rFonts w:hint="eastAsia" w:ascii="等线" w:hAnsi="等线" w:eastAsia="等线" w:cs="等线"/>
          <w:sz w:val="28"/>
          <w:szCs w:val="40"/>
          <w:highlight w:val="none"/>
        </w:rPr>
        <w:fldChar w:fldCharType="separate"/>
      </w:r>
      <w:r>
        <w:rPr>
          <w:rFonts w:hint="eastAsia" w:ascii="宋体" w:hAnsi="宋体" w:eastAsia="宋体" w:cs="宋体"/>
          <w:bCs/>
          <w:kern w:val="28"/>
          <w:sz w:val="28"/>
          <w:szCs w:val="36"/>
          <w:highlight w:val="none"/>
          <w:lang w:val="en-US" w:eastAsia="zh-CN" w:bidi="ar-SA"/>
        </w:rPr>
        <w:t>八、</w:t>
      </w:r>
      <w:r>
        <w:rPr>
          <w:rFonts w:hint="eastAsia" w:ascii="宋体" w:hAnsi="宋体" w:cs="宋体"/>
          <w:sz w:val="28"/>
          <w:szCs w:val="36"/>
          <w:highlight w:val="none"/>
          <w:lang w:val="en-US" w:eastAsia="zh-CN"/>
        </w:rPr>
        <w:t>其他</w:t>
      </w:r>
      <w:r>
        <w:rPr>
          <w:sz w:val="28"/>
          <w:szCs w:val="32"/>
          <w:highlight w:val="none"/>
        </w:rPr>
        <w:tab/>
      </w:r>
      <w:r>
        <w:rPr>
          <w:sz w:val="28"/>
          <w:szCs w:val="32"/>
          <w:highlight w:val="none"/>
        </w:rPr>
        <w:fldChar w:fldCharType="begin"/>
      </w:r>
      <w:r>
        <w:rPr>
          <w:sz w:val="28"/>
          <w:szCs w:val="32"/>
          <w:highlight w:val="none"/>
        </w:rPr>
        <w:instrText xml:space="preserve"> PAGEREF _Toc22559 \h </w:instrText>
      </w:r>
      <w:r>
        <w:rPr>
          <w:sz w:val="28"/>
          <w:szCs w:val="32"/>
          <w:highlight w:val="none"/>
        </w:rPr>
        <w:fldChar w:fldCharType="separate"/>
      </w:r>
      <w:r>
        <w:rPr>
          <w:sz w:val="28"/>
          <w:szCs w:val="32"/>
          <w:highlight w:val="none"/>
        </w:rPr>
        <w:t>5</w:t>
      </w:r>
      <w:r>
        <w:rPr>
          <w:sz w:val="28"/>
          <w:szCs w:val="32"/>
          <w:highlight w:val="none"/>
        </w:rPr>
        <w:fldChar w:fldCharType="end"/>
      </w:r>
      <w:r>
        <w:rPr>
          <w:rFonts w:hint="eastAsia" w:ascii="等线" w:hAnsi="等线" w:eastAsia="等线" w:cs="等线"/>
          <w:sz w:val="28"/>
          <w:szCs w:val="40"/>
          <w:highlight w:val="none"/>
        </w:rPr>
        <w:fldChar w:fldCharType="end"/>
      </w:r>
    </w:p>
    <w:p w14:paraId="42CE6728">
      <w:pPr>
        <w:pStyle w:val="18"/>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_Toc27879 </w:instrText>
      </w:r>
      <w:r>
        <w:rPr>
          <w:rFonts w:hint="eastAsia" w:ascii="等线" w:hAnsi="等线" w:eastAsia="等线" w:cs="等线"/>
          <w:sz w:val="28"/>
          <w:szCs w:val="40"/>
          <w:highlight w:val="none"/>
        </w:rPr>
        <w:fldChar w:fldCharType="separate"/>
      </w:r>
      <w:r>
        <w:rPr>
          <w:rFonts w:hint="eastAsia" w:ascii="宋体" w:hAnsi="宋体" w:cs="宋体"/>
          <w:kern w:val="2"/>
          <w:sz w:val="28"/>
          <w:szCs w:val="36"/>
          <w:highlight w:val="none"/>
        </w:rPr>
        <w:t>第</w:t>
      </w:r>
      <w:r>
        <w:rPr>
          <w:rFonts w:hint="eastAsia" w:ascii="宋体" w:hAnsi="宋体" w:cs="宋体"/>
          <w:kern w:val="2"/>
          <w:sz w:val="28"/>
          <w:szCs w:val="36"/>
          <w:highlight w:val="none"/>
          <w:lang w:val="en-US" w:eastAsia="zh-CN"/>
        </w:rPr>
        <w:t>三</w:t>
      </w:r>
      <w:r>
        <w:rPr>
          <w:rFonts w:hint="eastAsia" w:ascii="宋体" w:hAnsi="宋体" w:cs="宋体"/>
          <w:kern w:val="2"/>
          <w:sz w:val="28"/>
          <w:szCs w:val="36"/>
          <w:highlight w:val="none"/>
        </w:rPr>
        <w:t>章  采购项目内容及技术规格要求</w:t>
      </w:r>
      <w:r>
        <w:rPr>
          <w:sz w:val="28"/>
          <w:szCs w:val="32"/>
          <w:highlight w:val="none"/>
        </w:rPr>
        <w:tab/>
      </w:r>
      <w:r>
        <w:rPr>
          <w:sz w:val="28"/>
          <w:szCs w:val="32"/>
          <w:highlight w:val="none"/>
        </w:rPr>
        <w:fldChar w:fldCharType="begin"/>
      </w:r>
      <w:r>
        <w:rPr>
          <w:sz w:val="28"/>
          <w:szCs w:val="32"/>
          <w:highlight w:val="none"/>
        </w:rPr>
        <w:instrText xml:space="preserve"> PAGEREF _Toc27879 \h </w:instrText>
      </w:r>
      <w:r>
        <w:rPr>
          <w:sz w:val="28"/>
          <w:szCs w:val="32"/>
          <w:highlight w:val="none"/>
        </w:rPr>
        <w:fldChar w:fldCharType="separate"/>
      </w:r>
      <w:r>
        <w:rPr>
          <w:sz w:val="28"/>
          <w:szCs w:val="32"/>
          <w:highlight w:val="none"/>
        </w:rPr>
        <w:t>6</w:t>
      </w:r>
      <w:r>
        <w:rPr>
          <w:sz w:val="28"/>
          <w:szCs w:val="32"/>
          <w:highlight w:val="none"/>
        </w:rPr>
        <w:fldChar w:fldCharType="end"/>
      </w:r>
      <w:r>
        <w:rPr>
          <w:rFonts w:hint="eastAsia" w:ascii="等线" w:hAnsi="等线" w:eastAsia="等线" w:cs="等线"/>
          <w:sz w:val="28"/>
          <w:szCs w:val="40"/>
          <w:highlight w:val="none"/>
        </w:rPr>
        <w:fldChar w:fldCharType="end"/>
      </w:r>
    </w:p>
    <w:p w14:paraId="48E9E115">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_Toc757 </w:instrText>
      </w:r>
      <w:r>
        <w:rPr>
          <w:rFonts w:hint="eastAsia" w:ascii="等线" w:hAnsi="等线" w:eastAsia="等线" w:cs="等线"/>
          <w:sz w:val="28"/>
          <w:szCs w:val="40"/>
          <w:highlight w:val="none"/>
        </w:rPr>
        <w:fldChar w:fldCharType="separate"/>
      </w:r>
      <w:r>
        <w:rPr>
          <w:rFonts w:hint="eastAsia" w:ascii="宋体" w:hAnsi="宋体" w:eastAsia="宋体" w:cs="宋体"/>
          <w:sz w:val="28"/>
          <w:szCs w:val="36"/>
          <w:highlight w:val="none"/>
          <w:lang w:val="en-US" w:eastAsia="zh-CN"/>
        </w:rPr>
        <w:t>一、采购清单</w:t>
      </w:r>
      <w:r>
        <w:rPr>
          <w:sz w:val="28"/>
          <w:szCs w:val="32"/>
          <w:highlight w:val="none"/>
        </w:rPr>
        <w:tab/>
      </w:r>
      <w:r>
        <w:rPr>
          <w:sz w:val="28"/>
          <w:szCs w:val="32"/>
          <w:highlight w:val="none"/>
        </w:rPr>
        <w:fldChar w:fldCharType="begin"/>
      </w:r>
      <w:r>
        <w:rPr>
          <w:sz w:val="28"/>
          <w:szCs w:val="32"/>
          <w:highlight w:val="none"/>
        </w:rPr>
        <w:instrText xml:space="preserve"> PAGEREF _Toc757 \h </w:instrText>
      </w:r>
      <w:r>
        <w:rPr>
          <w:sz w:val="28"/>
          <w:szCs w:val="32"/>
          <w:highlight w:val="none"/>
        </w:rPr>
        <w:fldChar w:fldCharType="separate"/>
      </w:r>
      <w:r>
        <w:rPr>
          <w:sz w:val="28"/>
          <w:szCs w:val="32"/>
          <w:highlight w:val="none"/>
        </w:rPr>
        <w:t>6</w:t>
      </w:r>
      <w:r>
        <w:rPr>
          <w:sz w:val="28"/>
          <w:szCs w:val="32"/>
          <w:highlight w:val="none"/>
        </w:rPr>
        <w:fldChar w:fldCharType="end"/>
      </w:r>
      <w:r>
        <w:rPr>
          <w:rFonts w:hint="eastAsia" w:ascii="等线" w:hAnsi="等线" w:eastAsia="等线" w:cs="等线"/>
          <w:sz w:val="28"/>
          <w:szCs w:val="40"/>
          <w:highlight w:val="none"/>
        </w:rPr>
        <w:fldChar w:fldCharType="end"/>
      </w:r>
    </w:p>
    <w:p w14:paraId="2BB234F6">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_Toc17419 </w:instrText>
      </w:r>
      <w:r>
        <w:rPr>
          <w:rFonts w:hint="eastAsia" w:ascii="等线" w:hAnsi="等线" w:eastAsia="等线" w:cs="等线"/>
          <w:sz w:val="28"/>
          <w:szCs w:val="40"/>
          <w:highlight w:val="none"/>
        </w:rPr>
        <w:fldChar w:fldCharType="separate"/>
      </w:r>
      <w:r>
        <w:rPr>
          <w:rFonts w:hint="eastAsia" w:ascii="宋体" w:hAnsi="宋体" w:eastAsia="宋体" w:cs="宋体"/>
          <w:sz w:val="28"/>
          <w:szCs w:val="36"/>
          <w:highlight w:val="none"/>
          <w:lang w:val="en-US" w:eastAsia="zh-CN"/>
        </w:rPr>
        <w:t>二、技术、服务要求</w:t>
      </w:r>
      <w:r>
        <w:rPr>
          <w:sz w:val="28"/>
          <w:szCs w:val="32"/>
          <w:highlight w:val="none"/>
        </w:rPr>
        <w:tab/>
      </w:r>
      <w:r>
        <w:rPr>
          <w:sz w:val="28"/>
          <w:szCs w:val="32"/>
          <w:highlight w:val="none"/>
        </w:rPr>
        <w:fldChar w:fldCharType="begin"/>
      </w:r>
      <w:r>
        <w:rPr>
          <w:sz w:val="28"/>
          <w:szCs w:val="32"/>
          <w:highlight w:val="none"/>
        </w:rPr>
        <w:instrText xml:space="preserve"> PAGEREF _Toc17419 \h </w:instrText>
      </w:r>
      <w:r>
        <w:rPr>
          <w:sz w:val="28"/>
          <w:szCs w:val="32"/>
          <w:highlight w:val="none"/>
        </w:rPr>
        <w:fldChar w:fldCharType="separate"/>
      </w:r>
      <w:r>
        <w:rPr>
          <w:sz w:val="28"/>
          <w:szCs w:val="32"/>
          <w:highlight w:val="none"/>
        </w:rPr>
        <w:t>6</w:t>
      </w:r>
      <w:r>
        <w:rPr>
          <w:sz w:val="28"/>
          <w:szCs w:val="32"/>
          <w:highlight w:val="none"/>
        </w:rPr>
        <w:fldChar w:fldCharType="end"/>
      </w:r>
      <w:r>
        <w:rPr>
          <w:rFonts w:hint="eastAsia" w:ascii="等线" w:hAnsi="等线" w:eastAsia="等线" w:cs="等线"/>
          <w:sz w:val="28"/>
          <w:szCs w:val="40"/>
          <w:highlight w:val="none"/>
        </w:rPr>
        <w:fldChar w:fldCharType="end"/>
      </w:r>
    </w:p>
    <w:p w14:paraId="426BEC4A">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_Toc13754 </w:instrText>
      </w:r>
      <w:r>
        <w:rPr>
          <w:rFonts w:hint="eastAsia" w:ascii="等线" w:hAnsi="等线" w:eastAsia="等线" w:cs="等线"/>
          <w:sz w:val="28"/>
          <w:szCs w:val="40"/>
          <w:highlight w:val="none"/>
        </w:rPr>
        <w:fldChar w:fldCharType="separate"/>
      </w:r>
      <w:r>
        <w:rPr>
          <w:rFonts w:hint="eastAsia" w:ascii="宋体" w:hAnsi="宋体" w:eastAsia="宋体" w:cs="宋体"/>
          <w:sz w:val="28"/>
          <w:szCs w:val="36"/>
          <w:highlight w:val="none"/>
          <w:lang w:val="en-US" w:eastAsia="zh-CN"/>
        </w:rPr>
        <w:t>三、商务要求</w:t>
      </w:r>
      <w:r>
        <w:rPr>
          <w:sz w:val="28"/>
          <w:szCs w:val="32"/>
          <w:highlight w:val="none"/>
        </w:rPr>
        <w:tab/>
      </w:r>
      <w:r>
        <w:rPr>
          <w:sz w:val="28"/>
          <w:szCs w:val="32"/>
          <w:highlight w:val="none"/>
        </w:rPr>
        <w:fldChar w:fldCharType="begin"/>
      </w:r>
      <w:r>
        <w:rPr>
          <w:sz w:val="28"/>
          <w:szCs w:val="32"/>
          <w:highlight w:val="none"/>
        </w:rPr>
        <w:instrText xml:space="preserve"> PAGEREF _Toc13754 \h </w:instrText>
      </w:r>
      <w:r>
        <w:rPr>
          <w:sz w:val="28"/>
          <w:szCs w:val="32"/>
          <w:highlight w:val="none"/>
        </w:rPr>
        <w:fldChar w:fldCharType="separate"/>
      </w:r>
      <w:r>
        <w:rPr>
          <w:sz w:val="28"/>
          <w:szCs w:val="32"/>
          <w:highlight w:val="none"/>
        </w:rPr>
        <w:t>15</w:t>
      </w:r>
      <w:r>
        <w:rPr>
          <w:sz w:val="28"/>
          <w:szCs w:val="32"/>
          <w:highlight w:val="none"/>
        </w:rPr>
        <w:fldChar w:fldCharType="end"/>
      </w:r>
      <w:r>
        <w:rPr>
          <w:rFonts w:hint="eastAsia" w:ascii="等线" w:hAnsi="等线" w:eastAsia="等线" w:cs="等线"/>
          <w:sz w:val="28"/>
          <w:szCs w:val="40"/>
          <w:highlight w:val="none"/>
        </w:rPr>
        <w:fldChar w:fldCharType="end"/>
      </w:r>
    </w:p>
    <w:p w14:paraId="32CC0BE8">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_Toc17867 </w:instrText>
      </w:r>
      <w:r>
        <w:rPr>
          <w:rFonts w:hint="eastAsia" w:ascii="等线" w:hAnsi="等线" w:eastAsia="等线" w:cs="等线"/>
          <w:sz w:val="28"/>
          <w:szCs w:val="40"/>
          <w:highlight w:val="none"/>
        </w:rPr>
        <w:fldChar w:fldCharType="separate"/>
      </w:r>
      <w:r>
        <w:rPr>
          <w:rFonts w:hint="eastAsia" w:ascii="宋体" w:hAnsi="宋体" w:eastAsia="宋体" w:cs="宋体"/>
          <w:sz w:val="28"/>
          <w:szCs w:val="36"/>
          <w:highlight w:val="none"/>
          <w:lang w:val="en-US" w:eastAsia="zh-CN"/>
        </w:rPr>
        <w:t>四、附《湖北机场集团有限公司“供应商不良行为”管理办法》</w:t>
      </w:r>
      <w:r>
        <w:rPr>
          <w:sz w:val="28"/>
          <w:szCs w:val="32"/>
          <w:highlight w:val="none"/>
        </w:rPr>
        <w:tab/>
      </w:r>
      <w:r>
        <w:rPr>
          <w:sz w:val="28"/>
          <w:szCs w:val="32"/>
          <w:highlight w:val="none"/>
        </w:rPr>
        <w:fldChar w:fldCharType="begin"/>
      </w:r>
      <w:r>
        <w:rPr>
          <w:sz w:val="28"/>
          <w:szCs w:val="32"/>
          <w:highlight w:val="none"/>
        </w:rPr>
        <w:instrText xml:space="preserve"> PAGEREF _Toc17867 \h </w:instrText>
      </w:r>
      <w:r>
        <w:rPr>
          <w:sz w:val="28"/>
          <w:szCs w:val="32"/>
          <w:highlight w:val="none"/>
        </w:rPr>
        <w:fldChar w:fldCharType="separate"/>
      </w:r>
      <w:r>
        <w:rPr>
          <w:sz w:val="28"/>
          <w:szCs w:val="32"/>
          <w:highlight w:val="none"/>
        </w:rPr>
        <w:t>16</w:t>
      </w:r>
      <w:r>
        <w:rPr>
          <w:sz w:val="28"/>
          <w:szCs w:val="32"/>
          <w:highlight w:val="none"/>
        </w:rPr>
        <w:fldChar w:fldCharType="end"/>
      </w:r>
      <w:r>
        <w:rPr>
          <w:rFonts w:hint="eastAsia" w:ascii="等线" w:hAnsi="等线" w:eastAsia="等线" w:cs="等线"/>
          <w:sz w:val="28"/>
          <w:szCs w:val="40"/>
          <w:highlight w:val="none"/>
        </w:rPr>
        <w:fldChar w:fldCharType="end"/>
      </w:r>
    </w:p>
    <w:p w14:paraId="4DB95BDF">
      <w:pPr>
        <w:pStyle w:val="18"/>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_Toc6761 </w:instrText>
      </w:r>
      <w:r>
        <w:rPr>
          <w:rFonts w:hint="eastAsia" w:ascii="等线" w:hAnsi="等线" w:eastAsia="等线" w:cs="等线"/>
          <w:sz w:val="28"/>
          <w:szCs w:val="40"/>
          <w:highlight w:val="none"/>
        </w:rPr>
        <w:fldChar w:fldCharType="separate"/>
      </w:r>
      <w:r>
        <w:rPr>
          <w:rFonts w:hint="eastAsia" w:ascii="宋体" w:hAnsi="宋体" w:cs="宋体"/>
          <w:bCs/>
          <w:sz w:val="28"/>
          <w:szCs w:val="21"/>
          <w:highlight w:val="none"/>
        </w:rPr>
        <w:t>第</w:t>
      </w:r>
      <w:r>
        <w:rPr>
          <w:rFonts w:hint="eastAsia" w:ascii="宋体" w:hAnsi="宋体" w:cs="宋体"/>
          <w:bCs/>
          <w:sz w:val="28"/>
          <w:szCs w:val="21"/>
          <w:highlight w:val="none"/>
          <w:lang w:val="en-US" w:eastAsia="zh-CN"/>
        </w:rPr>
        <w:t>四</w:t>
      </w:r>
      <w:r>
        <w:rPr>
          <w:rFonts w:hint="eastAsia" w:ascii="宋体" w:hAnsi="宋体" w:cs="宋体"/>
          <w:bCs/>
          <w:sz w:val="28"/>
          <w:szCs w:val="21"/>
          <w:highlight w:val="none"/>
        </w:rPr>
        <w:t>章 询价响应文件格式</w:t>
      </w:r>
      <w:r>
        <w:rPr>
          <w:sz w:val="28"/>
          <w:szCs w:val="32"/>
          <w:highlight w:val="none"/>
        </w:rPr>
        <w:tab/>
      </w:r>
      <w:r>
        <w:rPr>
          <w:sz w:val="28"/>
          <w:szCs w:val="32"/>
          <w:highlight w:val="none"/>
        </w:rPr>
        <w:fldChar w:fldCharType="begin"/>
      </w:r>
      <w:r>
        <w:rPr>
          <w:sz w:val="28"/>
          <w:szCs w:val="32"/>
          <w:highlight w:val="none"/>
        </w:rPr>
        <w:instrText xml:space="preserve"> PAGEREF _Toc6761 \h </w:instrText>
      </w:r>
      <w:r>
        <w:rPr>
          <w:sz w:val="28"/>
          <w:szCs w:val="32"/>
          <w:highlight w:val="none"/>
        </w:rPr>
        <w:fldChar w:fldCharType="separate"/>
      </w:r>
      <w:r>
        <w:rPr>
          <w:sz w:val="28"/>
          <w:szCs w:val="32"/>
          <w:highlight w:val="none"/>
        </w:rPr>
        <w:t>18</w:t>
      </w:r>
      <w:r>
        <w:rPr>
          <w:sz w:val="28"/>
          <w:szCs w:val="32"/>
          <w:highlight w:val="none"/>
        </w:rPr>
        <w:fldChar w:fldCharType="end"/>
      </w:r>
      <w:r>
        <w:rPr>
          <w:rFonts w:hint="eastAsia" w:ascii="等线" w:hAnsi="等线" w:eastAsia="等线" w:cs="等线"/>
          <w:sz w:val="28"/>
          <w:szCs w:val="40"/>
          <w:highlight w:val="none"/>
        </w:rPr>
        <w:fldChar w:fldCharType="end"/>
      </w:r>
    </w:p>
    <w:p w14:paraId="5BF7592F">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_Toc12682 </w:instrText>
      </w:r>
      <w:r>
        <w:rPr>
          <w:rFonts w:hint="eastAsia" w:ascii="等线" w:hAnsi="等线" w:eastAsia="等线" w:cs="等线"/>
          <w:sz w:val="28"/>
          <w:szCs w:val="40"/>
          <w:highlight w:val="none"/>
        </w:rPr>
        <w:fldChar w:fldCharType="separate"/>
      </w:r>
      <w:r>
        <w:rPr>
          <w:rFonts w:hint="eastAsia" w:ascii="宋体" w:hAnsi="宋体" w:cs="宋体"/>
          <w:sz w:val="28"/>
          <w:szCs w:val="32"/>
          <w:highlight w:val="none"/>
        </w:rPr>
        <w:t>附件一：</w:t>
      </w:r>
      <w:r>
        <w:rPr>
          <w:sz w:val="28"/>
          <w:szCs w:val="32"/>
          <w:highlight w:val="none"/>
        </w:rPr>
        <w:tab/>
      </w:r>
      <w:r>
        <w:rPr>
          <w:sz w:val="28"/>
          <w:szCs w:val="32"/>
          <w:highlight w:val="none"/>
        </w:rPr>
        <w:fldChar w:fldCharType="begin"/>
      </w:r>
      <w:r>
        <w:rPr>
          <w:sz w:val="28"/>
          <w:szCs w:val="32"/>
          <w:highlight w:val="none"/>
        </w:rPr>
        <w:instrText xml:space="preserve"> PAGEREF _Toc12682 \h </w:instrText>
      </w:r>
      <w:r>
        <w:rPr>
          <w:sz w:val="28"/>
          <w:szCs w:val="32"/>
          <w:highlight w:val="none"/>
        </w:rPr>
        <w:fldChar w:fldCharType="separate"/>
      </w:r>
      <w:r>
        <w:rPr>
          <w:sz w:val="28"/>
          <w:szCs w:val="32"/>
          <w:highlight w:val="none"/>
        </w:rPr>
        <w:t>19</w:t>
      </w:r>
      <w:r>
        <w:rPr>
          <w:sz w:val="28"/>
          <w:szCs w:val="32"/>
          <w:highlight w:val="none"/>
        </w:rPr>
        <w:fldChar w:fldCharType="end"/>
      </w:r>
      <w:r>
        <w:rPr>
          <w:rFonts w:hint="eastAsia" w:ascii="等线" w:hAnsi="等线" w:eastAsia="等线" w:cs="等线"/>
          <w:sz w:val="28"/>
          <w:szCs w:val="40"/>
          <w:highlight w:val="none"/>
        </w:rPr>
        <w:fldChar w:fldCharType="end"/>
      </w:r>
    </w:p>
    <w:p w14:paraId="3F68DAAA">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_Toc747 </w:instrText>
      </w:r>
      <w:r>
        <w:rPr>
          <w:rFonts w:hint="eastAsia" w:ascii="等线" w:hAnsi="等线" w:eastAsia="等线" w:cs="等线"/>
          <w:sz w:val="28"/>
          <w:szCs w:val="40"/>
          <w:highlight w:val="none"/>
        </w:rPr>
        <w:fldChar w:fldCharType="separate"/>
      </w:r>
      <w:r>
        <w:rPr>
          <w:rFonts w:hint="eastAsia" w:ascii="宋体" w:hAnsi="宋体" w:cs="宋体"/>
          <w:sz w:val="28"/>
          <w:szCs w:val="40"/>
          <w:highlight w:val="none"/>
        </w:rPr>
        <w:t>附件二：</w:t>
      </w:r>
      <w:r>
        <w:rPr>
          <w:sz w:val="28"/>
          <w:szCs w:val="32"/>
          <w:highlight w:val="none"/>
        </w:rPr>
        <w:tab/>
      </w:r>
      <w:r>
        <w:rPr>
          <w:sz w:val="28"/>
          <w:szCs w:val="32"/>
          <w:highlight w:val="none"/>
        </w:rPr>
        <w:fldChar w:fldCharType="begin"/>
      </w:r>
      <w:r>
        <w:rPr>
          <w:sz w:val="28"/>
          <w:szCs w:val="32"/>
          <w:highlight w:val="none"/>
        </w:rPr>
        <w:instrText xml:space="preserve"> PAGEREF _Toc747 \h </w:instrText>
      </w:r>
      <w:r>
        <w:rPr>
          <w:sz w:val="28"/>
          <w:szCs w:val="32"/>
          <w:highlight w:val="none"/>
        </w:rPr>
        <w:fldChar w:fldCharType="separate"/>
      </w:r>
      <w:r>
        <w:rPr>
          <w:sz w:val="28"/>
          <w:szCs w:val="32"/>
          <w:highlight w:val="none"/>
        </w:rPr>
        <w:t>20</w:t>
      </w:r>
      <w:r>
        <w:rPr>
          <w:sz w:val="28"/>
          <w:szCs w:val="32"/>
          <w:highlight w:val="none"/>
        </w:rPr>
        <w:fldChar w:fldCharType="end"/>
      </w:r>
      <w:r>
        <w:rPr>
          <w:rFonts w:hint="eastAsia" w:ascii="等线" w:hAnsi="等线" w:eastAsia="等线" w:cs="等线"/>
          <w:sz w:val="28"/>
          <w:szCs w:val="40"/>
          <w:highlight w:val="none"/>
        </w:rPr>
        <w:fldChar w:fldCharType="end"/>
      </w:r>
    </w:p>
    <w:p w14:paraId="11429623">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_Toc2414 </w:instrText>
      </w:r>
      <w:r>
        <w:rPr>
          <w:rFonts w:hint="eastAsia" w:ascii="等线" w:hAnsi="等线" w:eastAsia="等线" w:cs="等线"/>
          <w:sz w:val="28"/>
          <w:szCs w:val="40"/>
          <w:highlight w:val="none"/>
        </w:rPr>
        <w:fldChar w:fldCharType="separate"/>
      </w:r>
      <w:r>
        <w:rPr>
          <w:rFonts w:hint="eastAsia" w:ascii="宋体" w:hAnsi="宋体" w:cs="宋体"/>
          <w:sz w:val="28"/>
          <w:szCs w:val="40"/>
          <w:highlight w:val="none"/>
        </w:rPr>
        <w:t>附件</w:t>
      </w:r>
      <w:r>
        <w:rPr>
          <w:rFonts w:hint="eastAsia" w:ascii="宋体" w:hAnsi="宋体" w:cs="宋体"/>
          <w:sz w:val="28"/>
          <w:szCs w:val="40"/>
          <w:highlight w:val="none"/>
          <w:lang w:val="en-US" w:eastAsia="zh-CN"/>
        </w:rPr>
        <w:t>三</w:t>
      </w:r>
      <w:r>
        <w:rPr>
          <w:rFonts w:hint="eastAsia" w:ascii="宋体" w:hAnsi="宋体" w:cs="宋体"/>
          <w:sz w:val="28"/>
          <w:szCs w:val="40"/>
          <w:highlight w:val="none"/>
        </w:rPr>
        <w:t>：</w:t>
      </w:r>
      <w:r>
        <w:rPr>
          <w:sz w:val="28"/>
          <w:szCs w:val="32"/>
          <w:highlight w:val="none"/>
        </w:rPr>
        <w:tab/>
      </w:r>
      <w:r>
        <w:rPr>
          <w:sz w:val="28"/>
          <w:szCs w:val="32"/>
          <w:highlight w:val="none"/>
        </w:rPr>
        <w:fldChar w:fldCharType="begin"/>
      </w:r>
      <w:r>
        <w:rPr>
          <w:sz w:val="28"/>
          <w:szCs w:val="32"/>
          <w:highlight w:val="none"/>
        </w:rPr>
        <w:instrText xml:space="preserve"> PAGEREF _Toc2414 \h </w:instrText>
      </w:r>
      <w:r>
        <w:rPr>
          <w:sz w:val="28"/>
          <w:szCs w:val="32"/>
          <w:highlight w:val="none"/>
        </w:rPr>
        <w:fldChar w:fldCharType="separate"/>
      </w:r>
      <w:r>
        <w:rPr>
          <w:sz w:val="28"/>
          <w:szCs w:val="32"/>
          <w:highlight w:val="none"/>
        </w:rPr>
        <w:t>22</w:t>
      </w:r>
      <w:r>
        <w:rPr>
          <w:sz w:val="28"/>
          <w:szCs w:val="32"/>
          <w:highlight w:val="none"/>
        </w:rPr>
        <w:fldChar w:fldCharType="end"/>
      </w:r>
      <w:r>
        <w:rPr>
          <w:rFonts w:hint="eastAsia" w:ascii="等线" w:hAnsi="等线" w:eastAsia="等线" w:cs="等线"/>
          <w:sz w:val="28"/>
          <w:szCs w:val="40"/>
          <w:highlight w:val="none"/>
        </w:rPr>
        <w:fldChar w:fldCharType="end"/>
      </w:r>
    </w:p>
    <w:p w14:paraId="3E5CD858">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_Toc2337 </w:instrText>
      </w:r>
      <w:r>
        <w:rPr>
          <w:rFonts w:hint="eastAsia" w:ascii="等线" w:hAnsi="等线" w:eastAsia="等线" w:cs="等线"/>
          <w:sz w:val="28"/>
          <w:szCs w:val="40"/>
          <w:highlight w:val="none"/>
        </w:rPr>
        <w:fldChar w:fldCharType="separate"/>
      </w:r>
      <w:r>
        <w:rPr>
          <w:rFonts w:hint="eastAsia" w:ascii="宋体" w:hAnsi="宋体" w:cs="宋体"/>
          <w:sz w:val="28"/>
          <w:szCs w:val="40"/>
          <w:highlight w:val="none"/>
        </w:rPr>
        <w:t>附件</w:t>
      </w:r>
      <w:r>
        <w:rPr>
          <w:rFonts w:hint="eastAsia" w:ascii="宋体" w:hAnsi="宋体" w:cs="宋体"/>
          <w:sz w:val="28"/>
          <w:szCs w:val="40"/>
          <w:highlight w:val="none"/>
          <w:lang w:val="en-US" w:eastAsia="zh-CN"/>
        </w:rPr>
        <w:t>四</w:t>
      </w:r>
      <w:r>
        <w:rPr>
          <w:rFonts w:hint="eastAsia" w:ascii="宋体" w:hAnsi="宋体" w:cs="宋体"/>
          <w:sz w:val="28"/>
          <w:szCs w:val="40"/>
          <w:highlight w:val="none"/>
        </w:rPr>
        <w:t>：</w:t>
      </w:r>
      <w:r>
        <w:rPr>
          <w:sz w:val="28"/>
          <w:szCs w:val="32"/>
          <w:highlight w:val="none"/>
        </w:rPr>
        <w:tab/>
      </w:r>
      <w:r>
        <w:rPr>
          <w:sz w:val="28"/>
          <w:szCs w:val="32"/>
          <w:highlight w:val="none"/>
        </w:rPr>
        <w:fldChar w:fldCharType="begin"/>
      </w:r>
      <w:r>
        <w:rPr>
          <w:sz w:val="28"/>
          <w:szCs w:val="32"/>
          <w:highlight w:val="none"/>
        </w:rPr>
        <w:instrText xml:space="preserve"> PAGEREF _Toc2337 \h </w:instrText>
      </w:r>
      <w:r>
        <w:rPr>
          <w:sz w:val="28"/>
          <w:szCs w:val="32"/>
          <w:highlight w:val="none"/>
        </w:rPr>
        <w:fldChar w:fldCharType="separate"/>
      </w:r>
      <w:r>
        <w:rPr>
          <w:sz w:val="28"/>
          <w:szCs w:val="32"/>
          <w:highlight w:val="none"/>
        </w:rPr>
        <w:t>23</w:t>
      </w:r>
      <w:r>
        <w:rPr>
          <w:sz w:val="28"/>
          <w:szCs w:val="32"/>
          <w:highlight w:val="none"/>
        </w:rPr>
        <w:fldChar w:fldCharType="end"/>
      </w:r>
      <w:r>
        <w:rPr>
          <w:rFonts w:hint="eastAsia" w:ascii="等线" w:hAnsi="等线" w:eastAsia="等线" w:cs="等线"/>
          <w:sz w:val="28"/>
          <w:szCs w:val="40"/>
          <w:highlight w:val="none"/>
        </w:rPr>
        <w:fldChar w:fldCharType="end"/>
      </w:r>
    </w:p>
    <w:p w14:paraId="2CC3DB03">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_Toc1734 </w:instrText>
      </w:r>
      <w:r>
        <w:rPr>
          <w:rFonts w:hint="eastAsia" w:ascii="等线" w:hAnsi="等线" w:eastAsia="等线" w:cs="等线"/>
          <w:sz w:val="28"/>
          <w:szCs w:val="40"/>
          <w:highlight w:val="none"/>
        </w:rPr>
        <w:fldChar w:fldCharType="separate"/>
      </w:r>
      <w:r>
        <w:rPr>
          <w:rFonts w:hint="eastAsia" w:ascii="宋体" w:hAnsi="宋体" w:cs="宋体"/>
          <w:sz w:val="28"/>
          <w:szCs w:val="40"/>
          <w:highlight w:val="none"/>
        </w:rPr>
        <w:t>附件</w:t>
      </w:r>
      <w:r>
        <w:rPr>
          <w:rFonts w:hint="eastAsia" w:ascii="宋体" w:hAnsi="宋体" w:cs="宋体"/>
          <w:sz w:val="28"/>
          <w:szCs w:val="40"/>
          <w:highlight w:val="none"/>
          <w:lang w:val="en-US" w:eastAsia="zh-CN"/>
        </w:rPr>
        <w:t>五</w:t>
      </w:r>
      <w:r>
        <w:rPr>
          <w:rFonts w:hint="eastAsia" w:ascii="宋体" w:hAnsi="宋体" w:cs="宋体"/>
          <w:sz w:val="28"/>
          <w:szCs w:val="40"/>
          <w:highlight w:val="none"/>
        </w:rPr>
        <w:t>：</w:t>
      </w:r>
      <w:r>
        <w:rPr>
          <w:sz w:val="28"/>
          <w:szCs w:val="32"/>
          <w:highlight w:val="none"/>
        </w:rPr>
        <w:tab/>
      </w:r>
      <w:r>
        <w:rPr>
          <w:sz w:val="28"/>
          <w:szCs w:val="32"/>
          <w:highlight w:val="none"/>
        </w:rPr>
        <w:fldChar w:fldCharType="begin"/>
      </w:r>
      <w:r>
        <w:rPr>
          <w:sz w:val="28"/>
          <w:szCs w:val="32"/>
          <w:highlight w:val="none"/>
        </w:rPr>
        <w:instrText xml:space="preserve"> PAGEREF _Toc1734 \h </w:instrText>
      </w:r>
      <w:r>
        <w:rPr>
          <w:sz w:val="28"/>
          <w:szCs w:val="32"/>
          <w:highlight w:val="none"/>
        </w:rPr>
        <w:fldChar w:fldCharType="separate"/>
      </w:r>
      <w:r>
        <w:rPr>
          <w:sz w:val="28"/>
          <w:szCs w:val="32"/>
          <w:highlight w:val="none"/>
        </w:rPr>
        <w:t>24</w:t>
      </w:r>
      <w:r>
        <w:rPr>
          <w:sz w:val="28"/>
          <w:szCs w:val="32"/>
          <w:highlight w:val="none"/>
        </w:rPr>
        <w:fldChar w:fldCharType="end"/>
      </w:r>
      <w:r>
        <w:rPr>
          <w:rFonts w:hint="eastAsia" w:ascii="等线" w:hAnsi="等线" w:eastAsia="等线" w:cs="等线"/>
          <w:sz w:val="28"/>
          <w:szCs w:val="40"/>
          <w:highlight w:val="none"/>
        </w:rPr>
        <w:fldChar w:fldCharType="end"/>
      </w:r>
    </w:p>
    <w:p w14:paraId="430E126A">
      <w:pPr>
        <w:pStyle w:val="18"/>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_Toc13385 </w:instrText>
      </w:r>
      <w:r>
        <w:rPr>
          <w:rFonts w:hint="eastAsia" w:ascii="等线" w:hAnsi="等线" w:eastAsia="等线" w:cs="等线"/>
          <w:sz w:val="28"/>
          <w:szCs w:val="40"/>
          <w:highlight w:val="none"/>
        </w:rPr>
        <w:fldChar w:fldCharType="separate"/>
      </w:r>
      <w:r>
        <w:rPr>
          <w:rFonts w:hint="eastAsia" w:ascii="宋体" w:hAnsi="宋体" w:cs="宋体"/>
          <w:bCs/>
          <w:sz w:val="28"/>
          <w:szCs w:val="40"/>
          <w:highlight w:val="none"/>
          <w:lang w:val="en-US" w:eastAsia="zh-CN"/>
        </w:rPr>
        <w:t>第五章</w:t>
      </w:r>
      <w:r>
        <w:rPr>
          <w:rFonts w:hint="eastAsia" w:ascii="宋体" w:hAnsi="宋体" w:cs="宋体"/>
          <w:bCs/>
          <w:sz w:val="28"/>
          <w:szCs w:val="40"/>
          <w:highlight w:val="none"/>
        </w:rPr>
        <w:t xml:space="preserve"> 采购合同</w:t>
      </w:r>
      <w:r>
        <w:rPr>
          <w:sz w:val="28"/>
          <w:szCs w:val="32"/>
          <w:highlight w:val="none"/>
        </w:rPr>
        <w:tab/>
      </w:r>
      <w:r>
        <w:rPr>
          <w:sz w:val="28"/>
          <w:szCs w:val="32"/>
          <w:highlight w:val="none"/>
        </w:rPr>
        <w:fldChar w:fldCharType="begin"/>
      </w:r>
      <w:r>
        <w:rPr>
          <w:sz w:val="28"/>
          <w:szCs w:val="32"/>
          <w:highlight w:val="none"/>
        </w:rPr>
        <w:instrText xml:space="preserve"> PAGEREF _Toc13385 \h </w:instrText>
      </w:r>
      <w:r>
        <w:rPr>
          <w:sz w:val="28"/>
          <w:szCs w:val="32"/>
          <w:highlight w:val="none"/>
        </w:rPr>
        <w:fldChar w:fldCharType="separate"/>
      </w:r>
      <w:r>
        <w:rPr>
          <w:sz w:val="28"/>
          <w:szCs w:val="32"/>
          <w:highlight w:val="none"/>
        </w:rPr>
        <w:t>25</w:t>
      </w:r>
      <w:r>
        <w:rPr>
          <w:sz w:val="28"/>
          <w:szCs w:val="32"/>
          <w:highlight w:val="none"/>
        </w:rPr>
        <w:fldChar w:fldCharType="end"/>
      </w:r>
      <w:r>
        <w:rPr>
          <w:rFonts w:hint="eastAsia" w:ascii="等线" w:hAnsi="等线" w:eastAsia="等线" w:cs="等线"/>
          <w:sz w:val="28"/>
          <w:szCs w:val="40"/>
          <w:highlight w:val="none"/>
        </w:rPr>
        <w:fldChar w:fldCharType="end"/>
      </w:r>
    </w:p>
    <w:p w14:paraId="271C3B8F">
      <w:pPr>
        <w:spacing w:line="360" w:lineRule="auto"/>
        <w:rPr>
          <w:rFonts w:ascii="宋体" w:hAnsi="宋体" w:cs="宋体"/>
          <w:highlight w:val="none"/>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Cs w:val="28"/>
          <w:highlight w:val="none"/>
        </w:rPr>
        <w:fldChar w:fldCharType="end"/>
      </w:r>
    </w:p>
    <w:p w14:paraId="770ECD09">
      <w:pPr>
        <w:pStyle w:val="3"/>
        <w:rPr>
          <w:rFonts w:ascii="宋体" w:hAnsi="宋体" w:cs="宋体"/>
          <w:sz w:val="28"/>
          <w:szCs w:val="28"/>
          <w:highlight w:val="none"/>
        </w:rPr>
      </w:pPr>
      <w:bookmarkStart w:id="5" w:name="_Toc12290"/>
      <w:bookmarkStart w:id="6" w:name="_Toc15218"/>
      <w:r>
        <w:rPr>
          <w:rFonts w:hint="eastAsia" w:ascii="宋体" w:hAnsi="宋体" w:cs="宋体"/>
          <w:szCs w:val="32"/>
          <w:highlight w:val="none"/>
        </w:rPr>
        <w:t>第一章  询价函</w:t>
      </w:r>
      <w:bookmarkEnd w:id="5"/>
      <w:bookmarkEnd w:id="6"/>
    </w:p>
    <w:p w14:paraId="2ECEA11F">
      <w:pPr>
        <w:pStyle w:val="81"/>
        <w:keepNext w:val="0"/>
        <w:keepLines w:val="0"/>
        <w:pageBreakBefore w:val="0"/>
        <w:numPr>
          <w:ilvl w:val="0"/>
          <w:numId w:val="0"/>
        </w:numPr>
        <w:kinsoku/>
        <w:wordWrap/>
        <w:overflowPunct/>
        <w:topLinePunct w:val="0"/>
        <w:autoSpaceDE/>
        <w:autoSpaceDN/>
        <w:bidi w:val="0"/>
        <w:adjustRightInd/>
        <w:snapToGrid/>
        <w:spacing w:before="156" w:beforeAutospacing="0" w:after="156" w:afterAutospacing="0" w:line="560" w:lineRule="exact"/>
        <w:ind w:firstLine="480" w:firstLineChars="200"/>
        <w:outlineLvl w:val="9"/>
        <w:rPr>
          <w:rFonts w:ascii="宋体" w:hAnsi="宋体" w:cs="宋体"/>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r>
        <w:rPr>
          <w:rFonts w:hint="eastAsia" w:ascii="宋体" w:hAnsi="宋体" w:eastAsia="宋体" w:cs="宋体"/>
          <w:kern w:val="0"/>
          <w:sz w:val="24"/>
          <w:szCs w:val="24"/>
          <w:highlight w:val="none"/>
          <w:lang w:val="en-US" w:eastAsia="zh-CN"/>
        </w:rPr>
        <w:t>恩施机场登机桥维保服务采购项目</w:t>
      </w:r>
      <w:r>
        <w:rPr>
          <w:rFonts w:hint="eastAsia" w:ascii="宋体" w:hAnsi="宋体" w:cs="宋体"/>
          <w:kern w:val="0"/>
          <w:sz w:val="24"/>
          <w:szCs w:val="24"/>
          <w:highlight w:val="none"/>
        </w:rPr>
        <w:t>”进行询价采购，欢迎符合资格条件的供应商参与询价。</w:t>
      </w:r>
    </w:p>
    <w:p w14:paraId="1A2540CE">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p>
    <w:p w14:paraId="5918AFD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项目名称：</w:t>
      </w:r>
      <w:r>
        <w:rPr>
          <w:rFonts w:hint="eastAsia" w:ascii="宋体" w:hAnsi="宋体" w:eastAsia="宋体" w:cs="宋体"/>
          <w:kern w:val="0"/>
          <w:sz w:val="24"/>
          <w:szCs w:val="24"/>
          <w:highlight w:val="none"/>
          <w:lang w:val="en-US" w:eastAsia="zh-CN"/>
        </w:rPr>
        <w:t>恩施机场登机桥维保服务采购项目</w:t>
      </w:r>
    </w:p>
    <w:p w14:paraId="7E2723F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9.5万</w:t>
      </w:r>
      <w:r>
        <w:rPr>
          <w:rFonts w:hint="eastAsia" w:ascii="宋体" w:hAnsi="宋体" w:cs="宋体"/>
          <w:sz w:val="24"/>
          <w:szCs w:val="24"/>
          <w:highlight w:val="none"/>
        </w:rPr>
        <w:t>，不得超过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30FDC019">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如下，</w:t>
      </w:r>
      <w:r>
        <w:rPr>
          <w:rFonts w:hint="eastAsia" w:ascii="宋体" w:hAnsi="宋体" w:eastAsia="宋体" w:cs="宋体"/>
          <w:sz w:val="24"/>
          <w:szCs w:val="24"/>
          <w:highlight w:val="none"/>
        </w:rPr>
        <w:t>具体详见第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章采购项目内容及技术规格要求。</w:t>
      </w:r>
    </w:p>
    <w:tbl>
      <w:tblPr>
        <w:tblStyle w:val="27"/>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332"/>
        <w:gridCol w:w="1440"/>
        <w:gridCol w:w="1440"/>
        <w:gridCol w:w="2393"/>
        <w:gridCol w:w="690"/>
      </w:tblGrid>
      <w:tr w14:paraId="4A2F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8" w:type="dxa"/>
            <w:vAlign w:val="center"/>
          </w:tcPr>
          <w:p w14:paraId="545CC16E">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332" w:type="dxa"/>
            <w:vAlign w:val="center"/>
          </w:tcPr>
          <w:p w14:paraId="2FE12E7C">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440" w:type="dxa"/>
            <w:vAlign w:val="center"/>
          </w:tcPr>
          <w:p w14:paraId="53635271">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1440" w:type="dxa"/>
            <w:vAlign w:val="center"/>
          </w:tcPr>
          <w:p w14:paraId="55375B00">
            <w:pPr>
              <w:jc w:val="center"/>
              <w:rPr>
                <w:rFonts w:ascii="宋体" w:hAnsi="宋体" w:cs="宋体"/>
                <w:b/>
                <w:bCs/>
                <w:sz w:val="24"/>
                <w:szCs w:val="24"/>
                <w:highlight w:val="none"/>
              </w:rPr>
            </w:pPr>
            <w:r>
              <w:rPr>
                <w:rFonts w:hint="eastAsia" w:ascii="宋体" w:hAnsi="宋体" w:cs="宋体"/>
                <w:b/>
                <w:bCs/>
                <w:sz w:val="24"/>
                <w:szCs w:val="24"/>
                <w:highlight w:val="none"/>
              </w:rPr>
              <w:t>服务期</w:t>
            </w:r>
          </w:p>
        </w:tc>
        <w:tc>
          <w:tcPr>
            <w:tcW w:w="2393" w:type="dxa"/>
            <w:vAlign w:val="center"/>
          </w:tcPr>
          <w:p w14:paraId="678ECF4A">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质量要求</w:t>
            </w:r>
          </w:p>
        </w:tc>
        <w:tc>
          <w:tcPr>
            <w:tcW w:w="690" w:type="dxa"/>
            <w:vAlign w:val="center"/>
          </w:tcPr>
          <w:p w14:paraId="1ECE6A56">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2A7C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68" w:type="dxa"/>
            <w:vAlign w:val="center"/>
          </w:tcPr>
          <w:p w14:paraId="064644C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332" w:type="dxa"/>
            <w:vAlign w:val="center"/>
          </w:tcPr>
          <w:p w14:paraId="74456F92">
            <w:pPr>
              <w:jc w:val="center"/>
              <w:rPr>
                <w:rFonts w:hint="default" w:ascii="宋体" w:hAnsi="宋体" w:eastAsia="宋体" w:cs="宋体"/>
                <w:sz w:val="24"/>
                <w:szCs w:val="24"/>
                <w:highlight w:val="none"/>
                <w:lang w:val="en-US" w:eastAsia="zh-CN"/>
              </w:rPr>
            </w:pPr>
            <w:r>
              <w:rPr>
                <w:rFonts w:hint="eastAsia" w:ascii="Times New Roman" w:hAnsi="Times New Roman" w:eastAsia="宋体" w:cs="Times New Roman"/>
                <w:sz w:val="24"/>
                <w:szCs w:val="24"/>
                <w:highlight w:val="none"/>
                <w:lang w:val="en-US" w:eastAsia="zh-CN" w:bidi="ar"/>
              </w:rPr>
              <w:t>恩施机场登机桥维保服务采购项目</w:t>
            </w:r>
          </w:p>
        </w:tc>
        <w:tc>
          <w:tcPr>
            <w:tcW w:w="1440" w:type="dxa"/>
            <w:vAlign w:val="center"/>
          </w:tcPr>
          <w:p w14:paraId="11BBE421">
            <w:pPr>
              <w:jc w:val="center"/>
              <w:rPr>
                <w:rFonts w:hint="default" w:ascii="宋体" w:hAnsi="宋体" w:eastAsia="宋体" w:cs="宋体"/>
                <w:sz w:val="24"/>
                <w:szCs w:val="24"/>
                <w:highlight w:val="none"/>
                <w:lang w:val="en-US" w:eastAsia="zh-CN"/>
              </w:rPr>
            </w:pPr>
            <w:r>
              <w:rPr>
                <w:rFonts w:hint="eastAsia" w:cs="Times New Roman"/>
                <w:sz w:val="24"/>
                <w:szCs w:val="24"/>
                <w:highlight w:val="none"/>
                <w:lang w:val="en-US" w:eastAsia="zh-CN" w:bidi="ar"/>
              </w:rPr>
              <w:t>恩施许家坪国际机场</w:t>
            </w:r>
          </w:p>
        </w:tc>
        <w:tc>
          <w:tcPr>
            <w:tcW w:w="1440" w:type="dxa"/>
            <w:vAlign w:val="center"/>
          </w:tcPr>
          <w:p w14:paraId="0C5129A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自合同签订之日起1年</w:t>
            </w:r>
          </w:p>
        </w:tc>
        <w:tc>
          <w:tcPr>
            <w:tcW w:w="2393" w:type="dxa"/>
            <w:vAlign w:val="center"/>
          </w:tcPr>
          <w:p w14:paraId="457016EC">
            <w:pPr>
              <w:jc w:val="center"/>
              <w:rPr>
                <w:rFonts w:ascii="宋体" w:hAnsi="宋体" w:cs="宋体"/>
                <w:sz w:val="24"/>
                <w:szCs w:val="24"/>
                <w:highlight w:val="none"/>
              </w:rPr>
            </w:pPr>
            <w:r>
              <w:rPr>
                <w:rFonts w:hint="eastAsia" w:ascii="宋体" w:hAnsi="宋体" w:cs="宋体"/>
                <w:sz w:val="24"/>
                <w:szCs w:val="24"/>
                <w:highlight w:val="none"/>
              </w:rPr>
              <w:t>符合国家、地方及行业相关标准和规范，并满足</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要求</w:t>
            </w:r>
          </w:p>
        </w:tc>
        <w:tc>
          <w:tcPr>
            <w:tcW w:w="690" w:type="dxa"/>
            <w:vAlign w:val="center"/>
          </w:tcPr>
          <w:p w14:paraId="0BA39D24">
            <w:pPr>
              <w:jc w:val="center"/>
              <w:rPr>
                <w:rFonts w:ascii="宋体" w:hAnsi="宋体" w:cs="宋体"/>
                <w:sz w:val="24"/>
                <w:szCs w:val="24"/>
                <w:highlight w:val="none"/>
              </w:rPr>
            </w:pPr>
          </w:p>
        </w:tc>
      </w:tr>
    </w:tbl>
    <w:p w14:paraId="3157BFB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2F931F22">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highlight w:val="none"/>
        </w:rPr>
      </w:pPr>
      <w:r>
        <w:rPr>
          <w:rFonts w:hint="eastAsia" w:ascii="宋体" w:hAnsi="宋体" w:cs="宋体"/>
          <w:b/>
          <w:bCs/>
          <w:kern w:val="0"/>
          <w:sz w:val="24"/>
          <w:szCs w:val="24"/>
          <w:highlight w:val="none"/>
        </w:rPr>
        <w:t>二、供应商资格要求</w:t>
      </w:r>
    </w:p>
    <w:p w14:paraId="6FD57E3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1、供应商须在中华人民共和国市场监督管理部门注册，具有独立法人资格和有效的营业执照</w:t>
      </w:r>
      <w:r>
        <w:rPr>
          <w:rFonts w:hint="eastAsia" w:ascii="宋体" w:hAnsi="宋体" w:cs="宋体"/>
          <w:kern w:val="0"/>
          <w:sz w:val="24"/>
          <w:szCs w:val="24"/>
          <w:highlight w:val="none"/>
          <w:lang w:val="en-US" w:eastAsia="zh-CN"/>
        </w:rPr>
        <w:t>；</w:t>
      </w:r>
    </w:p>
    <w:p w14:paraId="1255D78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供应商近三年（2022年1月1日至本次响应时间截止之日止，以合同签订时间为准）至少完成过一项登机桥安装或维保或大修改造服务，须同时提供①合同（含封面页、合同内容页、签章页等关键页）、②项目发票（发票二维码清晰可查并提供税务局发票查询截图，发票开具时间须在本项目询价公告发布之日前）；</w:t>
      </w:r>
    </w:p>
    <w:p w14:paraId="0918DCB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val="en-US" w:eastAsia="zh-CN"/>
        </w:rPr>
        <w:t>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645676E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、供应商需对关《湖北机场集团有限公司“供应商不良行为”管理办法》在“第六章 询价响应文件格式”“资格证明材料”中做出承诺，承诺格式详见询价响应文件格式；</w:t>
      </w:r>
    </w:p>
    <w:p w14:paraId="2B462DE2">
      <w:pPr>
        <w:pStyle w:val="35"/>
        <w:keepNext w:val="0"/>
        <w:keepLines w:val="0"/>
        <w:pageBreakBefore w:val="0"/>
        <w:kinsoku/>
        <w:wordWrap/>
        <w:overflowPunct/>
        <w:topLinePunct w:val="0"/>
        <w:bidi w:val="0"/>
        <w:adjustRightInd/>
        <w:snapToGrid/>
        <w:spacing w:line="360" w:lineRule="auto"/>
        <w:textAlignment w:val="auto"/>
        <w:rPr>
          <w:rFonts w:hint="default"/>
          <w:highlight w:val="none"/>
          <w:lang w:val="en-US" w:eastAsia="zh-CN"/>
        </w:rPr>
      </w:pPr>
      <w:r>
        <w:rPr>
          <w:rFonts w:hint="eastAsia"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、本项目不接受联合体响应。</w:t>
      </w:r>
    </w:p>
    <w:p w14:paraId="1767B718">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highlight w:val="none"/>
          <w:lang w:val="en-US" w:eastAsia="zh-CN"/>
        </w:rPr>
      </w:pPr>
      <w:r>
        <w:rPr>
          <w:rFonts w:hint="eastAsia"/>
          <w:b/>
          <w:bCs/>
          <w:highlight w:val="none"/>
          <w:lang w:val="en-US" w:eastAsia="zh-CN"/>
        </w:rPr>
        <w:t>以上资格要求为本次项目供应商应具备的基本条件，参加报名、报价的供应商必须满足资格要求中的所有条款，并按照询价文件规定在响应文件中递交资格证明文件。</w:t>
      </w:r>
    </w:p>
    <w:p w14:paraId="1C279DCD">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highlight w:val="none"/>
          <w:lang w:val="en-US" w:eastAsia="zh-CN"/>
        </w:rPr>
      </w:pPr>
      <w:r>
        <w:rPr>
          <w:rFonts w:hint="eastAsia" w:ascii="宋体" w:hAnsi="宋体" w:cs="宋体"/>
          <w:b/>
          <w:kern w:val="0"/>
          <w:sz w:val="24"/>
          <w:szCs w:val="24"/>
          <w:highlight w:val="none"/>
        </w:rPr>
        <w:t>三、询价文件</w:t>
      </w:r>
      <w:r>
        <w:rPr>
          <w:rFonts w:hint="eastAsia" w:ascii="宋体" w:hAnsi="宋体" w:cs="宋体"/>
          <w:b/>
          <w:kern w:val="0"/>
          <w:sz w:val="24"/>
          <w:szCs w:val="24"/>
          <w:highlight w:val="none"/>
          <w:lang w:val="en-US" w:eastAsia="zh-CN"/>
        </w:rPr>
        <w:t>获取地点、</w:t>
      </w:r>
      <w:r>
        <w:rPr>
          <w:rFonts w:hint="eastAsia" w:ascii="宋体" w:hAnsi="宋体" w:cs="宋体"/>
          <w:b/>
          <w:kern w:val="0"/>
          <w:sz w:val="24"/>
          <w:szCs w:val="24"/>
          <w:highlight w:val="none"/>
        </w:rPr>
        <w:t>响应递交截止时间</w:t>
      </w:r>
      <w:r>
        <w:rPr>
          <w:rFonts w:hint="eastAsia" w:ascii="宋体" w:hAnsi="宋体" w:cs="宋体"/>
          <w:b/>
          <w:kern w:val="0"/>
          <w:sz w:val="24"/>
          <w:szCs w:val="24"/>
          <w:highlight w:val="none"/>
          <w:lang w:val="en-US" w:eastAsia="zh-CN"/>
        </w:rPr>
        <w:t>及地点</w:t>
      </w:r>
    </w:p>
    <w:p w14:paraId="4A119F67">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val="en-US" w:eastAsia="zh-CN"/>
        </w:rPr>
        <w:t>、询价文件获取地点：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2AE4DE4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响</w:t>
      </w:r>
      <w:r>
        <w:rPr>
          <w:rFonts w:hint="eastAsia" w:ascii="宋体" w:hAnsi="宋体" w:cs="宋体"/>
          <w:kern w:val="0"/>
          <w:sz w:val="24"/>
          <w:szCs w:val="24"/>
          <w:highlight w:val="none"/>
        </w:rPr>
        <w:t>应文件递交</w:t>
      </w:r>
      <w:r>
        <w:rPr>
          <w:rFonts w:hint="eastAsia" w:ascii="宋体" w:hAnsi="宋体" w:cs="宋体"/>
          <w:kern w:val="0"/>
          <w:sz w:val="24"/>
          <w:szCs w:val="24"/>
          <w:highlight w:val="none"/>
          <w:lang w:val="en-US" w:eastAsia="zh-CN"/>
        </w:rPr>
        <w:t>截止</w:t>
      </w:r>
      <w:r>
        <w:rPr>
          <w:rFonts w:hint="eastAsia" w:ascii="宋体" w:hAnsi="宋体" w:cs="宋体"/>
          <w:kern w:val="0"/>
          <w:sz w:val="24"/>
          <w:szCs w:val="24"/>
          <w:highlight w:val="none"/>
          <w:lang w:eastAsia="zh-CN"/>
        </w:rPr>
        <w:t>时间</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2025</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bCs/>
          <w:sz w:val="24"/>
          <w:szCs w:val="24"/>
          <w:highlight w:val="none"/>
        </w:rPr>
        <w:t>月</w:t>
      </w:r>
      <w:r>
        <w:rPr>
          <w:rFonts w:hint="eastAsia" w:ascii="宋体" w:hAnsi="宋体" w:cs="宋体"/>
          <w:sz w:val="24"/>
          <w:szCs w:val="24"/>
          <w:highlight w:val="none"/>
          <w:u w:val="single"/>
          <w:lang w:val="en-US" w:eastAsia="zh-CN"/>
        </w:rPr>
        <w:t>10</w:t>
      </w:r>
      <w:r>
        <w:rPr>
          <w:rFonts w:hint="eastAsia" w:ascii="宋体" w:hAnsi="宋体" w:cs="宋体"/>
          <w:bCs/>
          <w:sz w:val="24"/>
          <w:szCs w:val="24"/>
          <w:highlight w:val="none"/>
        </w:rPr>
        <w:t>日</w:t>
      </w:r>
      <w:r>
        <w:rPr>
          <w:rFonts w:hint="eastAsia" w:ascii="宋体" w:hAnsi="宋体" w:cs="宋体"/>
          <w:sz w:val="24"/>
          <w:szCs w:val="24"/>
          <w:highlight w:val="none"/>
          <w:u w:val="single"/>
          <w:lang w:val="en-US" w:eastAsia="zh-CN"/>
        </w:rPr>
        <w:t>14</w:t>
      </w:r>
      <w:r>
        <w:rPr>
          <w:rFonts w:hint="eastAsia" w:ascii="宋体" w:hAnsi="宋体" w:cs="宋体"/>
          <w:bCs/>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bCs/>
          <w:sz w:val="24"/>
          <w:szCs w:val="24"/>
          <w:highlight w:val="none"/>
          <w:lang w:val="en-US" w:eastAsia="zh-CN"/>
        </w:rPr>
        <w:t>分</w:t>
      </w:r>
      <w:r>
        <w:rPr>
          <w:rFonts w:hint="eastAsia" w:ascii="宋体" w:hAnsi="宋体" w:cs="宋体"/>
          <w:sz w:val="24"/>
          <w:szCs w:val="24"/>
          <w:highlight w:val="none"/>
        </w:rPr>
        <w:t>（</w:t>
      </w:r>
      <w:r>
        <w:rPr>
          <w:rFonts w:hint="eastAsia" w:ascii="宋体" w:hAnsi="宋体" w:cs="宋体"/>
          <w:sz w:val="24"/>
          <w:szCs w:val="24"/>
          <w:highlight w:val="none"/>
        </w:rPr>
        <w:t>北京时间，法定节假日除外）。</w:t>
      </w:r>
    </w:p>
    <w:p w14:paraId="75E6AF2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恩施许家坪国际机场行政楼111办公室。</w:t>
      </w:r>
    </w:p>
    <w:p w14:paraId="3DFCD530">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3DDA4F8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12BE704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3D864D3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sz w:val="24"/>
          <w:szCs w:val="24"/>
          <w:highlight w:val="none"/>
          <w:u w:val="none"/>
          <w:lang w:val="en-US" w:eastAsia="zh-CN"/>
        </w:rPr>
        <w:t>王蒙</w:t>
      </w:r>
    </w:p>
    <w:p w14:paraId="0F6B546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电       话：</w:t>
      </w:r>
      <w:r>
        <w:rPr>
          <w:rFonts w:hint="eastAsia" w:ascii="宋体" w:hAnsi="宋体" w:cs="宋体"/>
          <w:sz w:val="24"/>
          <w:szCs w:val="24"/>
          <w:highlight w:val="none"/>
          <w:u w:val="none"/>
          <w:lang w:val="en-US" w:eastAsia="zh-CN"/>
        </w:rPr>
        <w:t>18671816956</w:t>
      </w:r>
    </w:p>
    <w:p w14:paraId="65DEF432">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五</w:t>
      </w:r>
      <w:r>
        <w:rPr>
          <w:rFonts w:hint="eastAsia" w:ascii="宋体" w:hAnsi="宋体" w:cs="宋体"/>
          <w:b/>
          <w:kern w:val="0"/>
          <w:sz w:val="24"/>
          <w:szCs w:val="24"/>
          <w:highlight w:val="none"/>
        </w:rPr>
        <w:t xml:space="preserve">、信息发布媒体 </w:t>
      </w:r>
    </w:p>
    <w:p w14:paraId="3A822F0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67EE2536">
      <w:pPr>
        <w:pStyle w:val="35"/>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highlight w:val="none"/>
        </w:rPr>
      </w:pPr>
    </w:p>
    <w:p w14:paraId="6F686F77">
      <w:pPr>
        <w:keepNext w:val="0"/>
        <w:keepLines w:val="0"/>
        <w:pageBreakBefore w:val="0"/>
        <w:kinsoku/>
        <w:wordWrap/>
        <w:overflowPunct/>
        <w:topLinePunct w:val="0"/>
        <w:bidi w:val="0"/>
        <w:adjustRightInd/>
        <w:snapToGrid/>
        <w:spacing w:line="360" w:lineRule="auto"/>
        <w:textAlignment w:val="auto"/>
        <w:rPr>
          <w:rFonts w:ascii="宋体" w:hAnsi="宋体" w:cs="宋体"/>
          <w:highlight w:val="none"/>
        </w:rPr>
      </w:pPr>
    </w:p>
    <w:p w14:paraId="7C6225EB">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p>
    <w:p w14:paraId="38D835A1">
      <w:pPr>
        <w:pStyle w:val="10"/>
        <w:keepNext w:val="0"/>
        <w:keepLines w:val="0"/>
        <w:pageBreakBefore w:val="0"/>
        <w:kinsoku/>
        <w:wordWrap/>
        <w:overflowPunct/>
        <w:topLinePunct w:val="0"/>
        <w:bidi w:val="0"/>
        <w:adjustRightInd/>
        <w:snapToGrid/>
        <w:spacing w:line="360" w:lineRule="auto"/>
        <w:jc w:val="right"/>
        <w:textAlignment w:val="auto"/>
        <w:rPr>
          <w:rFonts w:ascii="宋体" w:hAnsi="宋体" w:cs="宋体"/>
          <w:bCs/>
          <w:kern w:val="0"/>
          <w:szCs w:val="24"/>
          <w:highlight w:val="none"/>
        </w:rPr>
      </w:pPr>
      <w:r>
        <w:rPr>
          <w:rFonts w:hint="eastAsia" w:ascii="宋体" w:hAnsi="宋体" w:cs="宋体"/>
          <w:sz w:val="24"/>
          <w:szCs w:val="24"/>
          <w:highlight w:val="none"/>
          <w:u w:val="none"/>
          <w:lang w:val="en-US" w:eastAsia="zh-CN"/>
        </w:rPr>
        <w:t>2025</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11</w:t>
      </w:r>
      <w:r>
        <w:rPr>
          <w:rFonts w:hint="eastAsia" w:ascii="宋体" w:hAnsi="宋体" w:cs="宋体"/>
          <w:bCs/>
          <w:kern w:val="0"/>
          <w:szCs w:val="24"/>
          <w:highlight w:val="none"/>
        </w:rPr>
        <w:t>月</w:t>
      </w:r>
      <w:r>
        <w:rPr>
          <w:rFonts w:hint="eastAsia" w:ascii="宋体" w:hAnsi="宋体" w:cs="宋体"/>
          <w:sz w:val="24"/>
          <w:szCs w:val="24"/>
          <w:highlight w:val="none"/>
          <w:u w:val="none"/>
          <w:lang w:val="en-US" w:eastAsia="zh-CN"/>
        </w:rPr>
        <w:t>03</w:t>
      </w:r>
      <w:r>
        <w:rPr>
          <w:rFonts w:hint="eastAsia" w:ascii="宋体" w:hAnsi="宋体" w:cs="宋体"/>
          <w:bCs/>
          <w:kern w:val="0"/>
          <w:szCs w:val="24"/>
          <w:highlight w:val="none"/>
        </w:rPr>
        <w:t>日</w:t>
      </w:r>
    </w:p>
    <w:p w14:paraId="24C6049A">
      <w:pPr>
        <w:rPr>
          <w:rFonts w:ascii="宋体" w:hAnsi="宋体" w:cs="宋体"/>
          <w:highlight w:val="none"/>
        </w:rPr>
      </w:pPr>
    </w:p>
    <w:p w14:paraId="090602BB">
      <w:pPr>
        <w:pStyle w:val="10"/>
        <w:jc w:val="right"/>
        <w:rPr>
          <w:rFonts w:ascii="宋体" w:hAnsi="宋体" w:cs="宋体"/>
          <w:bCs/>
          <w:kern w:val="0"/>
          <w:szCs w:val="24"/>
          <w:highlight w:val="none"/>
        </w:rPr>
      </w:pPr>
    </w:p>
    <w:p w14:paraId="286ABE07">
      <w:pPr>
        <w:spacing w:line="360" w:lineRule="auto"/>
        <w:ind w:firstLine="420" w:firstLineChars="200"/>
        <w:rPr>
          <w:rFonts w:ascii="宋体" w:hAnsi="宋体" w:cs="宋体"/>
          <w:sz w:val="24"/>
          <w:szCs w:val="24"/>
          <w:highlight w:val="none"/>
        </w:rPr>
      </w:pPr>
      <w:r>
        <w:rPr>
          <w:rFonts w:hint="eastAsia" w:ascii="宋体" w:hAnsi="宋体" w:cs="宋体"/>
          <w:szCs w:val="32"/>
          <w:highlight w:val="none"/>
        </w:rPr>
        <w:br w:type="page"/>
      </w:r>
    </w:p>
    <w:p w14:paraId="3EFDC72E">
      <w:pPr>
        <w:pStyle w:val="3"/>
        <w:rPr>
          <w:rFonts w:ascii="宋体" w:hAnsi="宋体" w:cs="宋体"/>
          <w:sz w:val="24"/>
          <w:szCs w:val="24"/>
          <w:highlight w:val="none"/>
        </w:rPr>
      </w:pPr>
      <w:bookmarkStart w:id="7" w:name="_Toc20496"/>
      <w:bookmarkStart w:id="8" w:name="_Toc6713"/>
      <w:r>
        <w:rPr>
          <w:rFonts w:hint="eastAsia" w:ascii="宋体" w:hAnsi="宋体" w:cs="宋体"/>
          <w:sz w:val="24"/>
          <w:szCs w:val="24"/>
          <w:highlight w:val="none"/>
        </w:rPr>
        <w:t>第</w:t>
      </w:r>
      <w:r>
        <w:rPr>
          <w:rFonts w:hint="eastAsia" w:ascii="宋体" w:hAnsi="宋体" w:cs="宋体"/>
          <w:sz w:val="24"/>
          <w:szCs w:val="24"/>
          <w:highlight w:val="none"/>
          <w:lang w:val="en-US" w:eastAsia="zh-CN"/>
        </w:rPr>
        <w:t>二</w:t>
      </w:r>
      <w:r>
        <w:rPr>
          <w:rFonts w:hint="eastAsia" w:ascii="宋体" w:hAnsi="宋体" w:cs="宋体"/>
          <w:sz w:val="24"/>
          <w:szCs w:val="24"/>
          <w:highlight w:val="none"/>
        </w:rPr>
        <w:t>章  询价评议</w:t>
      </w:r>
      <w:bookmarkEnd w:id="7"/>
      <w:bookmarkEnd w:id="8"/>
    </w:p>
    <w:p w14:paraId="28FC1C3E">
      <w:pPr>
        <w:pStyle w:val="19"/>
        <w:spacing w:before="0" w:after="0" w:line="360" w:lineRule="auto"/>
        <w:rPr>
          <w:rFonts w:ascii="宋体" w:hAnsi="宋体" w:cs="宋体"/>
          <w:sz w:val="24"/>
          <w:szCs w:val="24"/>
          <w:highlight w:val="none"/>
        </w:rPr>
      </w:pPr>
      <w:bookmarkStart w:id="9" w:name="_Toc3367"/>
      <w:bookmarkStart w:id="10" w:name="_Toc4102"/>
      <w:bookmarkStart w:id="11" w:name="_Toc27507"/>
      <w:r>
        <w:rPr>
          <w:rFonts w:hint="eastAsia" w:ascii="宋体" w:hAnsi="宋体" w:cs="宋体"/>
          <w:sz w:val="24"/>
          <w:szCs w:val="24"/>
          <w:highlight w:val="none"/>
        </w:rPr>
        <w:t>一、询价方法</w:t>
      </w:r>
      <w:bookmarkEnd w:id="9"/>
      <w:bookmarkEnd w:id="10"/>
      <w:bookmarkEnd w:id="11"/>
    </w:p>
    <w:p w14:paraId="49EE9350">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1询价小组：</w:t>
      </w:r>
      <w:r>
        <w:rPr>
          <w:rFonts w:hint="eastAsia" w:ascii="宋体" w:hAnsi="宋体" w:cs="宋体"/>
          <w:kern w:val="0"/>
          <w:sz w:val="24"/>
          <w:szCs w:val="24"/>
          <w:highlight w:val="none"/>
        </w:rPr>
        <w:t>询价小组成员由三人组成。</w:t>
      </w:r>
    </w:p>
    <w:p w14:paraId="15BFC0E2">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2</w:t>
      </w:r>
      <w:r>
        <w:rPr>
          <w:rFonts w:hint="eastAsia" w:ascii="宋体" w:hAnsi="宋体" w:cs="宋体"/>
          <w:spacing w:val="2"/>
          <w:sz w:val="24"/>
          <w:szCs w:val="24"/>
          <w:highlight w:val="none"/>
          <w:lang w:val="en-US" w:eastAsia="zh-CN"/>
        </w:rPr>
        <w:t>监督</w:t>
      </w:r>
      <w:r>
        <w:rPr>
          <w:rFonts w:hint="eastAsia" w:ascii="宋体" w:hAnsi="宋体" w:cs="宋体"/>
          <w:spacing w:val="2"/>
          <w:sz w:val="24"/>
          <w:szCs w:val="24"/>
          <w:highlight w:val="none"/>
        </w:rPr>
        <w:t>：由监管部门相关人员现场监督。</w:t>
      </w:r>
    </w:p>
    <w:p w14:paraId="2DACC359">
      <w:p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1.</w:t>
      </w: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询价评议：</w:t>
      </w:r>
      <w:r>
        <w:rPr>
          <w:rFonts w:hint="eastAsia" w:ascii="宋体" w:hAnsi="宋体" w:cs="宋体"/>
          <w:kern w:val="0"/>
          <w:sz w:val="24"/>
          <w:szCs w:val="24"/>
          <w:highlight w:val="none"/>
        </w:rPr>
        <w:t>询价小组负责对供应商递交询价响应文件的有效性、完整性和对询价响应文件的响应程度进行符合性审查、商务评议和技术评议。</w:t>
      </w:r>
    </w:p>
    <w:p w14:paraId="00383AF2">
      <w:pPr>
        <w:pStyle w:val="19"/>
        <w:spacing w:before="0" w:after="0" w:line="360" w:lineRule="auto"/>
        <w:rPr>
          <w:rFonts w:ascii="宋体" w:hAnsi="宋体" w:cs="宋体"/>
          <w:sz w:val="24"/>
          <w:szCs w:val="24"/>
          <w:highlight w:val="none"/>
        </w:rPr>
      </w:pPr>
      <w:bookmarkStart w:id="12" w:name="_Toc19261"/>
      <w:bookmarkStart w:id="13" w:name="_Toc5700"/>
      <w:bookmarkStart w:id="14" w:name="_Toc5176"/>
      <w:r>
        <w:rPr>
          <w:rFonts w:hint="eastAsia" w:ascii="宋体" w:hAnsi="宋体" w:cs="宋体"/>
          <w:sz w:val="24"/>
          <w:szCs w:val="24"/>
          <w:highlight w:val="none"/>
        </w:rPr>
        <w:t>二、询价步骤</w:t>
      </w:r>
      <w:bookmarkEnd w:id="12"/>
      <w:bookmarkEnd w:id="13"/>
      <w:bookmarkEnd w:id="14"/>
    </w:p>
    <w:p w14:paraId="3FEF6F9E">
      <w:pPr>
        <w:spacing w:line="360" w:lineRule="auto"/>
        <w:ind w:firstLine="480" w:firstLineChars="200"/>
        <w:rPr>
          <w:rFonts w:ascii="宋体" w:hAnsi="宋体" w:cs="宋体"/>
          <w:spacing w:val="2"/>
          <w:sz w:val="24"/>
          <w:szCs w:val="24"/>
          <w:highlight w:val="none"/>
        </w:rPr>
      </w:pPr>
      <w:bookmarkStart w:id="15" w:name="_Toc10824"/>
      <w:r>
        <w:rPr>
          <w:rFonts w:hint="eastAsia" w:ascii="宋体" w:hAnsi="宋体" w:cs="宋体"/>
          <w:kern w:val="0"/>
          <w:sz w:val="24"/>
          <w:szCs w:val="24"/>
          <w:highlight w:val="none"/>
        </w:rPr>
        <w:t>2.1</w:t>
      </w:r>
      <w:r>
        <w:rPr>
          <w:rFonts w:hint="eastAsia" w:ascii="宋体" w:hAnsi="宋体" w:cs="宋体"/>
          <w:spacing w:val="2"/>
          <w:sz w:val="24"/>
          <w:szCs w:val="24"/>
          <w:highlight w:val="none"/>
        </w:rPr>
        <w:t>响应文件开启</w:t>
      </w:r>
    </w:p>
    <w:p w14:paraId="42FBE220">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2.1.1采购</w:t>
      </w:r>
      <w:r>
        <w:rPr>
          <w:rFonts w:hint="eastAsia" w:ascii="宋体" w:hAnsi="宋体" w:cs="宋体"/>
          <w:spacing w:val="2"/>
          <w:sz w:val="24"/>
          <w:szCs w:val="24"/>
          <w:highlight w:val="none"/>
          <w:lang w:val="en-US" w:eastAsia="zh-CN"/>
        </w:rPr>
        <w:t>人</w:t>
      </w:r>
      <w:r>
        <w:rPr>
          <w:rFonts w:hint="eastAsia" w:ascii="宋体" w:hAnsi="宋体" w:cs="宋体"/>
          <w:spacing w:val="2"/>
          <w:sz w:val="24"/>
          <w:szCs w:val="24"/>
          <w:highlight w:val="none"/>
        </w:rPr>
        <w:t>在第一章“询价公告”中约定的日期、时间和地点组织询价响应文件公开开启，</w:t>
      </w:r>
      <w:r>
        <w:rPr>
          <w:rFonts w:hint="eastAsia" w:ascii="宋体" w:hAnsi="宋体" w:cs="宋体"/>
          <w:b/>
          <w:bCs/>
          <w:spacing w:val="2"/>
          <w:sz w:val="24"/>
          <w:szCs w:val="24"/>
          <w:highlight w:val="none"/>
        </w:rPr>
        <w:t>供应商</w:t>
      </w:r>
      <w:r>
        <w:rPr>
          <w:rFonts w:hint="eastAsia" w:ascii="宋体" w:hAnsi="宋体" w:cs="宋体"/>
          <w:b/>
          <w:bCs/>
          <w:spacing w:val="2"/>
          <w:sz w:val="24"/>
          <w:szCs w:val="24"/>
          <w:highlight w:val="none"/>
          <w:lang w:val="en-US" w:eastAsia="zh-CN"/>
        </w:rPr>
        <w:t>只需在响应文件递交截止时间前现场递交或邮寄（收件人：王蒙，18671816956，湖北省恩施市许家坪路38号恩施许家坪国际机场行政楼）响应文件，邮寄的响应文件供应商应确保在递交截止时间前送达</w:t>
      </w:r>
      <w:r>
        <w:rPr>
          <w:rFonts w:hint="eastAsia" w:ascii="宋体" w:hAnsi="宋体" w:cs="宋体"/>
          <w:spacing w:val="2"/>
          <w:sz w:val="24"/>
          <w:szCs w:val="24"/>
          <w:highlight w:val="none"/>
        </w:rPr>
        <w:t>。</w:t>
      </w:r>
    </w:p>
    <w:p w14:paraId="04DC7374">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2.1.2截止响应文件递交时间，递交响应文件不足3家的，不进行开标。</w:t>
      </w:r>
    </w:p>
    <w:p w14:paraId="6AD9A301">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2.1.3开启程序</w:t>
      </w:r>
    </w:p>
    <w:p w14:paraId="6CC51CF0">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1</w:t>
      </w:r>
      <w:r>
        <w:rPr>
          <w:rFonts w:hint="eastAsia" w:ascii="宋体" w:hAnsi="宋体" w:cs="宋体"/>
          <w:spacing w:val="2"/>
          <w:sz w:val="24"/>
          <w:szCs w:val="24"/>
          <w:highlight w:val="none"/>
        </w:rPr>
        <w:t>）公布在递交响应文件截止时间前响应文件的递交情况，并由</w:t>
      </w:r>
      <w:r>
        <w:rPr>
          <w:rFonts w:hint="eastAsia" w:ascii="宋体" w:hAnsi="宋体" w:cs="宋体"/>
          <w:spacing w:val="2"/>
          <w:sz w:val="24"/>
          <w:szCs w:val="24"/>
          <w:highlight w:val="none"/>
          <w:lang w:val="en-US" w:eastAsia="zh-CN"/>
        </w:rPr>
        <w:t>监督人员</w:t>
      </w:r>
      <w:r>
        <w:rPr>
          <w:rFonts w:hint="eastAsia" w:ascii="宋体" w:hAnsi="宋体" w:cs="宋体"/>
          <w:spacing w:val="2"/>
          <w:sz w:val="24"/>
          <w:szCs w:val="24"/>
          <w:highlight w:val="none"/>
        </w:rPr>
        <w:t>检验</w:t>
      </w:r>
      <w:r>
        <w:rPr>
          <w:rFonts w:hint="eastAsia" w:ascii="宋体" w:hAnsi="宋体" w:cs="宋体"/>
          <w:spacing w:val="2"/>
          <w:sz w:val="24"/>
          <w:szCs w:val="24"/>
          <w:highlight w:val="none"/>
          <w:lang w:val="en-US" w:eastAsia="zh-CN"/>
        </w:rPr>
        <w:t>供应商</w:t>
      </w:r>
      <w:r>
        <w:rPr>
          <w:rFonts w:hint="eastAsia" w:ascii="宋体" w:hAnsi="宋体" w:cs="宋体"/>
          <w:spacing w:val="2"/>
          <w:sz w:val="24"/>
          <w:szCs w:val="24"/>
          <w:highlight w:val="none"/>
        </w:rPr>
        <w:t>响应文件的密封性；</w:t>
      </w:r>
    </w:p>
    <w:p w14:paraId="78AF8D4B">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2</w:t>
      </w:r>
      <w:r>
        <w:rPr>
          <w:rFonts w:hint="eastAsia" w:ascii="宋体" w:hAnsi="宋体" w:cs="宋体"/>
          <w:spacing w:val="2"/>
          <w:sz w:val="24"/>
          <w:szCs w:val="24"/>
          <w:highlight w:val="none"/>
        </w:rPr>
        <w:t>）开启结束。</w:t>
      </w:r>
    </w:p>
    <w:p w14:paraId="09A9273E">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2.2审查及评议</w:t>
      </w:r>
    </w:p>
    <w:p w14:paraId="3929A73A">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61434F7F">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2.2.2在递交询价响应文件截止时间后，供应商不得通过修正或</w:t>
      </w:r>
      <w:r>
        <w:rPr>
          <w:rFonts w:hint="eastAsia" w:ascii="宋体" w:hAnsi="宋体" w:cs="宋体"/>
          <w:kern w:val="0"/>
          <w:sz w:val="24"/>
          <w:szCs w:val="24"/>
          <w:highlight w:val="none"/>
          <w:lang w:eastAsia="zh-CN"/>
        </w:rPr>
        <w:t>撤销</w:t>
      </w:r>
      <w:r>
        <w:rPr>
          <w:rFonts w:hint="eastAsia" w:ascii="宋体" w:hAnsi="宋体" w:cs="宋体"/>
          <w:kern w:val="0"/>
          <w:sz w:val="24"/>
          <w:szCs w:val="24"/>
          <w:highlight w:val="none"/>
        </w:rPr>
        <w:t>不合要求的偏离或保留从而使其报价成为实质上响应的报价。</w:t>
      </w:r>
    </w:p>
    <w:p w14:paraId="3DEC3E55">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29B44640">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07FD47B5">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未</w:t>
      </w:r>
      <w:r>
        <w:rPr>
          <w:rFonts w:hint="eastAsia" w:ascii="宋体" w:hAnsi="宋体" w:cs="宋体"/>
          <w:kern w:val="0"/>
          <w:sz w:val="24"/>
          <w:szCs w:val="24"/>
          <w:highlight w:val="none"/>
        </w:rPr>
        <w:t>按</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文件要求签署、盖章；</w:t>
      </w:r>
    </w:p>
    <w:p w14:paraId="11CC7757">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报价超限价，存在缺项、漏项；出现两个及以上不同报价或响应方案；</w:t>
      </w:r>
    </w:p>
    <w:p w14:paraId="3DF39042">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0D31294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交货期（工期/服务期）、质保期</w:t>
      </w:r>
      <w:r>
        <w:rPr>
          <w:rFonts w:hint="eastAsia" w:ascii="宋体" w:hAnsi="宋体" w:cs="宋体"/>
          <w:kern w:val="0"/>
          <w:sz w:val="24"/>
          <w:szCs w:val="24"/>
          <w:highlight w:val="none"/>
          <w:lang w:val="en-US" w:eastAsia="zh-CN"/>
        </w:rPr>
        <w:t>不</w:t>
      </w:r>
      <w:r>
        <w:rPr>
          <w:rFonts w:hint="eastAsia" w:ascii="宋体" w:hAnsi="宋体" w:cs="宋体"/>
          <w:kern w:val="0"/>
          <w:sz w:val="24"/>
          <w:szCs w:val="24"/>
          <w:highlight w:val="none"/>
        </w:rPr>
        <w:t>符合</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w:t>
      </w:r>
    </w:p>
    <w:p w14:paraId="19E9C412">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5）不</w:t>
      </w:r>
      <w:r>
        <w:rPr>
          <w:rFonts w:hint="eastAsia" w:ascii="宋体" w:hAnsi="宋体" w:cs="宋体"/>
          <w:sz w:val="24"/>
          <w:szCs w:val="24"/>
          <w:highlight w:val="none"/>
        </w:rPr>
        <w:t>满足</w:t>
      </w:r>
      <w:r>
        <w:rPr>
          <w:rFonts w:hint="eastAsia" w:ascii="宋体" w:hAnsi="宋体" w:cs="宋体"/>
          <w:sz w:val="24"/>
          <w:szCs w:val="24"/>
          <w:highlight w:val="none"/>
          <w:lang w:val="en-US" w:eastAsia="zh-CN"/>
        </w:rPr>
        <w:t>询价</w:t>
      </w:r>
      <w:r>
        <w:rPr>
          <w:rFonts w:hint="eastAsia" w:ascii="宋体" w:hAnsi="宋体" w:cs="宋体"/>
          <w:sz w:val="24"/>
          <w:szCs w:val="24"/>
          <w:highlight w:val="none"/>
        </w:rPr>
        <w:t>文件技术、服务及商务等实质性要求；</w:t>
      </w:r>
    </w:p>
    <w:p w14:paraId="3B892C5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6）有围标串标情况</w:t>
      </w:r>
      <w:r>
        <w:rPr>
          <w:rFonts w:hint="eastAsia" w:ascii="宋体" w:hAnsi="宋体" w:cs="宋体"/>
          <w:sz w:val="24"/>
          <w:szCs w:val="24"/>
          <w:highlight w:val="none"/>
        </w:rPr>
        <w:t>。</w:t>
      </w:r>
    </w:p>
    <w:p w14:paraId="15B15826">
      <w:pPr>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2.3询价响应文件的澄清</w:t>
      </w:r>
      <w:r>
        <w:rPr>
          <w:rFonts w:hint="eastAsia" w:ascii="宋体" w:hAnsi="宋体" w:cs="宋体"/>
          <w:kern w:val="0"/>
          <w:sz w:val="24"/>
          <w:szCs w:val="24"/>
          <w:highlight w:val="none"/>
          <w:lang w:eastAsia="zh-CN"/>
        </w:rPr>
        <w:t>。</w:t>
      </w:r>
    </w:p>
    <w:p w14:paraId="3DB38C49">
      <w:pPr>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的通知指派专人进行答疑和澄清，但澄清、说明或者补正不得超出询价响应文件的范围或者改变询价响应文件的实质性内容。澄清回复均应由供应商的法定代表人或授权代表签字的书面形式作出。</w:t>
      </w:r>
    </w:p>
    <w:p w14:paraId="05CDDA10">
      <w:pPr>
        <w:pStyle w:val="19"/>
        <w:spacing w:before="0" w:after="0" w:line="360" w:lineRule="auto"/>
        <w:rPr>
          <w:rFonts w:ascii="宋体" w:hAnsi="宋体" w:cs="宋体"/>
          <w:spacing w:val="2"/>
          <w:sz w:val="24"/>
          <w:szCs w:val="24"/>
          <w:highlight w:val="none"/>
        </w:rPr>
      </w:pPr>
      <w:bookmarkStart w:id="16" w:name="_Toc17603"/>
      <w:bookmarkStart w:id="17" w:name="_Toc3603"/>
      <w:r>
        <w:rPr>
          <w:rFonts w:hint="eastAsia" w:ascii="宋体" w:hAnsi="宋体" w:cs="宋体"/>
          <w:spacing w:val="2"/>
          <w:sz w:val="24"/>
          <w:szCs w:val="24"/>
          <w:highlight w:val="none"/>
        </w:rPr>
        <w:t>三、</w:t>
      </w:r>
      <w:r>
        <w:rPr>
          <w:rFonts w:hint="eastAsia" w:ascii="宋体" w:hAnsi="宋体" w:cs="宋体"/>
          <w:sz w:val="24"/>
          <w:szCs w:val="24"/>
          <w:highlight w:val="none"/>
        </w:rPr>
        <w:t>确定成交供应商办法（最低价法）</w:t>
      </w:r>
      <w:bookmarkEnd w:id="15"/>
      <w:bookmarkEnd w:id="16"/>
      <w:bookmarkEnd w:id="17"/>
    </w:p>
    <w:p w14:paraId="00ADE4FA">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3.1询价小组从质量和服务均能满足采购文件实质性响应要求的供应商中</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按照报价由低到高的顺序</w:t>
      </w:r>
      <w:r>
        <w:rPr>
          <w:rFonts w:hint="eastAsia" w:ascii="宋体" w:hAnsi="宋体" w:cs="宋体"/>
          <w:sz w:val="24"/>
          <w:szCs w:val="24"/>
          <w:highlight w:val="none"/>
        </w:rPr>
        <w:t>推荐3名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不足3名的按实际数量推荐</w:t>
      </w:r>
      <w:r>
        <w:rPr>
          <w:rFonts w:hint="eastAsia" w:ascii="宋体" w:hAnsi="宋体" w:cs="宋体"/>
          <w:sz w:val="24"/>
          <w:szCs w:val="24"/>
          <w:highlight w:val="none"/>
          <w:lang w:eastAsia="zh-CN"/>
        </w:rPr>
        <w:t>）</w:t>
      </w:r>
      <w:r>
        <w:rPr>
          <w:rFonts w:hint="eastAsia" w:ascii="宋体" w:hAnsi="宋体" w:cs="宋体"/>
          <w:spacing w:val="2"/>
          <w:sz w:val="24"/>
          <w:szCs w:val="24"/>
          <w:highlight w:val="none"/>
        </w:rPr>
        <w:t>成交候选人</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并编写评审报告。</w:t>
      </w:r>
    </w:p>
    <w:p w14:paraId="4A960375">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3.2</w:t>
      </w:r>
      <w:r>
        <w:rPr>
          <w:rFonts w:hint="eastAsia" w:ascii="宋体" w:hAnsi="宋体" w:cs="宋体"/>
          <w:sz w:val="24"/>
          <w:szCs w:val="24"/>
          <w:highlight w:val="none"/>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237AC571">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rPr>
        <w:t>3.3</w:t>
      </w:r>
      <w:r>
        <w:rPr>
          <w:rFonts w:hint="eastAsia" w:ascii="宋体" w:hAnsi="宋体" w:cs="宋体"/>
          <w:sz w:val="24"/>
          <w:szCs w:val="24"/>
          <w:highlight w:val="none"/>
        </w:rPr>
        <w:t>采购人根据询价小组的成交候选供应商名单，根据</w:t>
      </w:r>
      <w:r>
        <w:rPr>
          <w:rFonts w:hint="eastAsia" w:ascii="宋体" w:hAnsi="宋体" w:cs="宋体"/>
          <w:spacing w:val="2"/>
          <w:sz w:val="24"/>
          <w:szCs w:val="24"/>
          <w:highlight w:val="none"/>
        </w:rPr>
        <w:t>质量和服务均能满足询价通知书实质性响应要求且报价最低的原则</w:t>
      </w:r>
      <w:r>
        <w:rPr>
          <w:rFonts w:hint="eastAsia" w:ascii="宋体" w:hAnsi="宋体" w:cs="宋体"/>
          <w:sz w:val="24"/>
          <w:szCs w:val="24"/>
          <w:highlight w:val="none"/>
        </w:rPr>
        <w:t>确定成交供应商。</w:t>
      </w:r>
    </w:p>
    <w:p w14:paraId="5BF905D7">
      <w:pPr>
        <w:pStyle w:val="19"/>
        <w:spacing w:before="0" w:after="0" w:line="360" w:lineRule="auto"/>
        <w:rPr>
          <w:rFonts w:hint="eastAsia" w:ascii="宋体" w:hAnsi="宋体" w:eastAsia="宋体" w:cs="宋体"/>
          <w:sz w:val="24"/>
          <w:szCs w:val="24"/>
          <w:highlight w:val="none"/>
          <w:lang w:val="en-US" w:eastAsia="zh-CN"/>
        </w:rPr>
      </w:pPr>
      <w:bookmarkStart w:id="18" w:name="_Toc19747"/>
      <w:r>
        <w:rPr>
          <w:rFonts w:hint="eastAsia" w:ascii="宋体" w:hAnsi="宋体" w:eastAsia="宋体" w:cs="宋体"/>
          <w:sz w:val="24"/>
          <w:szCs w:val="24"/>
          <w:highlight w:val="none"/>
          <w:lang w:val="en-US" w:eastAsia="zh-CN"/>
        </w:rPr>
        <w:t>四．询价响应文件的数量和签署</w:t>
      </w:r>
      <w:bookmarkEnd w:id="18"/>
    </w:p>
    <w:p w14:paraId="3795BD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应编制</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文件一式</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份,其中正本一份和副本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的副本可采用正本的复印件。每套投标文件须清楚地标明“正本”、“副本”。若副本与正本不符，以正本为准。</w:t>
      </w:r>
    </w:p>
    <w:p w14:paraId="00370B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cs="宋体"/>
          <w:sz w:val="24"/>
          <w:szCs w:val="24"/>
          <w:highlight w:val="none"/>
          <w:lang w:val="en-US" w:eastAsia="zh-CN"/>
        </w:rPr>
        <w:t>响应文</w:t>
      </w:r>
      <w:r>
        <w:rPr>
          <w:rFonts w:hint="eastAsia" w:ascii="宋体" w:hAnsi="宋体" w:eastAsia="宋体" w:cs="宋体"/>
          <w:sz w:val="24"/>
          <w:szCs w:val="24"/>
          <w:highlight w:val="none"/>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文件中。</w:t>
      </w:r>
    </w:p>
    <w:p w14:paraId="3A6E10AC">
      <w:pPr>
        <w:pStyle w:val="19"/>
        <w:spacing w:before="0" w:after="0" w:line="360" w:lineRule="auto"/>
        <w:rPr>
          <w:rFonts w:hint="eastAsia" w:ascii="宋体" w:hAnsi="宋体" w:eastAsia="宋体" w:cs="宋体"/>
          <w:sz w:val="24"/>
          <w:szCs w:val="24"/>
          <w:highlight w:val="none"/>
          <w:lang w:val="en-US" w:eastAsia="zh-CN"/>
        </w:rPr>
      </w:pPr>
      <w:bookmarkStart w:id="19" w:name="_Toc25158"/>
      <w:bookmarkStart w:id="20" w:name="_Toc24885"/>
      <w:bookmarkStart w:id="21" w:name="_Toc22103"/>
      <w:r>
        <w:rPr>
          <w:rFonts w:hint="eastAsia" w:ascii="宋体" w:hAnsi="宋体" w:eastAsia="宋体" w:cs="宋体"/>
          <w:sz w:val="24"/>
          <w:szCs w:val="24"/>
          <w:highlight w:val="none"/>
          <w:lang w:val="en-US" w:eastAsia="zh-CN"/>
        </w:rPr>
        <w:t>五、响应文件的递交</w:t>
      </w:r>
      <w:bookmarkEnd w:id="19"/>
      <w:bookmarkEnd w:id="20"/>
      <w:bookmarkEnd w:id="21"/>
    </w:p>
    <w:p w14:paraId="53D20C6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为方</w:t>
      </w:r>
      <w:r>
        <w:rPr>
          <w:rFonts w:hint="eastAsia" w:ascii="宋体" w:hAnsi="宋体" w:eastAsia="宋体" w:cs="宋体"/>
          <w:sz w:val="24"/>
          <w:szCs w:val="24"/>
          <w:highlight w:val="none"/>
        </w:rPr>
        <w:t>便</w:t>
      </w:r>
      <w:r>
        <w:rPr>
          <w:rFonts w:hint="eastAsia" w:ascii="宋体" w:hAnsi="宋体" w:cs="宋体"/>
          <w:sz w:val="24"/>
          <w:szCs w:val="24"/>
          <w:highlight w:val="none"/>
          <w:lang w:val="en-US" w:eastAsia="zh-CN"/>
        </w:rPr>
        <w:t>评审核验报价，</w:t>
      </w:r>
      <w:r>
        <w:rPr>
          <w:rFonts w:hint="eastAsia" w:ascii="宋体" w:hAnsi="宋体" w:eastAsia="宋体" w:cs="宋体"/>
          <w:sz w:val="24"/>
          <w:szCs w:val="24"/>
          <w:highlight w:val="none"/>
          <w:lang w:val="en-US" w:eastAsia="zh-CN"/>
        </w:rPr>
        <w:t>《报价一览表》除在询价响应文件中提供之外，需单独一份密封提交，并在信封上标明“投标一览表”字样。</w:t>
      </w:r>
    </w:p>
    <w:p w14:paraId="7EEEA51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文件一式三份,其中正本一份和副本二份应合封一个包密封提交。</w:t>
      </w:r>
    </w:p>
    <w:p w14:paraId="4E83DC6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5.3所有信封均应注明</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名称、项目名称、项目编号</w:t>
      </w:r>
      <w:r>
        <w:rPr>
          <w:rFonts w:hint="eastAsia" w:ascii="宋体" w:hAnsi="宋体" w:cs="宋体"/>
          <w:sz w:val="24"/>
          <w:szCs w:val="24"/>
          <w:highlight w:val="none"/>
          <w:lang w:val="en-US" w:eastAsia="zh-CN"/>
        </w:rPr>
        <w:t>（如有）</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地址、联系人、电话和有“在（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文件中规定的开标日期和时间）之前不得启封”的字样，封口处加盖投标人印章（样式附后）。</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484A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10CC0029">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7879BE77">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7FC31D24">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12E1E9F1">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7175EBCA">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在规定的开标时间</w:t>
            </w:r>
            <w:bookmarkStart w:id="22" w:name="OLE_LINK4"/>
            <w:r>
              <w:rPr>
                <w:rFonts w:hint="eastAsia" w:ascii="宋体" w:hAnsi="宋体" w:eastAsia="宋体" w:cs="宋体"/>
                <w:b/>
                <w:sz w:val="24"/>
                <w:highlight w:val="none"/>
              </w:rPr>
              <w:t>年   月   日   时</w:t>
            </w:r>
            <w:bookmarkEnd w:id="22"/>
            <w:r>
              <w:rPr>
                <w:rFonts w:hint="eastAsia" w:ascii="宋体" w:hAnsi="宋体" w:eastAsia="宋体" w:cs="宋体"/>
                <w:b/>
                <w:sz w:val="24"/>
                <w:highlight w:val="none"/>
              </w:rPr>
              <w:t xml:space="preserve">   分之前不得启封</w:t>
            </w:r>
          </w:p>
        </w:tc>
      </w:tr>
    </w:tbl>
    <w:p w14:paraId="12D5E8FB">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eastAsia="宋体" w:cs="宋体"/>
          <w:sz w:val="21"/>
          <w:szCs w:val="21"/>
          <w:highlight w:val="none"/>
        </w:rPr>
        <w:t>未按要求密封和标</w:t>
      </w:r>
      <w:r>
        <w:rPr>
          <w:rFonts w:hint="eastAsia" w:ascii="宋体" w:hAnsi="宋体" w:eastAsia="宋体" w:cs="宋体"/>
          <w:sz w:val="24"/>
          <w:highlight w:val="none"/>
        </w:rPr>
        <w:t>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0D3DD6C0">
      <w:pPr>
        <w:pStyle w:val="19"/>
        <w:spacing w:before="0" w:after="0" w:line="360" w:lineRule="auto"/>
        <w:rPr>
          <w:rFonts w:ascii="宋体" w:hAnsi="宋体" w:cs="宋体"/>
          <w:sz w:val="24"/>
          <w:szCs w:val="24"/>
          <w:highlight w:val="none"/>
        </w:rPr>
      </w:pPr>
      <w:bookmarkStart w:id="23" w:name="_Toc21790"/>
      <w:bookmarkStart w:id="24" w:name="_Toc31217"/>
      <w:bookmarkStart w:id="25" w:name="_Toc22322"/>
      <w:r>
        <w:rPr>
          <w:rFonts w:hint="eastAsia" w:ascii="宋体" w:hAnsi="宋体" w:cs="宋体"/>
          <w:sz w:val="24"/>
          <w:szCs w:val="24"/>
          <w:highlight w:val="none"/>
          <w:lang w:val="en-US" w:eastAsia="zh-CN"/>
        </w:rPr>
        <w:t>六</w:t>
      </w:r>
      <w:r>
        <w:rPr>
          <w:rFonts w:hint="eastAsia" w:ascii="宋体" w:hAnsi="宋体" w:cs="宋体"/>
          <w:sz w:val="24"/>
          <w:szCs w:val="24"/>
          <w:highlight w:val="none"/>
        </w:rPr>
        <w:t>、签订合同</w:t>
      </w:r>
      <w:bookmarkEnd w:id="23"/>
      <w:bookmarkEnd w:id="24"/>
      <w:bookmarkEnd w:id="25"/>
    </w:p>
    <w:p w14:paraId="64B3C9E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.1成交供应商在收到成交通知书后，按其规定与采购人签订合同。</w:t>
      </w:r>
    </w:p>
    <w:p w14:paraId="0150A4AF">
      <w:pPr>
        <w:pStyle w:val="19"/>
        <w:spacing w:before="0" w:after="0" w:line="360" w:lineRule="auto"/>
        <w:rPr>
          <w:rFonts w:ascii="宋体" w:hAnsi="宋体" w:cs="宋体"/>
          <w:sz w:val="24"/>
          <w:szCs w:val="24"/>
          <w:highlight w:val="none"/>
        </w:rPr>
      </w:pPr>
      <w:bookmarkStart w:id="26" w:name="_Toc2499"/>
      <w:bookmarkStart w:id="27" w:name="_Toc19032"/>
      <w:bookmarkStart w:id="28" w:name="_Toc7926"/>
      <w:r>
        <w:rPr>
          <w:rFonts w:hint="eastAsia" w:ascii="宋体" w:hAnsi="宋体" w:cs="宋体"/>
          <w:sz w:val="24"/>
          <w:szCs w:val="24"/>
          <w:highlight w:val="none"/>
          <w:lang w:val="en-US" w:eastAsia="zh-CN"/>
        </w:rPr>
        <w:t>七</w:t>
      </w:r>
      <w:r>
        <w:rPr>
          <w:rFonts w:hint="eastAsia" w:ascii="宋体" w:hAnsi="宋体" w:cs="宋体"/>
          <w:sz w:val="24"/>
          <w:szCs w:val="24"/>
          <w:highlight w:val="none"/>
        </w:rPr>
        <w:t>、询价采购失败条件</w:t>
      </w:r>
      <w:bookmarkEnd w:id="26"/>
      <w:bookmarkEnd w:id="27"/>
      <w:bookmarkEnd w:id="28"/>
    </w:p>
    <w:p w14:paraId="13C05D20">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1出现影响采购公正的违法、违规行为的；</w:t>
      </w:r>
    </w:p>
    <w:p w14:paraId="460CEB0C">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2因重大变故，采购任务取消的；</w:t>
      </w:r>
    </w:p>
    <w:p w14:paraId="03F4D482">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3有效报价供应商不满足法定家；数的</w:t>
      </w:r>
    </w:p>
    <w:p w14:paraId="78AADA20">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296A11CF">
      <w:pPr>
        <w:pStyle w:val="19"/>
        <w:numPr>
          <w:ilvl w:val="0"/>
          <w:numId w:val="0"/>
        </w:numPr>
        <w:spacing w:before="0" w:after="0" w:line="360" w:lineRule="auto"/>
        <w:rPr>
          <w:rFonts w:hint="eastAsia" w:ascii="宋体" w:hAnsi="宋体" w:cs="宋体"/>
          <w:sz w:val="24"/>
          <w:szCs w:val="24"/>
          <w:highlight w:val="none"/>
          <w:lang w:val="en-US" w:eastAsia="zh-CN"/>
        </w:rPr>
      </w:pPr>
      <w:bookmarkStart w:id="29" w:name="_Toc22559"/>
      <w:r>
        <w:rPr>
          <w:rFonts w:hint="eastAsia" w:ascii="宋体" w:hAnsi="宋体" w:eastAsia="宋体" w:cs="宋体"/>
          <w:b/>
          <w:bCs/>
          <w:kern w:val="28"/>
          <w:sz w:val="24"/>
          <w:szCs w:val="24"/>
          <w:highlight w:val="none"/>
          <w:lang w:val="en-US" w:eastAsia="zh-CN" w:bidi="ar-SA"/>
        </w:rPr>
        <w:t>八、</w:t>
      </w:r>
      <w:r>
        <w:rPr>
          <w:rFonts w:hint="eastAsia" w:ascii="宋体" w:hAnsi="宋体" w:cs="宋体"/>
          <w:sz w:val="24"/>
          <w:szCs w:val="24"/>
          <w:highlight w:val="none"/>
          <w:lang w:val="en-US" w:eastAsia="zh-CN"/>
        </w:rPr>
        <w:t>其他</w:t>
      </w:r>
      <w:bookmarkEnd w:id="29"/>
    </w:p>
    <w:p w14:paraId="1709D7BC">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28A65F40">
      <w:pPr>
        <w:pStyle w:val="3"/>
        <w:rPr>
          <w:rFonts w:hint="eastAsia" w:ascii="宋体" w:hAnsi="宋体" w:cs="宋体"/>
          <w:kern w:val="2"/>
          <w:sz w:val="24"/>
          <w:szCs w:val="24"/>
          <w:highlight w:val="none"/>
        </w:rPr>
      </w:pPr>
      <w:r>
        <w:rPr>
          <w:rFonts w:hint="eastAsia" w:ascii="宋体" w:hAnsi="宋体" w:cs="宋体"/>
          <w:highlight w:val="none"/>
        </w:rPr>
        <w:br w:type="page"/>
      </w:r>
      <w:bookmarkStart w:id="30" w:name="_Toc4874"/>
      <w:bookmarkStart w:id="31" w:name="_Toc27879"/>
      <w:r>
        <w:rPr>
          <w:rFonts w:hint="eastAsia" w:ascii="宋体" w:hAnsi="宋体" w:cs="宋体"/>
          <w:kern w:val="2"/>
          <w:sz w:val="24"/>
          <w:szCs w:val="24"/>
          <w:highlight w:val="none"/>
        </w:rPr>
        <w:t>第</w:t>
      </w:r>
      <w:r>
        <w:rPr>
          <w:rFonts w:hint="eastAsia" w:ascii="宋体" w:hAnsi="宋体" w:cs="宋体"/>
          <w:kern w:val="2"/>
          <w:sz w:val="24"/>
          <w:szCs w:val="24"/>
          <w:highlight w:val="none"/>
          <w:lang w:val="en-US" w:eastAsia="zh-CN"/>
        </w:rPr>
        <w:t>三</w:t>
      </w:r>
      <w:r>
        <w:rPr>
          <w:rFonts w:hint="eastAsia" w:ascii="宋体" w:hAnsi="宋体" w:cs="宋体"/>
          <w:kern w:val="2"/>
          <w:sz w:val="24"/>
          <w:szCs w:val="24"/>
          <w:highlight w:val="none"/>
        </w:rPr>
        <w:t>章  采购项目内容及技术规格要求</w:t>
      </w:r>
      <w:bookmarkEnd w:id="30"/>
      <w:bookmarkEnd w:id="31"/>
    </w:p>
    <w:p w14:paraId="239EFFB0">
      <w:pPr>
        <w:pStyle w:val="4"/>
        <w:rPr>
          <w:rStyle w:val="50"/>
          <w:rFonts w:hint="eastAsia" w:ascii="宋体" w:hAnsi="宋体" w:eastAsia="宋体" w:cs="宋体"/>
          <w:sz w:val="24"/>
          <w:szCs w:val="24"/>
          <w:highlight w:val="none"/>
          <w:lang w:val="en-US" w:eastAsia="zh-CN"/>
        </w:rPr>
      </w:pPr>
      <w:bookmarkStart w:id="32" w:name="_Toc16525"/>
      <w:bookmarkStart w:id="33" w:name="_Toc27014"/>
      <w:bookmarkStart w:id="34" w:name="_Toc757"/>
      <w:r>
        <w:rPr>
          <w:rStyle w:val="50"/>
          <w:rFonts w:hint="eastAsia" w:ascii="宋体" w:hAnsi="宋体" w:eastAsia="宋体" w:cs="宋体"/>
          <w:sz w:val="24"/>
          <w:szCs w:val="24"/>
          <w:highlight w:val="none"/>
          <w:lang w:val="en-US" w:eastAsia="zh-CN"/>
        </w:rPr>
        <w:t>一、</w:t>
      </w:r>
      <w:bookmarkEnd w:id="32"/>
      <w:bookmarkEnd w:id="33"/>
      <w:r>
        <w:rPr>
          <w:rStyle w:val="50"/>
          <w:rFonts w:hint="eastAsia" w:ascii="宋体" w:hAnsi="宋体" w:eastAsia="宋体" w:cs="宋体"/>
          <w:sz w:val="24"/>
          <w:szCs w:val="24"/>
          <w:highlight w:val="none"/>
          <w:lang w:val="en-US" w:eastAsia="zh-CN"/>
        </w:rPr>
        <w:t>采购清单</w:t>
      </w:r>
      <w:bookmarkEnd w:id="34"/>
    </w:p>
    <w:tbl>
      <w:tblPr>
        <w:tblStyle w:val="27"/>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332"/>
        <w:gridCol w:w="1440"/>
        <w:gridCol w:w="1440"/>
        <w:gridCol w:w="2393"/>
        <w:gridCol w:w="690"/>
      </w:tblGrid>
      <w:tr w14:paraId="7B18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98" w:type="dxa"/>
            <w:vAlign w:val="center"/>
          </w:tcPr>
          <w:p w14:paraId="372BD199">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332" w:type="dxa"/>
            <w:vAlign w:val="center"/>
          </w:tcPr>
          <w:p w14:paraId="547F2DF1">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440" w:type="dxa"/>
            <w:vAlign w:val="center"/>
          </w:tcPr>
          <w:p w14:paraId="7F2BEAA1">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1440" w:type="dxa"/>
            <w:vAlign w:val="center"/>
          </w:tcPr>
          <w:p w14:paraId="01E89384">
            <w:pPr>
              <w:jc w:val="center"/>
              <w:rPr>
                <w:rFonts w:ascii="宋体" w:hAnsi="宋体" w:cs="宋体"/>
                <w:b/>
                <w:bCs/>
                <w:sz w:val="24"/>
                <w:szCs w:val="24"/>
                <w:highlight w:val="none"/>
              </w:rPr>
            </w:pPr>
            <w:r>
              <w:rPr>
                <w:rFonts w:hint="eastAsia" w:ascii="宋体" w:hAnsi="宋体" w:cs="宋体"/>
                <w:b/>
                <w:bCs/>
                <w:sz w:val="24"/>
                <w:szCs w:val="24"/>
                <w:highlight w:val="none"/>
              </w:rPr>
              <w:t>服务期</w:t>
            </w:r>
          </w:p>
        </w:tc>
        <w:tc>
          <w:tcPr>
            <w:tcW w:w="2393" w:type="dxa"/>
            <w:vAlign w:val="center"/>
          </w:tcPr>
          <w:p w14:paraId="5503AD4C">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质量要求</w:t>
            </w:r>
          </w:p>
        </w:tc>
        <w:tc>
          <w:tcPr>
            <w:tcW w:w="690" w:type="dxa"/>
            <w:vAlign w:val="center"/>
          </w:tcPr>
          <w:p w14:paraId="52B5B726">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1100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98" w:type="dxa"/>
            <w:vAlign w:val="center"/>
          </w:tcPr>
          <w:p w14:paraId="5180629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332" w:type="dxa"/>
            <w:vAlign w:val="center"/>
          </w:tcPr>
          <w:p w14:paraId="15826F80">
            <w:pPr>
              <w:jc w:val="center"/>
              <w:rPr>
                <w:rFonts w:hint="default" w:ascii="宋体" w:hAnsi="宋体" w:eastAsia="宋体" w:cs="宋体"/>
                <w:sz w:val="24"/>
                <w:szCs w:val="24"/>
                <w:highlight w:val="none"/>
                <w:lang w:val="en-US" w:eastAsia="zh-CN"/>
              </w:rPr>
            </w:pPr>
            <w:r>
              <w:rPr>
                <w:rFonts w:hint="eastAsia" w:ascii="Times New Roman" w:hAnsi="Times New Roman" w:eastAsia="宋体" w:cs="Times New Roman"/>
                <w:sz w:val="24"/>
                <w:szCs w:val="24"/>
                <w:highlight w:val="none"/>
                <w:lang w:val="en-US" w:eastAsia="zh-CN" w:bidi="ar"/>
              </w:rPr>
              <w:t>恩施机场登机桥维保服务采购项目</w:t>
            </w:r>
          </w:p>
        </w:tc>
        <w:tc>
          <w:tcPr>
            <w:tcW w:w="1440" w:type="dxa"/>
            <w:vAlign w:val="center"/>
          </w:tcPr>
          <w:p w14:paraId="534BD54A">
            <w:pPr>
              <w:jc w:val="center"/>
              <w:rPr>
                <w:rFonts w:hint="default" w:ascii="宋体" w:hAnsi="宋体" w:eastAsia="宋体" w:cs="宋体"/>
                <w:sz w:val="24"/>
                <w:szCs w:val="24"/>
                <w:highlight w:val="none"/>
                <w:lang w:val="en-US" w:eastAsia="zh-CN"/>
              </w:rPr>
            </w:pPr>
            <w:r>
              <w:rPr>
                <w:rFonts w:hint="eastAsia" w:cs="Times New Roman"/>
                <w:sz w:val="24"/>
                <w:szCs w:val="24"/>
                <w:highlight w:val="none"/>
                <w:lang w:val="en-US" w:eastAsia="zh-CN" w:bidi="ar"/>
              </w:rPr>
              <w:t>恩施许家坪国际机场</w:t>
            </w:r>
          </w:p>
        </w:tc>
        <w:tc>
          <w:tcPr>
            <w:tcW w:w="1440" w:type="dxa"/>
            <w:vAlign w:val="center"/>
          </w:tcPr>
          <w:p w14:paraId="6B7934B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自合同签订之日起1年</w:t>
            </w:r>
          </w:p>
        </w:tc>
        <w:tc>
          <w:tcPr>
            <w:tcW w:w="2393" w:type="dxa"/>
            <w:vAlign w:val="center"/>
          </w:tcPr>
          <w:p w14:paraId="3F348A4A">
            <w:pPr>
              <w:jc w:val="center"/>
              <w:rPr>
                <w:rFonts w:ascii="宋体" w:hAnsi="宋体" w:cs="宋体"/>
                <w:sz w:val="24"/>
                <w:szCs w:val="24"/>
                <w:highlight w:val="none"/>
              </w:rPr>
            </w:pPr>
            <w:r>
              <w:rPr>
                <w:rFonts w:hint="eastAsia" w:ascii="宋体" w:hAnsi="宋体" w:cs="宋体"/>
                <w:sz w:val="24"/>
                <w:szCs w:val="24"/>
                <w:highlight w:val="none"/>
              </w:rPr>
              <w:t>符合国家、地方及行业相关标准和规范，并满足</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要求</w:t>
            </w:r>
          </w:p>
        </w:tc>
        <w:tc>
          <w:tcPr>
            <w:tcW w:w="690" w:type="dxa"/>
            <w:vAlign w:val="center"/>
          </w:tcPr>
          <w:p w14:paraId="4D79DC0F">
            <w:pPr>
              <w:jc w:val="center"/>
              <w:rPr>
                <w:rFonts w:ascii="宋体" w:hAnsi="宋体" w:cs="宋体"/>
                <w:sz w:val="24"/>
                <w:szCs w:val="24"/>
                <w:highlight w:val="none"/>
              </w:rPr>
            </w:pPr>
          </w:p>
        </w:tc>
      </w:tr>
    </w:tbl>
    <w:p w14:paraId="319999B0">
      <w:pPr>
        <w:rPr>
          <w:rFonts w:hint="eastAsia"/>
          <w:highlight w:val="none"/>
          <w:lang w:val="en-US" w:eastAsia="zh-CN"/>
        </w:rPr>
      </w:pPr>
    </w:p>
    <w:p w14:paraId="53DA0DCC">
      <w:pPr>
        <w:pStyle w:val="4"/>
        <w:rPr>
          <w:rStyle w:val="50"/>
          <w:rFonts w:hint="default" w:ascii="宋体" w:hAnsi="宋体" w:eastAsia="宋体" w:cs="宋体"/>
          <w:sz w:val="24"/>
          <w:szCs w:val="24"/>
          <w:highlight w:val="none"/>
          <w:lang w:val="en-US" w:eastAsia="zh-CN"/>
        </w:rPr>
      </w:pPr>
      <w:bookmarkStart w:id="35" w:name="_Toc17419"/>
      <w:r>
        <w:rPr>
          <w:rStyle w:val="50"/>
          <w:rFonts w:hint="eastAsia" w:ascii="宋体" w:hAnsi="宋体" w:eastAsia="宋体" w:cs="宋体"/>
          <w:sz w:val="24"/>
          <w:szCs w:val="24"/>
          <w:highlight w:val="none"/>
          <w:lang w:val="en-US" w:eastAsia="zh-CN"/>
        </w:rPr>
        <w:t>二、技术、服务要求</w:t>
      </w:r>
      <w:bookmarkEnd w:id="35"/>
    </w:p>
    <w:p w14:paraId="02F69291">
      <w:pPr>
        <w:pStyle w:val="58"/>
        <w:spacing w:line="360" w:lineRule="auto"/>
        <w:rPr>
          <w:rFonts w:ascii="仿宋" w:hAnsi="仿宋" w:eastAsia="仿宋" w:cs="仿宋"/>
          <w:highlight w:val="none"/>
        </w:rPr>
      </w:pPr>
      <w:bookmarkStart w:id="36" w:name="_Toc114771993"/>
    </w:p>
    <w:p w14:paraId="2693D51E">
      <w:pPr>
        <w:ind w:firstLine="3534" w:firstLineChars="1100"/>
        <w:rPr>
          <w:rFonts w:ascii="仿宋" w:hAnsi="仿宋" w:eastAsia="仿宋" w:cs="仿宋"/>
          <w:b/>
          <w:bCs/>
          <w:sz w:val="32"/>
          <w:szCs w:val="32"/>
          <w:highlight w:val="none"/>
        </w:rPr>
      </w:pPr>
      <w:r>
        <w:rPr>
          <w:rFonts w:hint="eastAsia" w:ascii="仿宋" w:hAnsi="仿宋" w:eastAsia="仿宋" w:cs="仿宋"/>
          <w:b/>
          <w:bCs/>
          <w:sz w:val="32"/>
          <w:szCs w:val="32"/>
          <w:highlight w:val="none"/>
        </w:rPr>
        <w:t>登机桥维保内容</w:t>
      </w:r>
    </w:p>
    <w:p w14:paraId="143D5822">
      <w:pPr>
        <w:pStyle w:val="10"/>
        <w:rPr>
          <w:highlight w:val="none"/>
        </w:rPr>
      </w:pPr>
    </w:p>
    <w:p w14:paraId="34F1DB1E">
      <w:pPr>
        <w:widowControl/>
        <w:tabs>
          <w:tab w:val="left" w:pos="360"/>
          <w:tab w:val="left" w:pos="960"/>
        </w:tabs>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lang w:val="en-US" w:eastAsia="zh-CN"/>
        </w:rPr>
        <w:t>维保</w:t>
      </w:r>
      <w:r>
        <w:rPr>
          <w:rFonts w:hint="eastAsia" w:ascii="仿宋_GB2312" w:hAnsi="宋体" w:eastAsia="仿宋_GB2312" w:cs="宋体"/>
          <w:sz w:val="28"/>
          <w:szCs w:val="28"/>
          <w:highlight w:val="none"/>
        </w:rPr>
        <w:t>等工作应由专业检修人员进行</w:t>
      </w:r>
    </w:p>
    <w:p w14:paraId="442C7C47">
      <w:pPr>
        <w:pStyle w:val="71"/>
        <w:snapToGrid w:val="0"/>
        <w:spacing w:line="360" w:lineRule="auto"/>
        <w:ind w:firstLine="560" w:firstLineChars="200"/>
        <w:jc w:val="center"/>
        <w:rPr>
          <w:rFonts w:ascii="仿宋" w:hAnsi="仿宋" w:eastAsia="仿宋" w:cs="仿宋"/>
          <w:sz w:val="28"/>
          <w:szCs w:val="32"/>
          <w:highlight w:val="none"/>
        </w:rPr>
      </w:pPr>
      <w:r>
        <w:rPr>
          <w:rFonts w:hint="eastAsia" w:ascii="仿宋" w:hAnsi="仿宋" w:eastAsia="仿宋" w:cs="仿宋"/>
          <w:sz w:val="28"/>
          <w:szCs w:val="32"/>
          <w:highlight w:val="none"/>
        </w:rPr>
        <w:t>登机桥设备维护内容及表格</w:t>
      </w:r>
    </w:p>
    <w:p w14:paraId="3CA5EB6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1.1.1需要更换的配件和润滑</w:t>
      </w:r>
    </w:p>
    <w:p w14:paraId="2FE9CABC">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1.1.2登机桥左右升降柱加注滑油，左右升降柱加均匀注滑油</w:t>
      </w:r>
    </w:p>
    <w:p w14:paraId="19C1648E">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1.1.3丝杆套筒丝杆套筒加注黄油，至溢出后再次清洁</w:t>
      </w:r>
    </w:p>
    <w:p w14:paraId="326F4F22">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1.1.4行走机构，均匀加注黄油及滑油</w:t>
      </w:r>
    </w:p>
    <w:p w14:paraId="63C80955">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1.1.5滑块轨道，将转动链条洗净后，均匀上满机油</w:t>
      </w:r>
    </w:p>
    <w:p w14:paraId="1286F40D">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1.1.6桥头轨道，L1-回转支架、L2-铰轴、L6-顶轴承加油嘴处加满黄油</w:t>
      </w:r>
    </w:p>
    <w:p w14:paraId="318FDB5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1.1.7滚轮，L1-回转支架、L2-铰轴、L6-顶轴承加油嘴处加满黄油</w:t>
      </w:r>
    </w:p>
    <w:p w14:paraId="37756445">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1.1.8顶中心轴承，2#二硫化钼锂基润滑脂</w:t>
      </w:r>
    </w:p>
    <w:p w14:paraId="7AFE072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1.1.9通道铰轴，回转支承，2#二硫化钼锂基润滑脂</w:t>
      </w:r>
    </w:p>
    <w:p w14:paraId="416E1E0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1.1.10转台，为旋转机构加注黄油，至溢出后再次清洁</w:t>
      </w:r>
    </w:p>
    <w:p w14:paraId="1189A88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 检测照明日光灯（包括应急照明）</w:t>
      </w:r>
    </w:p>
    <w:p w14:paraId="72EC12E2">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桥头照明灯管均正常开关和发光，</w:t>
      </w:r>
    </w:p>
    <w:p w14:paraId="168D198A">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 检测通道电源插座</w:t>
      </w:r>
    </w:p>
    <w:p w14:paraId="15337544">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（1）用万用表测量电压为220V，部件完好无破损和松动；</w:t>
      </w:r>
    </w:p>
    <w:p w14:paraId="030B13AF">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（2）测试漏电保护是否正常；</w:t>
      </w:r>
    </w:p>
    <w:p w14:paraId="4CE68083">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 检测照明开关</w:t>
      </w:r>
    </w:p>
    <w:p w14:paraId="034A7A2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开关3次功能均有效，部件完好无松动和破损；</w:t>
      </w:r>
    </w:p>
    <w:p w14:paraId="4A6F2860">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 检测桥头顶部红色障碍灯</w:t>
      </w:r>
    </w:p>
    <w:p w14:paraId="23BED19E">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外观无破损，桥在通电情况下，顶灯能正常发光；</w:t>
      </w:r>
    </w:p>
    <w:p w14:paraId="14BE0323">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1.2.5 检测轮架警示灯</w:t>
      </w:r>
    </w:p>
    <w:p w14:paraId="6BB1B149">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外观无破损，桥在行走或升降时，轮架警示灯能正常闪亮；</w:t>
      </w:r>
    </w:p>
    <w:p w14:paraId="7D760F8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1.2.6 检测行走警报器</w:t>
      </w:r>
    </w:p>
    <w:p w14:paraId="21273FB2">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外观无破损，桥在行走或升降时，报警声响起；</w:t>
      </w:r>
    </w:p>
    <w:p w14:paraId="3453D31D">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1.2.7 检测操作台面按钮</w:t>
      </w:r>
    </w:p>
    <w:p w14:paraId="6896C701">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按钮外观无破损，按下后对应设备动作，松开能正常顺利弹起；</w:t>
      </w:r>
    </w:p>
    <w:p w14:paraId="1C60651F">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1.2.8 检测钥匙开关</w:t>
      </w:r>
    </w:p>
    <w:p w14:paraId="70D3C0EC">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外观无破损，插上钥匙转动顺利；</w:t>
      </w:r>
    </w:p>
    <w:p w14:paraId="2A0016EA">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1.2.9 检测机门保护开关：</w:t>
      </w:r>
    </w:p>
    <w:p w14:paraId="09DF5A93">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外观无破损，踩下和松开保护开关循环3次，桥身均有下降，松开后桥身停止下降；</w:t>
      </w:r>
    </w:p>
    <w:p w14:paraId="49EDFD32">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 xml:space="preserve">1.2.10 检测桥头动作水平轮 </w:t>
      </w:r>
    </w:p>
    <w:p w14:paraId="722C804E">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用扳手紧固水平轮螺栓，并加注机油；</w:t>
      </w:r>
    </w:p>
    <w:p w14:paraId="3FAF0FFA">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1.2.11 检测桥头动作立直轮</w:t>
      </w:r>
    </w:p>
    <w:p w14:paraId="5670941E">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用扳手紧固水平轮螺栓，并加注机油；</w:t>
      </w:r>
    </w:p>
    <w:p w14:paraId="2E06FFA1">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1.2.12 检测接机口上支撑</w:t>
      </w:r>
    </w:p>
    <w:p w14:paraId="48069A15">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w:t>
      </w:r>
    </w:p>
    <w:p w14:paraId="465E14A4">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1.2.13 检测自动调平装置</w:t>
      </w:r>
    </w:p>
    <w:p w14:paraId="2462E7D5">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（1）检测臂杆：开启调平装置3次，臂杆均活动自如；</w:t>
      </w:r>
    </w:p>
    <w:p w14:paraId="2C1E9174">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（2）检测弹簧松紧：开启和关闭调平装置，弹簧伸缩自如，无异响；</w:t>
      </w:r>
    </w:p>
    <w:p w14:paraId="7B190C85">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（3）检测调平轮转动及行程开关功能：用手抬压调平轮3次，调平轮可旋转且桥身升起，停止抬压后桥身不动；</w:t>
      </w:r>
    </w:p>
    <w:p w14:paraId="1EC97CF7">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（4）检测调平轮不松动：调平轮转动时，无左右摇摆现象；</w:t>
      </w:r>
    </w:p>
    <w:p w14:paraId="632CC6C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（5）检测调平轮保护玻璃板：完好无破损；</w:t>
      </w:r>
    </w:p>
    <w:p w14:paraId="3048CF1E">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（6）检测调平报警功能：用手抬压调平轮5秒以上，有报警声为正常；</w:t>
      </w:r>
    </w:p>
    <w:p w14:paraId="7AF0EBF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（7）清扫调平电箱：用干净毛刷清洁接线端子和线；</w:t>
      </w:r>
    </w:p>
    <w:p w14:paraId="1FBDDEB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（8）给调平轮轴心上机油润滑。</w:t>
      </w:r>
    </w:p>
    <w:p w14:paraId="377B126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1.2.14 检测大显示屏、液晶摄像显示功能</w:t>
      </w:r>
    </w:p>
    <w:p w14:paraId="6BCA5884">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（1）检测显示器外观：完好无破损；</w:t>
      </w:r>
    </w:p>
    <w:p w14:paraId="07CE598F">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（2）检测显示图像：清晰可见；</w:t>
      </w:r>
    </w:p>
    <w:p w14:paraId="387B9E87">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（3）检测显示器支架：安装牢固。</w:t>
      </w:r>
    </w:p>
    <w:p w14:paraId="0638C953">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1.2.15 检查柔性侧壁</w:t>
      </w:r>
    </w:p>
    <w:p w14:paraId="30767AD9">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（1）检测侧壁松紧度：在桥内轻推侧壁，外侧有被钢丝绳挡住，与桥内地板间隙不大于2cm；</w:t>
      </w:r>
    </w:p>
    <w:p w14:paraId="6F0CBC85">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（2）检测右侧张紧辊：安装到位；</w:t>
      </w:r>
    </w:p>
    <w:p w14:paraId="3A660D73">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（3）检测卷帘片：均无变形；</w:t>
      </w:r>
    </w:p>
    <w:p w14:paraId="3C40B9C9">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（4）检查挡片：均无变形；</w:t>
      </w:r>
    </w:p>
    <w:p w14:paraId="2998DE7A">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（5）检查桥外部卷帘护盖固定螺栓：齐全，安装到位。</w:t>
      </w:r>
    </w:p>
    <w:p w14:paraId="65F2F19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1.2.16 检查接机口活动地板</w:t>
      </w:r>
    </w:p>
    <w:p w14:paraId="7BE2FC61">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（1）检测上下活动：按下活动地板按钮，连续3次动作均能实现功能；</w:t>
      </w:r>
    </w:p>
    <w:p w14:paraId="3FAB8A22">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（2）检查不锈钢活页及固定螺栓：完好无破损；</w:t>
      </w:r>
    </w:p>
    <w:p w14:paraId="488A4FF7">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（3）检查地板表面橡胶垫：无脱落和变形。</w:t>
      </w:r>
    </w:p>
    <w:p w14:paraId="331DB42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 xml:space="preserve">1.2.17 检查滑块轨道、滑块间隙 </w:t>
      </w:r>
    </w:p>
    <w:p w14:paraId="73437524">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（1）检查轨道表面：无变形和异常磨损；</w:t>
      </w:r>
    </w:p>
    <w:p w14:paraId="73B62E91">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（2）检查滑块间隙：滑块与外套管壁两侧总间隙为0.5</w:t>
      </w:r>
      <w:r>
        <w:rPr>
          <w:rFonts w:hint="default" w:ascii="Times New Roman" w:hAnsi="Times New Roman" w:eastAsia="仿宋" w:cs="Times New Roman"/>
          <w:sz w:val="28"/>
          <w:szCs w:val="32"/>
          <w:highlight w:val="none"/>
        </w:rPr>
        <w:t>~</w:t>
      </w:r>
      <w:r>
        <w:rPr>
          <w:rFonts w:hint="eastAsia" w:ascii="仿宋" w:hAnsi="仿宋" w:eastAsia="仿宋" w:cs="仿宋"/>
          <w:sz w:val="28"/>
          <w:szCs w:val="32"/>
          <w:highlight w:val="none"/>
        </w:rPr>
        <w:t>2mm；</w:t>
      </w:r>
    </w:p>
    <w:p w14:paraId="48EB20CE">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（3）检查行进有无异响：廊桥升高、下降半米立柱无异响；</w:t>
      </w:r>
    </w:p>
    <w:p w14:paraId="2BC38AC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（4）开桥检查通道：开桥后运动，无刮碰装饰板和压条。</w:t>
      </w:r>
    </w:p>
    <w:p w14:paraId="77F4090A">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（5）检测放偏轮间隙：防偏轮和通道两侧表面间隙为5mm；</w:t>
      </w:r>
    </w:p>
    <w:p w14:paraId="5D90E5D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1.2.18 检查摄像机</w:t>
      </w:r>
    </w:p>
    <w:p w14:paraId="60DAC4E9">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摄像机安装固定牢靠，玻璃罩干净；</w:t>
      </w:r>
    </w:p>
    <w:p w14:paraId="4903DE1F">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1.2.19 检查外观</w:t>
      </w:r>
    </w:p>
    <w:p w14:paraId="0AA18A8A">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所有装饰压条，装饰板、通道不锈钢扶手接机口、通道接机口隔离链、地毯、地毯压条、内外通道过渡板。</w:t>
      </w:r>
    </w:p>
    <w:p w14:paraId="6B77E67D">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1.2.20检查行走轮</w:t>
      </w:r>
    </w:p>
    <w:p w14:paraId="4A77F78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（1）检测外胎磨损程度：轮胎橡胶边缘无裂痕，轮胎橡胶厚度不小于3cm；</w:t>
      </w:r>
    </w:p>
    <w:p w14:paraId="5E21637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（2）检查各轮毂螺栓：固定完好，均用扳手紧固一次。</w:t>
      </w:r>
    </w:p>
    <w:p w14:paraId="111B700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1.2.21 检测液压油量</w:t>
      </w:r>
    </w:p>
    <w:p w14:paraId="76F8ABF2">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油量显示在标准线以上；</w:t>
      </w:r>
    </w:p>
    <w:p w14:paraId="75E94B73">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1.2.22 检查电箱及电控柜门锁</w:t>
      </w:r>
    </w:p>
    <w:p w14:paraId="292C39E0">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打开柜门锁，廊桥蜂鸣器响，提示柜门没有锁好。</w:t>
      </w:r>
    </w:p>
    <w:p w14:paraId="67EDF4B1">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1.2.23检查电箱及电器柜</w:t>
      </w:r>
    </w:p>
    <w:p w14:paraId="74244032">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（1）检查柜内所有接线端子与导线：连接牢靠，线头无松动；</w:t>
      </w:r>
    </w:p>
    <w:p w14:paraId="1044A3B4">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（2）检查柜内所有线槽：导线均在线槽中；</w:t>
      </w:r>
    </w:p>
    <w:p w14:paraId="02943109">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（3）检查工控机接线：所有接线均固定可靠；</w:t>
      </w:r>
    </w:p>
    <w:p w14:paraId="0D0B4EC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（4）用干净毛刷清扫柜内灰尘，整理电箱，更换破损的线缆扎带。</w:t>
      </w:r>
    </w:p>
    <w:p w14:paraId="3AFBDBD0">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4</w:t>
      </w:r>
      <w:r>
        <w:rPr>
          <w:rFonts w:hint="eastAsia" w:ascii="仿宋" w:hAnsi="仿宋" w:eastAsia="仿宋" w:cs="仿宋"/>
          <w:sz w:val="28"/>
          <w:szCs w:val="32"/>
          <w:highlight w:val="none"/>
        </w:rPr>
        <w:t xml:space="preserve"> 检测拖链、电缆、挂缆表面是否无破损，桥身运动时挂缆装置运行平滑；</w:t>
      </w:r>
    </w:p>
    <w:p w14:paraId="0D3E78E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5</w:t>
      </w:r>
      <w:r>
        <w:rPr>
          <w:rFonts w:hint="eastAsia" w:ascii="仿宋" w:hAnsi="仿宋" w:eastAsia="仿宋" w:cs="仿宋"/>
          <w:sz w:val="28"/>
          <w:szCs w:val="32"/>
          <w:highlight w:val="none"/>
        </w:rPr>
        <w:t xml:space="preserve"> 检测篷罩系统</w:t>
      </w:r>
    </w:p>
    <w:p w14:paraId="3EB17374">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（1）检测篷罩基本功能：连续按下或收回控制按钮，篷罩能伸出或收回；</w:t>
      </w:r>
    </w:p>
    <w:p w14:paraId="70733F9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（2）检测篷罩限位：伸出篷罩至极限处，限位开关动作，篷罩停止活动；</w:t>
      </w:r>
    </w:p>
    <w:p w14:paraId="3A6649A2">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（3）检测篷罩布完好：伸出篷罩观察篷罩布破损直径小于1cm；</w:t>
      </w:r>
    </w:p>
    <w:p w14:paraId="68395CAC">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（4）检测篷罩固定：支撑杆固定牢固，篷罩两侧对称固定；</w:t>
      </w:r>
    </w:p>
    <w:p w14:paraId="5BB1EA79">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（5）润滑活动部位：篷罩支撑杆推进器及限位开关处加机油。</w:t>
      </w:r>
    </w:p>
    <w:p w14:paraId="37A068D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6</w:t>
      </w:r>
      <w:r>
        <w:rPr>
          <w:rFonts w:hint="eastAsia" w:ascii="仿宋" w:hAnsi="仿宋" w:eastAsia="仿宋" w:cs="仿宋"/>
          <w:sz w:val="28"/>
          <w:szCs w:val="32"/>
          <w:highlight w:val="none"/>
        </w:rPr>
        <w:t>检查空调</w:t>
      </w:r>
    </w:p>
    <w:p w14:paraId="20E380BF">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外观无破损，制冷正常；</w:t>
      </w:r>
    </w:p>
    <w:p w14:paraId="09E2298C">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7</w:t>
      </w:r>
      <w:r>
        <w:rPr>
          <w:rFonts w:hint="eastAsia" w:ascii="仿宋" w:hAnsi="仿宋" w:eastAsia="仿宋" w:cs="仿宋"/>
          <w:sz w:val="28"/>
          <w:szCs w:val="32"/>
          <w:highlight w:val="none"/>
        </w:rPr>
        <w:t xml:space="preserve"> 检测限位开关</w:t>
      </w:r>
    </w:p>
    <w:p w14:paraId="42F22C4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（1）检测通道伸缩减速、桥头左右、通道左右、轮架左右、触机减速、触机停止、机门保护、机翼保护限位：将桥降低，人工依次手动触碰以上限位开关，均在操控屏上显示限位动作；</w:t>
      </w:r>
    </w:p>
    <w:p w14:paraId="0444C3E3">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（2）检测坡度限位：桥身运动至极限坡度时，操作屏显示坡度限位报警；</w:t>
      </w:r>
    </w:p>
    <w:p w14:paraId="7E86A7A7">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（3）检测双头桥防撞装置：将双桥之间距离控制在3M以内，操作屏显示防撞报警。</w:t>
      </w:r>
    </w:p>
    <w:p w14:paraId="77970D0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8</w:t>
      </w:r>
      <w:r>
        <w:rPr>
          <w:rFonts w:hint="eastAsia" w:ascii="仿宋" w:hAnsi="仿宋" w:eastAsia="仿宋" w:cs="仿宋"/>
          <w:sz w:val="28"/>
          <w:szCs w:val="32"/>
          <w:highlight w:val="none"/>
        </w:rPr>
        <w:t xml:space="preserve"> 检查电磁阀</w:t>
      </w:r>
    </w:p>
    <w:p w14:paraId="27D05C66">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（1）紧固所有电磁阀电线插头和连接件；</w:t>
      </w:r>
    </w:p>
    <w:p w14:paraId="66B529C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（2）检查电磁阀电线：没被腐蚀。</w:t>
      </w:r>
    </w:p>
    <w:p w14:paraId="0E65B6D3">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29</w:t>
      </w:r>
      <w:r>
        <w:rPr>
          <w:rFonts w:hint="eastAsia" w:ascii="仿宋" w:hAnsi="仿宋" w:eastAsia="仿宋" w:cs="仿宋"/>
          <w:sz w:val="28"/>
          <w:szCs w:val="32"/>
          <w:highlight w:val="none"/>
        </w:rPr>
        <w:t xml:space="preserve"> 检查通道内轨道下水槽</w:t>
      </w:r>
    </w:p>
    <w:p w14:paraId="25FD364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清理杂物，无堵塞；</w:t>
      </w:r>
    </w:p>
    <w:p w14:paraId="722E8D9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30</w:t>
      </w:r>
      <w:r>
        <w:rPr>
          <w:rFonts w:hint="eastAsia" w:ascii="仿宋" w:hAnsi="仿宋" w:eastAsia="仿宋" w:cs="仿宋"/>
          <w:sz w:val="28"/>
          <w:szCs w:val="32"/>
          <w:highlight w:val="none"/>
        </w:rPr>
        <w:t xml:space="preserve"> 检测桥外部接线</w:t>
      </w:r>
    </w:p>
    <w:p w14:paraId="7CA37818">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外观绝缘材料无破裂，接头无松动；</w:t>
      </w:r>
    </w:p>
    <w:p w14:paraId="220C27F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1</w:t>
      </w:r>
      <w:r>
        <w:rPr>
          <w:rFonts w:hint="eastAsia" w:ascii="仿宋" w:hAnsi="仿宋" w:eastAsia="仿宋" w:cs="仿宋"/>
          <w:sz w:val="28"/>
          <w:szCs w:val="32"/>
          <w:highlight w:val="none"/>
        </w:rPr>
        <w:t xml:space="preserve"> 检查高度、轮架角、桥头转角测量电位器</w:t>
      </w:r>
    </w:p>
    <w:p w14:paraId="6D1B718D">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操作桥运动，升降桥观察高度值变化，停止后测量电位器与地面距离和数值相同。左右操作手柄和转动桥头，观察轮架角、桥头转角数值有规律变化，电位器本身固定完好；</w:t>
      </w:r>
    </w:p>
    <w:p w14:paraId="37BDB465">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2</w:t>
      </w:r>
      <w:r>
        <w:rPr>
          <w:rFonts w:hint="eastAsia" w:ascii="仿宋" w:hAnsi="仿宋" w:eastAsia="仿宋" w:cs="仿宋"/>
          <w:sz w:val="28"/>
          <w:szCs w:val="32"/>
          <w:highlight w:val="none"/>
        </w:rPr>
        <w:t xml:space="preserve"> 检查接机口防雨条：固定完好；</w:t>
      </w:r>
    </w:p>
    <w:p w14:paraId="30BDDCC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3</w:t>
      </w:r>
      <w:r>
        <w:rPr>
          <w:rFonts w:hint="eastAsia" w:ascii="仿宋" w:hAnsi="仿宋" w:eastAsia="仿宋" w:cs="仿宋"/>
          <w:sz w:val="28"/>
          <w:szCs w:val="32"/>
          <w:highlight w:val="none"/>
        </w:rPr>
        <w:t xml:space="preserve"> 检测驱动电机工作</w:t>
      </w:r>
    </w:p>
    <w:p w14:paraId="1F9D7D20">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启动和停止操桥，电机是否正常运动。用扳手紧固电机固定螺栓；</w:t>
      </w:r>
    </w:p>
    <w:p w14:paraId="7B5B1046">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4</w:t>
      </w:r>
      <w:r>
        <w:rPr>
          <w:rFonts w:hint="eastAsia" w:ascii="仿宋" w:hAnsi="仿宋" w:eastAsia="仿宋" w:cs="仿宋"/>
          <w:sz w:val="28"/>
          <w:szCs w:val="32"/>
          <w:highlight w:val="none"/>
        </w:rPr>
        <w:t>检查升降机构固定螺栓</w:t>
      </w:r>
    </w:p>
    <w:p w14:paraId="429047E5">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用扳手紧固一次，保证无松动；</w:t>
      </w:r>
    </w:p>
    <w:p w14:paraId="48ECF6B1">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5</w:t>
      </w:r>
      <w:r>
        <w:rPr>
          <w:rFonts w:hint="eastAsia" w:ascii="仿宋" w:hAnsi="仿宋" w:eastAsia="仿宋" w:cs="仿宋"/>
          <w:sz w:val="28"/>
          <w:szCs w:val="32"/>
          <w:highlight w:val="none"/>
        </w:rPr>
        <w:t xml:space="preserve"> 检查回转支承和主轴</w:t>
      </w:r>
    </w:p>
    <w:p w14:paraId="3A227A0A">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无变形和破损；</w:t>
      </w:r>
    </w:p>
    <w:p w14:paraId="02A0B782">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6</w:t>
      </w:r>
      <w:r>
        <w:rPr>
          <w:rFonts w:hint="eastAsia" w:ascii="仿宋" w:hAnsi="仿宋" w:eastAsia="仿宋" w:cs="仿宋"/>
          <w:sz w:val="28"/>
          <w:szCs w:val="32"/>
          <w:highlight w:val="none"/>
        </w:rPr>
        <w:t xml:space="preserve"> 检测接机口与接机平台的间隙</w:t>
      </w:r>
    </w:p>
    <w:p w14:paraId="0498C334">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水平小于5mm，高低1</w:t>
      </w:r>
      <w:r>
        <w:rPr>
          <w:rFonts w:hint="default" w:ascii="Times New Roman" w:hAnsi="Times New Roman" w:eastAsia="仿宋" w:cs="Times New Roman"/>
          <w:sz w:val="28"/>
          <w:szCs w:val="32"/>
          <w:highlight w:val="none"/>
        </w:rPr>
        <w:t>~</w:t>
      </w:r>
      <w:r>
        <w:rPr>
          <w:rFonts w:hint="eastAsia" w:ascii="仿宋" w:hAnsi="仿宋" w:eastAsia="仿宋" w:cs="仿宋"/>
          <w:sz w:val="28"/>
          <w:szCs w:val="32"/>
          <w:highlight w:val="none"/>
        </w:rPr>
        <w:t>2mm；</w:t>
      </w:r>
    </w:p>
    <w:p w14:paraId="7DE4F995">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7</w:t>
      </w:r>
      <w:r>
        <w:rPr>
          <w:rFonts w:hint="eastAsia" w:ascii="仿宋" w:hAnsi="仿宋" w:eastAsia="仿宋" w:cs="仿宋"/>
          <w:sz w:val="28"/>
          <w:szCs w:val="32"/>
          <w:highlight w:val="none"/>
        </w:rPr>
        <w:t>检测升降立柱、行走滑块</w:t>
      </w:r>
    </w:p>
    <w:p w14:paraId="09DB0193">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立柱无摩擦痕迹，滑块厚度不小于2mm；</w:t>
      </w:r>
    </w:p>
    <w:p w14:paraId="0FA24DC1">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8</w:t>
      </w:r>
      <w:r>
        <w:rPr>
          <w:rFonts w:hint="eastAsia" w:ascii="仿宋" w:hAnsi="仿宋" w:eastAsia="仿宋" w:cs="仿宋"/>
          <w:sz w:val="28"/>
          <w:szCs w:val="32"/>
          <w:highlight w:val="none"/>
        </w:rPr>
        <w:t>检查主要动作件的固定连接螺栓</w:t>
      </w:r>
    </w:p>
    <w:p w14:paraId="786530B3">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用力矩扳手紧固各螺栓，保证各螺栓无松动和锈蚀；</w:t>
      </w:r>
    </w:p>
    <w:p w14:paraId="6B31B35A">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39</w:t>
      </w:r>
      <w:r>
        <w:rPr>
          <w:rFonts w:hint="eastAsia" w:ascii="仿宋" w:hAnsi="仿宋" w:eastAsia="仿宋" w:cs="仿宋"/>
          <w:sz w:val="28"/>
          <w:szCs w:val="32"/>
          <w:highlight w:val="none"/>
        </w:rPr>
        <w:t xml:space="preserve"> 检查内立柱角焊缝无裂纹；</w:t>
      </w:r>
    </w:p>
    <w:p w14:paraId="02D31CD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0</w:t>
      </w:r>
      <w:r>
        <w:rPr>
          <w:rFonts w:hint="eastAsia" w:ascii="仿宋" w:hAnsi="仿宋" w:eastAsia="仿宋" w:cs="仿宋"/>
          <w:sz w:val="28"/>
          <w:szCs w:val="32"/>
          <w:highlight w:val="none"/>
        </w:rPr>
        <w:t xml:space="preserve"> 检查液压阀站、油泵、油缸</w:t>
      </w:r>
    </w:p>
    <w:p w14:paraId="18BD91BF">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（1）用扳手紧固所有液压接头；</w:t>
      </w:r>
    </w:p>
    <w:p w14:paraId="1248CBB2">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（2）检查密封圈：无破损，无油渗漏；</w:t>
      </w:r>
    </w:p>
    <w:p w14:paraId="135AF180">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（3）清洗阀芯。</w:t>
      </w:r>
    </w:p>
    <w:p w14:paraId="1B64AA4C">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1</w:t>
      </w:r>
      <w:r>
        <w:rPr>
          <w:rFonts w:hint="eastAsia" w:ascii="仿宋" w:hAnsi="仿宋" w:eastAsia="仿宋" w:cs="仿宋"/>
          <w:sz w:val="28"/>
          <w:szCs w:val="32"/>
          <w:highlight w:val="none"/>
        </w:rPr>
        <w:t>检查桥身外观（内外）</w:t>
      </w:r>
    </w:p>
    <w:p w14:paraId="01D573E6">
      <w:pPr>
        <w:pStyle w:val="71"/>
        <w:snapToGrid w:val="0"/>
        <w:spacing w:line="360" w:lineRule="auto"/>
        <w:ind w:left="525"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无明显掉漆；</w:t>
      </w:r>
    </w:p>
    <w:p w14:paraId="42983B7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2</w:t>
      </w:r>
      <w:r>
        <w:rPr>
          <w:rFonts w:hint="eastAsia" w:ascii="仿宋" w:hAnsi="仿宋" w:eastAsia="仿宋" w:cs="仿宋"/>
          <w:sz w:val="28"/>
          <w:szCs w:val="32"/>
          <w:highlight w:val="none"/>
        </w:rPr>
        <w:t>检测桥头转向链条张紧</w:t>
      </w:r>
    </w:p>
    <w:p w14:paraId="0BAD8B72">
      <w:pPr>
        <w:pStyle w:val="71"/>
        <w:snapToGrid w:val="0"/>
        <w:spacing w:line="360" w:lineRule="auto"/>
        <w:ind w:firstLine="560" w:firstLineChars="200"/>
        <w:jc w:val="left"/>
        <w:rPr>
          <w:rFonts w:hint="eastAsia" w:ascii="仿宋" w:hAnsi="仿宋" w:eastAsia="仿宋" w:cs="仿宋"/>
          <w:sz w:val="28"/>
          <w:szCs w:val="32"/>
          <w:highlight w:val="none"/>
        </w:rPr>
      </w:pPr>
      <w:r>
        <w:rPr>
          <w:rFonts w:hint="eastAsia" w:ascii="仿宋" w:hAnsi="仿宋" w:eastAsia="仿宋" w:cs="仿宋"/>
          <w:sz w:val="28"/>
          <w:szCs w:val="32"/>
          <w:highlight w:val="none"/>
        </w:rPr>
        <w:t>将桥头降至最低，站于桥头电机链条处，观察链条是否无吊链，手拉链条紧绷有力。</w:t>
      </w:r>
    </w:p>
    <w:p w14:paraId="4B1DBF30">
      <w:pPr>
        <w:pStyle w:val="71"/>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3安全靴</w:t>
      </w:r>
    </w:p>
    <w:p w14:paraId="34CD85BD">
      <w:pPr>
        <w:pStyle w:val="71"/>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安全靴外部连接，安全靴外部连接线路是否松动或破损；</w:t>
      </w:r>
    </w:p>
    <w:p w14:paraId="22B3E5DF">
      <w:pPr>
        <w:pStyle w:val="71"/>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安全靴内部，内部电路板是否被腐蚀，电子元器件是否正常，电阻值是否在9</w:t>
      </w:r>
      <w:r>
        <w:rPr>
          <w:rFonts w:hint="default" w:ascii="Times New Roman" w:hAnsi="Times New Roman" w:eastAsia="仿宋" w:cs="Times New Roman"/>
          <w:sz w:val="28"/>
          <w:szCs w:val="32"/>
          <w:highlight w:val="none"/>
        </w:rPr>
        <w:t>~</w:t>
      </w:r>
      <w:r>
        <w:rPr>
          <w:rFonts w:hint="eastAsia" w:ascii="仿宋" w:hAnsi="仿宋" w:eastAsia="仿宋" w:cs="仿宋"/>
          <w:sz w:val="28"/>
          <w:szCs w:val="32"/>
          <w:highlight w:val="none"/>
          <w:lang w:val="en-US" w:eastAsia="zh-CN"/>
        </w:rPr>
        <w:t>9.2欧姆。</w:t>
      </w:r>
    </w:p>
    <w:p w14:paraId="2C6CE9C6">
      <w:pPr>
        <w:rPr>
          <w:rFonts w:hint="eastAsia" w:ascii="仿宋" w:hAnsi="仿宋" w:eastAsia="仿宋" w:cs="仿宋"/>
          <w:sz w:val="28"/>
          <w:szCs w:val="32"/>
          <w:highlight w:val="none"/>
        </w:rPr>
      </w:pPr>
      <w:r>
        <w:rPr>
          <w:rFonts w:hint="eastAsia" w:ascii="仿宋" w:hAnsi="仿宋" w:eastAsia="仿宋" w:cs="仿宋"/>
          <w:sz w:val="28"/>
          <w:szCs w:val="32"/>
          <w:highlight w:val="none"/>
        </w:rPr>
        <w:br w:type="page"/>
      </w:r>
    </w:p>
    <w:p w14:paraId="3C2C9A22">
      <w:pPr>
        <w:pStyle w:val="71"/>
        <w:snapToGrid w:val="0"/>
        <w:spacing w:line="360" w:lineRule="auto"/>
        <w:jc w:val="both"/>
        <w:rPr>
          <w:rFonts w:ascii="仿宋" w:hAnsi="仿宋" w:eastAsia="仿宋" w:cs="仿宋"/>
          <w:sz w:val="28"/>
          <w:szCs w:val="32"/>
          <w:highlight w:val="none"/>
        </w:rPr>
      </w:pPr>
      <w:r>
        <w:rPr>
          <w:rFonts w:hint="eastAsia" w:ascii="仿宋" w:hAnsi="仿宋" w:eastAsia="仿宋" w:cs="仿宋"/>
          <w:sz w:val="28"/>
          <w:szCs w:val="32"/>
          <w:highlight w:val="none"/>
        </w:rPr>
        <w:t>登机桥设备年度维护记录单如下：</w:t>
      </w:r>
    </w:p>
    <w:tbl>
      <w:tblPr>
        <w:tblStyle w:val="26"/>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31"/>
        <w:gridCol w:w="1297"/>
        <w:gridCol w:w="5519"/>
        <w:gridCol w:w="827"/>
        <w:gridCol w:w="880"/>
      </w:tblGrid>
      <w:tr w14:paraId="6B84B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9354" w:type="dxa"/>
            <w:gridSpan w:val="5"/>
            <w:tcBorders>
              <w:top w:val="single" w:color="auto" w:sz="12" w:space="0"/>
              <w:left w:val="single" w:color="auto" w:sz="12" w:space="0"/>
              <w:bottom w:val="single" w:color="auto" w:sz="4" w:space="0"/>
              <w:right w:val="single" w:color="auto" w:sz="12" w:space="0"/>
            </w:tcBorders>
            <w:vAlign w:val="center"/>
          </w:tcPr>
          <w:p w14:paraId="562A782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登机桥设备年度维护记录单        桥位号：</w:t>
            </w:r>
          </w:p>
        </w:tc>
      </w:tr>
      <w:tr w14:paraId="27DD8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128" w:type="dxa"/>
            <w:gridSpan w:val="2"/>
            <w:tcBorders>
              <w:top w:val="single" w:color="auto" w:sz="4" w:space="0"/>
              <w:left w:val="single" w:color="auto" w:sz="12" w:space="0"/>
              <w:bottom w:val="single" w:color="auto" w:sz="4" w:space="0"/>
              <w:right w:val="single" w:color="auto" w:sz="4" w:space="0"/>
            </w:tcBorders>
            <w:vAlign w:val="center"/>
          </w:tcPr>
          <w:p w14:paraId="10D7D59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保养内容</w:t>
            </w:r>
          </w:p>
        </w:tc>
        <w:tc>
          <w:tcPr>
            <w:tcW w:w="5519" w:type="dxa"/>
            <w:tcBorders>
              <w:top w:val="single" w:color="auto" w:sz="4" w:space="0"/>
              <w:left w:val="single" w:color="auto" w:sz="4" w:space="0"/>
              <w:bottom w:val="single" w:color="auto" w:sz="4" w:space="0"/>
              <w:right w:val="single" w:color="auto" w:sz="4" w:space="0"/>
            </w:tcBorders>
            <w:vAlign w:val="center"/>
          </w:tcPr>
          <w:p w14:paraId="5192B17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保养要求</w:t>
            </w:r>
          </w:p>
        </w:tc>
        <w:tc>
          <w:tcPr>
            <w:tcW w:w="827" w:type="dxa"/>
            <w:tcBorders>
              <w:top w:val="single" w:color="auto" w:sz="4" w:space="0"/>
              <w:left w:val="single" w:color="auto" w:sz="4" w:space="0"/>
              <w:bottom w:val="single" w:color="auto" w:sz="4" w:space="0"/>
              <w:right w:val="single" w:color="auto" w:sz="4" w:space="0"/>
            </w:tcBorders>
            <w:vAlign w:val="center"/>
          </w:tcPr>
          <w:p w14:paraId="13C73472">
            <w:pPr>
              <w:pStyle w:val="71"/>
              <w:snapToGrid w:val="0"/>
              <w:jc w:val="left"/>
              <w:rPr>
                <w:rFonts w:ascii="仿宋" w:hAnsi="仿宋" w:eastAsia="仿宋" w:cs="仿宋"/>
                <w:sz w:val="22"/>
                <w:highlight w:val="none"/>
              </w:rPr>
            </w:pPr>
            <w:r>
              <w:rPr>
                <w:rFonts w:hint="eastAsia" w:ascii="仿宋" w:hAnsi="仿宋" w:eastAsia="仿宋" w:cs="仿宋"/>
                <w:sz w:val="22"/>
                <w:highlight w:val="none"/>
              </w:rPr>
              <w:t>结论</w:t>
            </w:r>
          </w:p>
        </w:tc>
        <w:tc>
          <w:tcPr>
            <w:tcW w:w="880" w:type="dxa"/>
            <w:tcBorders>
              <w:top w:val="single" w:color="auto" w:sz="4" w:space="0"/>
              <w:left w:val="single" w:color="auto" w:sz="4" w:space="0"/>
              <w:bottom w:val="single" w:color="auto" w:sz="4" w:space="0"/>
              <w:right w:val="single" w:color="auto" w:sz="12" w:space="0"/>
            </w:tcBorders>
            <w:vAlign w:val="center"/>
          </w:tcPr>
          <w:p w14:paraId="289B1F59">
            <w:pPr>
              <w:pStyle w:val="71"/>
              <w:snapToGrid w:val="0"/>
              <w:jc w:val="left"/>
              <w:rPr>
                <w:rFonts w:ascii="仿宋" w:hAnsi="仿宋" w:eastAsia="仿宋" w:cs="仿宋"/>
                <w:sz w:val="22"/>
                <w:highlight w:val="none"/>
              </w:rPr>
            </w:pPr>
            <w:r>
              <w:rPr>
                <w:rFonts w:hint="eastAsia" w:ascii="仿宋" w:hAnsi="仿宋" w:eastAsia="仿宋" w:cs="仿宋"/>
                <w:sz w:val="22"/>
                <w:highlight w:val="none"/>
              </w:rPr>
              <w:t>备注</w:t>
            </w:r>
          </w:p>
        </w:tc>
      </w:tr>
      <w:tr w14:paraId="029FC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right w:val="single" w:color="auto" w:sz="4" w:space="0"/>
            </w:tcBorders>
            <w:vAlign w:val="center"/>
          </w:tcPr>
          <w:p w14:paraId="1EFE491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润滑</w:t>
            </w:r>
          </w:p>
        </w:tc>
        <w:tc>
          <w:tcPr>
            <w:tcW w:w="1297" w:type="dxa"/>
            <w:tcBorders>
              <w:top w:val="single" w:color="auto" w:sz="4" w:space="0"/>
              <w:left w:val="single" w:color="auto" w:sz="4" w:space="0"/>
              <w:bottom w:val="single" w:color="auto" w:sz="4" w:space="0"/>
              <w:right w:val="single" w:color="auto" w:sz="4" w:space="0"/>
            </w:tcBorders>
            <w:vAlign w:val="center"/>
          </w:tcPr>
          <w:p w14:paraId="7BE7F21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升级柱</w:t>
            </w:r>
          </w:p>
        </w:tc>
        <w:tc>
          <w:tcPr>
            <w:tcW w:w="5519" w:type="dxa"/>
            <w:tcBorders>
              <w:top w:val="single" w:color="auto" w:sz="4" w:space="0"/>
              <w:left w:val="single" w:color="auto" w:sz="4" w:space="0"/>
              <w:bottom w:val="single" w:color="auto" w:sz="4" w:space="0"/>
              <w:right w:val="single" w:color="auto" w:sz="4" w:space="0"/>
            </w:tcBorders>
            <w:vAlign w:val="center"/>
          </w:tcPr>
          <w:p w14:paraId="44D87E0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左右升降柱加均匀注滑油</w:t>
            </w:r>
          </w:p>
        </w:tc>
        <w:tc>
          <w:tcPr>
            <w:tcW w:w="827" w:type="dxa"/>
            <w:tcBorders>
              <w:top w:val="single" w:color="auto" w:sz="4" w:space="0"/>
              <w:left w:val="single" w:color="auto" w:sz="4" w:space="0"/>
              <w:bottom w:val="single" w:color="auto" w:sz="4" w:space="0"/>
              <w:right w:val="single" w:color="auto" w:sz="4" w:space="0"/>
            </w:tcBorders>
            <w:vAlign w:val="center"/>
          </w:tcPr>
          <w:p w14:paraId="4FD2FB13">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6B1673F">
            <w:pPr>
              <w:pStyle w:val="71"/>
              <w:snapToGrid w:val="0"/>
              <w:jc w:val="left"/>
              <w:rPr>
                <w:rFonts w:ascii="仿宋" w:hAnsi="仿宋" w:eastAsia="仿宋" w:cs="仿宋"/>
                <w:sz w:val="22"/>
                <w:highlight w:val="none"/>
              </w:rPr>
            </w:pPr>
          </w:p>
        </w:tc>
      </w:tr>
      <w:tr w14:paraId="17BA6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591A2EB8">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FBBE52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丝杆套筒</w:t>
            </w:r>
          </w:p>
        </w:tc>
        <w:tc>
          <w:tcPr>
            <w:tcW w:w="5519" w:type="dxa"/>
            <w:tcBorders>
              <w:top w:val="single" w:color="auto" w:sz="4" w:space="0"/>
              <w:left w:val="single" w:color="auto" w:sz="4" w:space="0"/>
              <w:bottom w:val="single" w:color="auto" w:sz="4" w:space="0"/>
              <w:right w:val="single" w:color="auto" w:sz="4" w:space="0"/>
            </w:tcBorders>
            <w:vAlign w:val="center"/>
          </w:tcPr>
          <w:p w14:paraId="5C9061F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丝杆套筒加注黄油，至溢出后再次清洁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7AAD3F27">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F90E58A">
            <w:pPr>
              <w:pStyle w:val="71"/>
              <w:snapToGrid w:val="0"/>
              <w:jc w:val="left"/>
              <w:rPr>
                <w:rFonts w:ascii="仿宋" w:hAnsi="仿宋" w:eastAsia="仿宋" w:cs="仿宋"/>
                <w:sz w:val="22"/>
                <w:highlight w:val="none"/>
              </w:rPr>
            </w:pPr>
          </w:p>
        </w:tc>
      </w:tr>
      <w:tr w14:paraId="11BD1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4E2438C8">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7A1824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行走机构</w:t>
            </w:r>
          </w:p>
        </w:tc>
        <w:tc>
          <w:tcPr>
            <w:tcW w:w="5519" w:type="dxa"/>
            <w:tcBorders>
              <w:top w:val="single" w:color="auto" w:sz="4" w:space="0"/>
              <w:left w:val="single" w:color="auto" w:sz="4" w:space="0"/>
              <w:bottom w:val="single" w:color="auto" w:sz="4" w:space="0"/>
              <w:right w:val="single" w:color="auto" w:sz="4" w:space="0"/>
            </w:tcBorders>
            <w:vAlign w:val="center"/>
          </w:tcPr>
          <w:p w14:paraId="0E05CD0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加注黄油及滑油</w:t>
            </w:r>
          </w:p>
        </w:tc>
        <w:tc>
          <w:tcPr>
            <w:tcW w:w="827" w:type="dxa"/>
            <w:tcBorders>
              <w:top w:val="single" w:color="auto" w:sz="4" w:space="0"/>
              <w:left w:val="single" w:color="auto" w:sz="4" w:space="0"/>
              <w:bottom w:val="single" w:color="auto" w:sz="4" w:space="0"/>
              <w:right w:val="single" w:color="auto" w:sz="4" w:space="0"/>
            </w:tcBorders>
            <w:vAlign w:val="center"/>
          </w:tcPr>
          <w:p w14:paraId="68B57C6A">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28733DA">
            <w:pPr>
              <w:pStyle w:val="71"/>
              <w:snapToGrid w:val="0"/>
              <w:jc w:val="left"/>
              <w:rPr>
                <w:rFonts w:ascii="仿宋" w:hAnsi="仿宋" w:eastAsia="仿宋" w:cs="仿宋"/>
                <w:sz w:val="22"/>
                <w:highlight w:val="none"/>
              </w:rPr>
            </w:pPr>
          </w:p>
        </w:tc>
      </w:tr>
      <w:tr w14:paraId="40334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0B7A564C">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0546E4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滑块轨道</w:t>
            </w:r>
          </w:p>
        </w:tc>
        <w:tc>
          <w:tcPr>
            <w:tcW w:w="5519" w:type="dxa"/>
            <w:tcBorders>
              <w:top w:val="single" w:color="auto" w:sz="4" w:space="0"/>
              <w:left w:val="single" w:color="auto" w:sz="4" w:space="0"/>
              <w:bottom w:val="single" w:color="auto" w:sz="4" w:space="0"/>
              <w:right w:val="single" w:color="auto" w:sz="4" w:space="0"/>
            </w:tcBorders>
            <w:vAlign w:val="center"/>
          </w:tcPr>
          <w:p w14:paraId="086BD05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将转动链条洗净后，均匀上满机油</w:t>
            </w:r>
          </w:p>
        </w:tc>
        <w:tc>
          <w:tcPr>
            <w:tcW w:w="827" w:type="dxa"/>
            <w:tcBorders>
              <w:top w:val="single" w:color="auto" w:sz="4" w:space="0"/>
              <w:left w:val="single" w:color="auto" w:sz="4" w:space="0"/>
              <w:bottom w:val="single" w:color="auto" w:sz="4" w:space="0"/>
              <w:right w:val="single" w:color="auto" w:sz="4" w:space="0"/>
            </w:tcBorders>
            <w:vAlign w:val="center"/>
          </w:tcPr>
          <w:p w14:paraId="60F33195">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538238F">
            <w:pPr>
              <w:pStyle w:val="71"/>
              <w:snapToGrid w:val="0"/>
              <w:jc w:val="left"/>
              <w:rPr>
                <w:rFonts w:ascii="仿宋" w:hAnsi="仿宋" w:eastAsia="仿宋" w:cs="仿宋"/>
                <w:sz w:val="22"/>
                <w:highlight w:val="none"/>
              </w:rPr>
            </w:pPr>
          </w:p>
        </w:tc>
      </w:tr>
      <w:tr w14:paraId="50D19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5F074C5F">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01304D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桥头轨道</w:t>
            </w:r>
          </w:p>
        </w:tc>
        <w:tc>
          <w:tcPr>
            <w:tcW w:w="5519" w:type="dxa"/>
            <w:tcBorders>
              <w:top w:val="single" w:color="auto" w:sz="4" w:space="0"/>
              <w:left w:val="single" w:color="auto" w:sz="4" w:space="0"/>
              <w:bottom w:val="single" w:color="auto" w:sz="4" w:space="0"/>
              <w:right w:val="single" w:color="auto" w:sz="4" w:space="0"/>
            </w:tcBorders>
            <w:vAlign w:val="center"/>
          </w:tcPr>
          <w:p w14:paraId="23D08F3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L1-回转支架、L2-铰轴、L6-顶轴承加油嘴处加满黄油</w:t>
            </w:r>
          </w:p>
        </w:tc>
        <w:tc>
          <w:tcPr>
            <w:tcW w:w="827" w:type="dxa"/>
            <w:tcBorders>
              <w:top w:val="single" w:color="auto" w:sz="4" w:space="0"/>
              <w:left w:val="single" w:color="auto" w:sz="4" w:space="0"/>
              <w:bottom w:val="single" w:color="auto" w:sz="4" w:space="0"/>
              <w:right w:val="single" w:color="auto" w:sz="4" w:space="0"/>
            </w:tcBorders>
            <w:vAlign w:val="center"/>
          </w:tcPr>
          <w:p w14:paraId="0AEF22DB">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8FB29F3">
            <w:pPr>
              <w:pStyle w:val="71"/>
              <w:snapToGrid w:val="0"/>
              <w:jc w:val="left"/>
              <w:rPr>
                <w:rFonts w:ascii="仿宋" w:hAnsi="仿宋" w:eastAsia="仿宋" w:cs="仿宋"/>
                <w:sz w:val="22"/>
                <w:highlight w:val="none"/>
              </w:rPr>
            </w:pPr>
          </w:p>
        </w:tc>
      </w:tr>
      <w:tr w14:paraId="7F1F1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3E34D228">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E15BA2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滚轮</w:t>
            </w:r>
          </w:p>
        </w:tc>
        <w:tc>
          <w:tcPr>
            <w:tcW w:w="5519" w:type="dxa"/>
            <w:tcBorders>
              <w:top w:val="single" w:color="auto" w:sz="4" w:space="0"/>
              <w:left w:val="single" w:color="auto" w:sz="4" w:space="0"/>
              <w:bottom w:val="single" w:color="auto" w:sz="4" w:space="0"/>
              <w:right w:val="single" w:color="auto" w:sz="4" w:space="0"/>
            </w:tcBorders>
            <w:vAlign w:val="center"/>
          </w:tcPr>
          <w:p w14:paraId="4C2CB0F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加油嘴处加满黄油，至溢出后再次清洁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02E9D8AE">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B234886">
            <w:pPr>
              <w:pStyle w:val="71"/>
              <w:snapToGrid w:val="0"/>
              <w:jc w:val="left"/>
              <w:rPr>
                <w:rFonts w:ascii="仿宋" w:hAnsi="仿宋" w:eastAsia="仿宋" w:cs="仿宋"/>
                <w:sz w:val="22"/>
                <w:highlight w:val="none"/>
              </w:rPr>
            </w:pPr>
          </w:p>
        </w:tc>
      </w:tr>
      <w:tr w14:paraId="0B05D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0034EA4F">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78CE04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顶中心轴承</w:t>
            </w:r>
          </w:p>
        </w:tc>
        <w:tc>
          <w:tcPr>
            <w:tcW w:w="5519" w:type="dxa"/>
            <w:tcBorders>
              <w:top w:val="single" w:color="auto" w:sz="4" w:space="0"/>
              <w:left w:val="single" w:color="auto" w:sz="4" w:space="0"/>
              <w:bottom w:val="single" w:color="auto" w:sz="4" w:space="0"/>
              <w:right w:val="single" w:color="auto" w:sz="4" w:space="0"/>
            </w:tcBorders>
            <w:vAlign w:val="center"/>
          </w:tcPr>
          <w:p w14:paraId="711BF5A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2#二硫化钼锂基润滑脂</w:t>
            </w:r>
          </w:p>
        </w:tc>
        <w:tc>
          <w:tcPr>
            <w:tcW w:w="827" w:type="dxa"/>
            <w:tcBorders>
              <w:top w:val="single" w:color="auto" w:sz="4" w:space="0"/>
              <w:left w:val="single" w:color="auto" w:sz="4" w:space="0"/>
              <w:bottom w:val="single" w:color="auto" w:sz="4" w:space="0"/>
              <w:right w:val="single" w:color="auto" w:sz="4" w:space="0"/>
            </w:tcBorders>
            <w:vAlign w:val="center"/>
          </w:tcPr>
          <w:p w14:paraId="088638F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3A42CED">
            <w:pPr>
              <w:pStyle w:val="71"/>
              <w:snapToGrid w:val="0"/>
              <w:jc w:val="left"/>
              <w:rPr>
                <w:rFonts w:ascii="仿宋" w:hAnsi="仿宋" w:eastAsia="仿宋" w:cs="仿宋"/>
                <w:sz w:val="22"/>
                <w:highlight w:val="none"/>
              </w:rPr>
            </w:pPr>
          </w:p>
        </w:tc>
      </w:tr>
      <w:tr w14:paraId="1B4F2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4434105E">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C88E50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通道铰轴，回转支承</w:t>
            </w:r>
          </w:p>
        </w:tc>
        <w:tc>
          <w:tcPr>
            <w:tcW w:w="5519" w:type="dxa"/>
            <w:tcBorders>
              <w:top w:val="single" w:color="auto" w:sz="4" w:space="0"/>
              <w:left w:val="single" w:color="auto" w:sz="4" w:space="0"/>
              <w:bottom w:val="single" w:color="auto" w:sz="4" w:space="0"/>
              <w:right w:val="single" w:color="auto" w:sz="4" w:space="0"/>
            </w:tcBorders>
            <w:vAlign w:val="center"/>
          </w:tcPr>
          <w:p w14:paraId="1D05743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2#二硫化钼锂基润滑脂</w:t>
            </w:r>
          </w:p>
        </w:tc>
        <w:tc>
          <w:tcPr>
            <w:tcW w:w="827" w:type="dxa"/>
            <w:tcBorders>
              <w:top w:val="single" w:color="auto" w:sz="4" w:space="0"/>
              <w:left w:val="single" w:color="auto" w:sz="4" w:space="0"/>
              <w:bottom w:val="single" w:color="auto" w:sz="4" w:space="0"/>
              <w:right w:val="single" w:color="auto" w:sz="4" w:space="0"/>
            </w:tcBorders>
            <w:vAlign w:val="center"/>
          </w:tcPr>
          <w:p w14:paraId="120F03B6">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1306BE3">
            <w:pPr>
              <w:pStyle w:val="71"/>
              <w:snapToGrid w:val="0"/>
              <w:jc w:val="left"/>
              <w:rPr>
                <w:rFonts w:ascii="仿宋" w:hAnsi="仿宋" w:eastAsia="仿宋" w:cs="仿宋"/>
                <w:sz w:val="22"/>
                <w:highlight w:val="none"/>
              </w:rPr>
            </w:pPr>
          </w:p>
        </w:tc>
      </w:tr>
      <w:tr w14:paraId="61305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bottom w:val="single" w:color="auto" w:sz="4" w:space="0"/>
              <w:right w:val="single" w:color="auto" w:sz="4" w:space="0"/>
            </w:tcBorders>
            <w:vAlign w:val="center"/>
          </w:tcPr>
          <w:p w14:paraId="35CF49A9">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E15159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转台</w:t>
            </w:r>
          </w:p>
        </w:tc>
        <w:tc>
          <w:tcPr>
            <w:tcW w:w="5519" w:type="dxa"/>
            <w:tcBorders>
              <w:top w:val="single" w:color="auto" w:sz="4" w:space="0"/>
              <w:left w:val="single" w:color="auto" w:sz="4" w:space="0"/>
              <w:bottom w:val="single" w:color="auto" w:sz="4" w:space="0"/>
              <w:right w:val="single" w:color="auto" w:sz="4" w:space="0"/>
            </w:tcBorders>
            <w:vAlign w:val="center"/>
          </w:tcPr>
          <w:p w14:paraId="6C1C970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为旋转机构加注黄油，至溢出后再次清洁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7064A64C">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F1C4749">
            <w:pPr>
              <w:pStyle w:val="71"/>
              <w:snapToGrid w:val="0"/>
              <w:jc w:val="left"/>
              <w:rPr>
                <w:rFonts w:ascii="仿宋" w:hAnsi="仿宋" w:eastAsia="仿宋" w:cs="仿宋"/>
                <w:sz w:val="22"/>
                <w:highlight w:val="none"/>
              </w:rPr>
            </w:pPr>
          </w:p>
        </w:tc>
      </w:tr>
      <w:tr w14:paraId="64950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11BDB3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照明</w:t>
            </w:r>
          </w:p>
          <w:p w14:paraId="25251A6F">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88D52A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照明灯管</w:t>
            </w:r>
          </w:p>
        </w:tc>
        <w:tc>
          <w:tcPr>
            <w:tcW w:w="5519" w:type="dxa"/>
            <w:tcBorders>
              <w:top w:val="single" w:color="auto" w:sz="4" w:space="0"/>
              <w:left w:val="single" w:color="auto" w:sz="4" w:space="0"/>
              <w:bottom w:val="single" w:color="auto" w:sz="4" w:space="0"/>
              <w:right w:val="single" w:color="auto" w:sz="4" w:space="0"/>
            </w:tcBorders>
            <w:vAlign w:val="center"/>
          </w:tcPr>
          <w:p w14:paraId="636F5DF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桥头照明灯管均正常开关和发光</w:t>
            </w:r>
          </w:p>
        </w:tc>
        <w:tc>
          <w:tcPr>
            <w:tcW w:w="827" w:type="dxa"/>
            <w:tcBorders>
              <w:top w:val="single" w:color="auto" w:sz="4" w:space="0"/>
              <w:left w:val="single" w:color="auto" w:sz="4" w:space="0"/>
              <w:bottom w:val="single" w:color="auto" w:sz="4" w:space="0"/>
              <w:right w:val="single" w:color="auto" w:sz="4" w:space="0"/>
            </w:tcBorders>
            <w:vAlign w:val="center"/>
          </w:tcPr>
          <w:p w14:paraId="6C868833">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9AA4152">
            <w:pPr>
              <w:pStyle w:val="71"/>
              <w:snapToGrid w:val="0"/>
              <w:jc w:val="left"/>
              <w:rPr>
                <w:rFonts w:ascii="仿宋" w:hAnsi="仿宋" w:eastAsia="仿宋" w:cs="仿宋"/>
                <w:sz w:val="22"/>
                <w:highlight w:val="none"/>
              </w:rPr>
            </w:pPr>
          </w:p>
        </w:tc>
      </w:tr>
      <w:tr w14:paraId="4032D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0DBB2B9">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ADEE6C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照明开关</w:t>
            </w:r>
          </w:p>
        </w:tc>
        <w:tc>
          <w:tcPr>
            <w:tcW w:w="5519" w:type="dxa"/>
            <w:tcBorders>
              <w:top w:val="single" w:color="auto" w:sz="4" w:space="0"/>
              <w:left w:val="single" w:color="auto" w:sz="4" w:space="0"/>
              <w:bottom w:val="single" w:color="auto" w:sz="4" w:space="0"/>
              <w:right w:val="single" w:color="auto" w:sz="4" w:space="0"/>
            </w:tcBorders>
            <w:vAlign w:val="center"/>
          </w:tcPr>
          <w:p w14:paraId="2E6E9FC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开关3次功能均有效，部件完好无松动和破损；</w:t>
            </w:r>
          </w:p>
        </w:tc>
        <w:tc>
          <w:tcPr>
            <w:tcW w:w="827" w:type="dxa"/>
            <w:tcBorders>
              <w:top w:val="single" w:color="auto" w:sz="4" w:space="0"/>
              <w:left w:val="single" w:color="auto" w:sz="4" w:space="0"/>
              <w:bottom w:val="single" w:color="auto" w:sz="4" w:space="0"/>
              <w:right w:val="single" w:color="auto" w:sz="4" w:space="0"/>
            </w:tcBorders>
            <w:vAlign w:val="center"/>
          </w:tcPr>
          <w:p w14:paraId="6EE61DC4">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14B5014">
            <w:pPr>
              <w:pStyle w:val="71"/>
              <w:snapToGrid w:val="0"/>
              <w:jc w:val="left"/>
              <w:rPr>
                <w:rFonts w:ascii="仿宋" w:hAnsi="仿宋" w:eastAsia="仿宋" w:cs="仿宋"/>
                <w:sz w:val="22"/>
                <w:highlight w:val="none"/>
              </w:rPr>
            </w:pPr>
          </w:p>
        </w:tc>
      </w:tr>
      <w:tr w14:paraId="170E5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49A4514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电源</w:t>
            </w:r>
          </w:p>
          <w:p w14:paraId="1E6B973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插座</w:t>
            </w:r>
          </w:p>
        </w:tc>
        <w:tc>
          <w:tcPr>
            <w:tcW w:w="1297" w:type="dxa"/>
            <w:tcBorders>
              <w:top w:val="single" w:color="auto" w:sz="4" w:space="0"/>
              <w:left w:val="single" w:color="auto" w:sz="4" w:space="0"/>
              <w:bottom w:val="single" w:color="auto" w:sz="4" w:space="0"/>
              <w:right w:val="single" w:color="auto" w:sz="4" w:space="0"/>
            </w:tcBorders>
            <w:vAlign w:val="center"/>
          </w:tcPr>
          <w:p w14:paraId="3BC1B24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7E9C290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部件完好无破损和松动</w:t>
            </w:r>
          </w:p>
        </w:tc>
        <w:tc>
          <w:tcPr>
            <w:tcW w:w="827" w:type="dxa"/>
            <w:tcBorders>
              <w:top w:val="single" w:color="auto" w:sz="4" w:space="0"/>
              <w:left w:val="single" w:color="auto" w:sz="4" w:space="0"/>
              <w:bottom w:val="single" w:color="auto" w:sz="4" w:space="0"/>
              <w:right w:val="single" w:color="auto" w:sz="4" w:space="0"/>
            </w:tcBorders>
            <w:vAlign w:val="center"/>
          </w:tcPr>
          <w:p w14:paraId="51ED0954">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B5D77CE">
            <w:pPr>
              <w:pStyle w:val="71"/>
              <w:snapToGrid w:val="0"/>
              <w:jc w:val="left"/>
              <w:rPr>
                <w:rFonts w:ascii="仿宋" w:hAnsi="仿宋" w:eastAsia="仿宋" w:cs="仿宋"/>
                <w:sz w:val="22"/>
                <w:highlight w:val="none"/>
              </w:rPr>
            </w:pPr>
          </w:p>
        </w:tc>
      </w:tr>
      <w:tr w14:paraId="4097D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F738619">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879BFD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测试</w:t>
            </w:r>
          </w:p>
        </w:tc>
        <w:tc>
          <w:tcPr>
            <w:tcW w:w="5519" w:type="dxa"/>
            <w:tcBorders>
              <w:top w:val="single" w:color="auto" w:sz="4" w:space="0"/>
              <w:left w:val="single" w:color="auto" w:sz="4" w:space="0"/>
              <w:bottom w:val="single" w:color="auto" w:sz="4" w:space="0"/>
              <w:right w:val="single" w:color="auto" w:sz="4" w:space="0"/>
            </w:tcBorders>
            <w:vAlign w:val="center"/>
          </w:tcPr>
          <w:p w14:paraId="3492C29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测试漏电保护开关是动作，电压220V</w:t>
            </w:r>
          </w:p>
        </w:tc>
        <w:tc>
          <w:tcPr>
            <w:tcW w:w="827" w:type="dxa"/>
            <w:tcBorders>
              <w:top w:val="single" w:color="auto" w:sz="4" w:space="0"/>
              <w:left w:val="single" w:color="auto" w:sz="4" w:space="0"/>
              <w:bottom w:val="single" w:color="auto" w:sz="4" w:space="0"/>
              <w:right w:val="single" w:color="auto" w:sz="4" w:space="0"/>
            </w:tcBorders>
            <w:vAlign w:val="center"/>
          </w:tcPr>
          <w:p w14:paraId="47BCAF26">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24349AB">
            <w:pPr>
              <w:pStyle w:val="71"/>
              <w:snapToGrid w:val="0"/>
              <w:jc w:val="left"/>
              <w:rPr>
                <w:rFonts w:ascii="仿宋" w:hAnsi="仿宋" w:eastAsia="仿宋" w:cs="仿宋"/>
                <w:sz w:val="22"/>
                <w:highlight w:val="none"/>
              </w:rPr>
            </w:pPr>
          </w:p>
        </w:tc>
      </w:tr>
      <w:tr w14:paraId="22578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D7B8EC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声光</w:t>
            </w:r>
          </w:p>
          <w:p w14:paraId="1BD4214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警示</w:t>
            </w:r>
          </w:p>
        </w:tc>
        <w:tc>
          <w:tcPr>
            <w:tcW w:w="1297" w:type="dxa"/>
            <w:tcBorders>
              <w:top w:val="single" w:color="auto" w:sz="4" w:space="0"/>
              <w:left w:val="single" w:color="auto" w:sz="4" w:space="0"/>
              <w:bottom w:val="single" w:color="auto" w:sz="4" w:space="0"/>
              <w:right w:val="single" w:color="auto" w:sz="4" w:space="0"/>
            </w:tcBorders>
            <w:vAlign w:val="center"/>
          </w:tcPr>
          <w:p w14:paraId="74BDFA6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障碍灯</w:t>
            </w:r>
          </w:p>
        </w:tc>
        <w:tc>
          <w:tcPr>
            <w:tcW w:w="5519" w:type="dxa"/>
            <w:tcBorders>
              <w:top w:val="single" w:color="auto" w:sz="4" w:space="0"/>
              <w:left w:val="single" w:color="auto" w:sz="4" w:space="0"/>
              <w:bottom w:val="single" w:color="auto" w:sz="4" w:space="0"/>
              <w:right w:val="single" w:color="auto" w:sz="4" w:space="0"/>
            </w:tcBorders>
            <w:vAlign w:val="center"/>
          </w:tcPr>
          <w:p w14:paraId="5F218B0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外观无破损，桥在通电情况下，顶灯能正常旋转闪烁；</w:t>
            </w:r>
          </w:p>
        </w:tc>
        <w:tc>
          <w:tcPr>
            <w:tcW w:w="827" w:type="dxa"/>
            <w:tcBorders>
              <w:top w:val="single" w:color="auto" w:sz="4" w:space="0"/>
              <w:left w:val="single" w:color="auto" w:sz="4" w:space="0"/>
              <w:bottom w:val="single" w:color="auto" w:sz="4" w:space="0"/>
              <w:right w:val="single" w:color="auto" w:sz="4" w:space="0"/>
            </w:tcBorders>
            <w:vAlign w:val="center"/>
          </w:tcPr>
          <w:p w14:paraId="73811B6A">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8E01F56">
            <w:pPr>
              <w:pStyle w:val="71"/>
              <w:snapToGrid w:val="0"/>
              <w:jc w:val="left"/>
              <w:rPr>
                <w:rFonts w:ascii="仿宋" w:hAnsi="仿宋" w:eastAsia="仿宋" w:cs="仿宋"/>
                <w:sz w:val="22"/>
                <w:highlight w:val="none"/>
              </w:rPr>
            </w:pPr>
          </w:p>
        </w:tc>
      </w:tr>
      <w:tr w14:paraId="3F100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5D00D34">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71A209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行走警示灯</w:t>
            </w:r>
          </w:p>
        </w:tc>
        <w:tc>
          <w:tcPr>
            <w:tcW w:w="5519" w:type="dxa"/>
            <w:tcBorders>
              <w:top w:val="single" w:color="auto" w:sz="4" w:space="0"/>
              <w:left w:val="single" w:color="auto" w:sz="4" w:space="0"/>
              <w:bottom w:val="single" w:color="auto" w:sz="4" w:space="0"/>
              <w:right w:val="single" w:color="auto" w:sz="4" w:space="0"/>
            </w:tcBorders>
            <w:vAlign w:val="center"/>
          </w:tcPr>
          <w:p w14:paraId="59A1646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外观无破损，桥在行走时，轮架警示灯能正常旋转闪烁；</w:t>
            </w:r>
          </w:p>
        </w:tc>
        <w:tc>
          <w:tcPr>
            <w:tcW w:w="827" w:type="dxa"/>
            <w:tcBorders>
              <w:top w:val="single" w:color="auto" w:sz="4" w:space="0"/>
              <w:left w:val="single" w:color="auto" w:sz="4" w:space="0"/>
              <w:bottom w:val="single" w:color="auto" w:sz="4" w:space="0"/>
              <w:right w:val="single" w:color="auto" w:sz="4" w:space="0"/>
            </w:tcBorders>
            <w:vAlign w:val="center"/>
          </w:tcPr>
          <w:p w14:paraId="6770F56B">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D9F82D1">
            <w:pPr>
              <w:pStyle w:val="71"/>
              <w:snapToGrid w:val="0"/>
              <w:jc w:val="left"/>
              <w:rPr>
                <w:rFonts w:ascii="仿宋" w:hAnsi="仿宋" w:eastAsia="仿宋" w:cs="仿宋"/>
                <w:sz w:val="22"/>
                <w:highlight w:val="none"/>
              </w:rPr>
            </w:pPr>
          </w:p>
        </w:tc>
      </w:tr>
      <w:tr w14:paraId="46830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A8B0675">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91868C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行走喇叭</w:t>
            </w:r>
          </w:p>
        </w:tc>
        <w:tc>
          <w:tcPr>
            <w:tcW w:w="5519" w:type="dxa"/>
            <w:tcBorders>
              <w:top w:val="single" w:color="auto" w:sz="4" w:space="0"/>
              <w:left w:val="single" w:color="auto" w:sz="4" w:space="0"/>
              <w:bottom w:val="single" w:color="auto" w:sz="4" w:space="0"/>
              <w:right w:val="single" w:color="auto" w:sz="4" w:space="0"/>
            </w:tcBorders>
            <w:vAlign w:val="center"/>
          </w:tcPr>
          <w:p w14:paraId="780473A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外观无破损，按下操作杆，报警声响起；</w:t>
            </w:r>
          </w:p>
        </w:tc>
        <w:tc>
          <w:tcPr>
            <w:tcW w:w="827" w:type="dxa"/>
            <w:tcBorders>
              <w:top w:val="single" w:color="auto" w:sz="4" w:space="0"/>
              <w:left w:val="single" w:color="auto" w:sz="4" w:space="0"/>
              <w:bottom w:val="single" w:color="auto" w:sz="4" w:space="0"/>
              <w:right w:val="single" w:color="auto" w:sz="4" w:space="0"/>
            </w:tcBorders>
            <w:vAlign w:val="center"/>
          </w:tcPr>
          <w:p w14:paraId="1FC7AB8C">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B26ABB2">
            <w:pPr>
              <w:pStyle w:val="71"/>
              <w:snapToGrid w:val="0"/>
              <w:jc w:val="left"/>
              <w:rPr>
                <w:rFonts w:ascii="仿宋" w:hAnsi="仿宋" w:eastAsia="仿宋" w:cs="仿宋"/>
                <w:sz w:val="22"/>
                <w:highlight w:val="none"/>
              </w:rPr>
            </w:pPr>
          </w:p>
        </w:tc>
      </w:tr>
      <w:tr w14:paraId="4BE63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5C8D46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接机口</w:t>
            </w:r>
          </w:p>
        </w:tc>
        <w:tc>
          <w:tcPr>
            <w:tcW w:w="1297" w:type="dxa"/>
            <w:tcBorders>
              <w:top w:val="single" w:color="auto" w:sz="4" w:space="0"/>
              <w:left w:val="single" w:color="auto" w:sz="4" w:space="0"/>
              <w:bottom w:val="single" w:color="auto" w:sz="4" w:space="0"/>
              <w:right w:val="single" w:color="auto" w:sz="4" w:space="0"/>
            </w:tcBorders>
            <w:vAlign w:val="center"/>
          </w:tcPr>
          <w:p w14:paraId="620CDCB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操作台按钮</w:t>
            </w:r>
          </w:p>
        </w:tc>
        <w:tc>
          <w:tcPr>
            <w:tcW w:w="5519" w:type="dxa"/>
            <w:tcBorders>
              <w:top w:val="single" w:color="auto" w:sz="4" w:space="0"/>
              <w:left w:val="single" w:color="auto" w:sz="4" w:space="0"/>
              <w:bottom w:val="single" w:color="auto" w:sz="4" w:space="0"/>
              <w:right w:val="single" w:color="auto" w:sz="4" w:space="0"/>
            </w:tcBorders>
            <w:vAlign w:val="center"/>
          </w:tcPr>
          <w:p w14:paraId="6FD368A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按钮外观无破损，按下后对应设备动作，松开能正常顺利弹起；</w:t>
            </w:r>
          </w:p>
        </w:tc>
        <w:tc>
          <w:tcPr>
            <w:tcW w:w="827" w:type="dxa"/>
            <w:tcBorders>
              <w:top w:val="single" w:color="auto" w:sz="4" w:space="0"/>
              <w:left w:val="single" w:color="auto" w:sz="4" w:space="0"/>
              <w:bottom w:val="single" w:color="auto" w:sz="4" w:space="0"/>
              <w:right w:val="single" w:color="auto" w:sz="4" w:space="0"/>
            </w:tcBorders>
            <w:vAlign w:val="center"/>
          </w:tcPr>
          <w:p w14:paraId="0EA3E88A">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3C5C57A">
            <w:pPr>
              <w:pStyle w:val="71"/>
              <w:snapToGrid w:val="0"/>
              <w:jc w:val="left"/>
              <w:rPr>
                <w:rFonts w:ascii="仿宋" w:hAnsi="仿宋" w:eastAsia="仿宋" w:cs="仿宋"/>
                <w:sz w:val="22"/>
                <w:highlight w:val="none"/>
              </w:rPr>
            </w:pPr>
          </w:p>
        </w:tc>
      </w:tr>
      <w:tr w14:paraId="29946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1A9CCF5">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E38E62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钥匙开关</w:t>
            </w:r>
          </w:p>
        </w:tc>
        <w:tc>
          <w:tcPr>
            <w:tcW w:w="5519" w:type="dxa"/>
            <w:tcBorders>
              <w:top w:val="single" w:color="auto" w:sz="4" w:space="0"/>
              <w:left w:val="single" w:color="auto" w:sz="4" w:space="0"/>
              <w:bottom w:val="single" w:color="auto" w:sz="4" w:space="0"/>
              <w:right w:val="single" w:color="auto" w:sz="4" w:space="0"/>
            </w:tcBorders>
            <w:vAlign w:val="center"/>
          </w:tcPr>
          <w:p w14:paraId="6BFF6D7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外观无破损，插上钥匙转动顺利；</w:t>
            </w:r>
          </w:p>
        </w:tc>
        <w:tc>
          <w:tcPr>
            <w:tcW w:w="827" w:type="dxa"/>
            <w:tcBorders>
              <w:top w:val="single" w:color="auto" w:sz="4" w:space="0"/>
              <w:left w:val="single" w:color="auto" w:sz="4" w:space="0"/>
              <w:bottom w:val="single" w:color="auto" w:sz="4" w:space="0"/>
              <w:right w:val="single" w:color="auto" w:sz="4" w:space="0"/>
            </w:tcBorders>
            <w:vAlign w:val="center"/>
          </w:tcPr>
          <w:p w14:paraId="1B33028D">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F972830">
            <w:pPr>
              <w:pStyle w:val="71"/>
              <w:snapToGrid w:val="0"/>
              <w:jc w:val="left"/>
              <w:rPr>
                <w:rFonts w:ascii="仿宋" w:hAnsi="仿宋" w:eastAsia="仿宋" w:cs="仿宋"/>
                <w:sz w:val="22"/>
                <w:highlight w:val="none"/>
              </w:rPr>
            </w:pPr>
          </w:p>
        </w:tc>
      </w:tr>
      <w:tr w14:paraId="26BBA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656B21A">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C50EEE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机门保护</w:t>
            </w:r>
          </w:p>
        </w:tc>
        <w:tc>
          <w:tcPr>
            <w:tcW w:w="5519" w:type="dxa"/>
            <w:tcBorders>
              <w:top w:val="single" w:color="auto" w:sz="4" w:space="0"/>
              <w:left w:val="single" w:color="auto" w:sz="4" w:space="0"/>
              <w:bottom w:val="single" w:color="auto" w:sz="4" w:space="0"/>
              <w:right w:val="single" w:color="auto" w:sz="4" w:space="0"/>
            </w:tcBorders>
            <w:vAlign w:val="center"/>
          </w:tcPr>
          <w:p w14:paraId="149F829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外观无破损，踩下和松开保护开关循环3次，桥身均有下降，松开后桥身停止下降；</w:t>
            </w:r>
          </w:p>
        </w:tc>
        <w:tc>
          <w:tcPr>
            <w:tcW w:w="827" w:type="dxa"/>
            <w:tcBorders>
              <w:top w:val="single" w:color="auto" w:sz="4" w:space="0"/>
              <w:left w:val="single" w:color="auto" w:sz="4" w:space="0"/>
              <w:bottom w:val="single" w:color="auto" w:sz="4" w:space="0"/>
              <w:right w:val="single" w:color="auto" w:sz="4" w:space="0"/>
            </w:tcBorders>
            <w:vAlign w:val="center"/>
          </w:tcPr>
          <w:p w14:paraId="093A9AC5">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FCD1640">
            <w:pPr>
              <w:pStyle w:val="71"/>
              <w:snapToGrid w:val="0"/>
              <w:jc w:val="left"/>
              <w:rPr>
                <w:rFonts w:ascii="仿宋" w:hAnsi="仿宋" w:eastAsia="仿宋" w:cs="仿宋"/>
                <w:sz w:val="22"/>
                <w:highlight w:val="none"/>
              </w:rPr>
            </w:pPr>
          </w:p>
        </w:tc>
      </w:tr>
      <w:tr w14:paraId="4C4DC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7370E00">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6DE928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桥头动作水平轮</w:t>
            </w:r>
          </w:p>
        </w:tc>
        <w:tc>
          <w:tcPr>
            <w:tcW w:w="5519" w:type="dxa"/>
            <w:tcBorders>
              <w:top w:val="single" w:color="auto" w:sz="4" w:space="0"/>
              <w:left w:val="single" w:color="auto" w:sz="4" w:space="0"/>
              <w:bottom w:val="single" w:color="auto" w:sz="4" w:space="0"/>
              <w:right w:val="single" w:color="auto" w:sz="4" w:space="0"/>
            </w:tcBorders>
            <w:vAlign w:val="center"/>
          </w:tcPr>
          <w:p w14:paraId="0D88473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用扳手紧固水平轮螺栓，并加注机油；</w:t>
            </w:r>
          </w:p>
        </w:tc>
        <w:tc>
          <w:tcPr>
            <w:tcW w:w="827" w:type="dxa"/>
            <w:tcBorders>
              <w:top w:val="single" w:color="auto" w:sz="4" w:space="0"/>
              <w:left w:val="single" w:color="auto" w:sz="4" w:space="0"/>
              <w:bottom w:val="single" w:color="auto" w:sz="4" w:space="0"/>
              <w:right w:val="single" w:color="auto" w:sz="4" w:space="0"/>
            </w:tcBorders>
            <w:vAlign w:val="center"/>
          </w:tcPr>
          <w:p w14:paraId="38E3A57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1D36B24">
            <w:pPr>
              <w:pStyle w:val="71"/>
              <w:snapToGrid w:val="0"/>
              <w:jc w:val="left"/>
              <w:rPr>
                <w:rFonts w:ascii="仿宋" w:hAnsi="仿宋" w:eastAsia="仿宋" w:cs="仿宋"/>
                <w:sz w:val="22"/>
                <w:highlight w:val="none"/>
              </w:rPr>
            </w:pPr>
          </w:p>
        </w:tc>
      </w:tr>
      <w:tr w14:paraId="1FD77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DB31D51">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18A81A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桥头动作立直轮</w:t>
            </w:r>
          </w:p>
        </w:tc>
        <w:tc>
          <w:tcPr>
            <w:tcW w:w="5519" w:type="dxa"/>
            <w:tcBorders>
              <w:top w:val="single" w:color="auto" w:sz="4" w:space="0"/>
              <w:left w:val="single" w:color="auto" w:sz="4" w:space="0"/>
              <w:bottom w:val="single" w:color="auto" w:sz="4" w:space="0"/>
              <w:right w:val="single" w:color="auto" w:sz="4" w:space="0"/>
            </w:tcBorders>
            <w:vAlign w:val="center"/>
          </w:tcPr>
          <w:p w14:paraId="0952331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用扳手紧固水平轮螺栓，并加注机油；</w:t>
            </w:r>
          </w:p>
        </w:tc>
        <w:tc>
          <w:tcPr>
            <w:tcW w:w="827" w:type="dxa"/>
            <w:tcBorders>
              <w:top w:val="single" w:color="auto" w:sz="4" w:space="0"/>
              <w:left w:val="single" w:color="auto" w:sz="4" w:space="0"/>
              <w:bottom w:val="single" w:color="auto" w:sz="4" w:space="0"/>
              <w:right w:val="single" w:color="auto" w:sz="4" w:space="0"/>
            </w:tcBorders>
            <w:vAlign w:val="center"/>
          </w:tcPr>
          <w:p w14:paraId="3DDD3E58">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B1A2EA1">
            <w:pPr>
              <w:pStyle w:val="71"/>
              <w:snapToGrid w:val="0"/>
              <w:jc w:val="left"/>
              <w:rPr>
                <w:rFonts w:ascii="仿宋" w:hAnsi="仿宋" w:eastAsia="仿宋" w:cs="仿宋"/>
                <w:sz w:val="22"/>
                <w:highlight w:val="none"/>
              </w:rPr>
            </w:pPr>
          </w:p>
        </w:tc>
      </w:tr>
      <w:tr w14:paraId="21E3B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BA0FF99">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DFA8A0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与接机平台间隙</w:t>
            </w:r>
          </w:p>
        </w:tc>
        <w:tc>
          <w:tcPr>
            <w:tcW w:w="5519" w:type="dxa"/>
            <w:tcBorders>
              <w:top w:val="single" w:color="auto" w:sz="4" w:space="0"/>
              <w:left w:val="single" w:color="auto" w:sz="4" w:space="0"/>
              <w:bottom w:val="single" w:color="auto" w:sz="4" w:space="0"/>
              <w:right w:val="single" w:color="auto" w:sz="4" w:space="0"/>
            </w:tcBorders>
            <w:vAlign w:val="center"/>
          </w:tcPr>
          <w:p w14:paraId="00422B0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水平小于5mm，高低1</w:t>
            </w:r>
            <w:r>
              <w:rPr>
                <w:rFonts w:hint="default" w:ascii="Times New Roman" w:hAnsi="Times New Roman" w:eastAsia="仿宋" w:cs="Times New Roman"/>
                <w:sz w:val="22"/>
                <w:highlight w:val="none"/>
              </w:rPr>
              <w:t>~</w:t>
            </w:r>
            <w:r>
              <w:rPr>
                <w:rFonts w:hint="eastAsia" w:ascii="仿宋" w:hAnsi="仿宋" w:eastAsia="仿宋" w:cs="仿宋"/>
                <w:sz w:val="22"/>
                <w:highlight w:val="none"/>
              </w:rPr>
              <w:t>2mm；</w:t>
            </w:r>
          </w:p>
        </w:tc>
        <w:tc>
          <w:tcPr>
            <w:tcW w:w="827" w:type="dxa"/>
            <w:tcBorders>
              <w:top w:val="single" w:color="auto" w:sz="4" w:space="0"/>
              <w:left w:val="single" w:color="auto" w:sz="4" w:space="0"/>
              <w:bottom w:val="single" w:color="auto" w:sz="4" w:space="0"/>
              <w:right w:val="single" w:color="auto" w:sz="4" w:space="0"/>
            </w:tcBorders>
            <w:vAlign w:val="center"/>
          </w:tcPr>
          <w:p w14:paraId="0B70265E">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D00E44D">
            <w:pPr>
              <w:pStyle w:val="71"/>
              <w:snapToGrid w:val="0"/>
              <w:jc w:val="left"/>
              <w:rPr>
                <w:rFonts w:ascii="仿宋" w:hAnsi="仿宋" w:eastAsia="仿宋" w:cs="仿宋"/>
                <w:sz w:val="22"/>
                <w:highlight w:val="none"/>
              </w:rPr>
            </w:pPr>
          </w:p>
        </w:tc>
      </w:tr>
      <w:tr w14:paraId="4670C7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28E922F">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5142C0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接机口上支撑</w:t>
            </w:r>
          </w:p>
        </w:tc>
        <w:tc>
          <w:tcPr>
            <w:tcW w:w="5519" w:type="dxa"/>
            <w:tcBorders>
              <w:top w:val="single" w:color="auto" w:sz="4" w:space="0"/>
              <w:left w:val="single" w:color="auto" w:sz="4" w:space="0"/>
              <w:bottom w:val="single" w:color="auto" w:sz="4" w:space="0"/>
              <w:right w:val="single" w:color="auto" w:sz="4" w:space="0"/>
            </w:tcBorders>
            <w:vAlign w:val="center"/>
          </w:tcPr>
          <w:p w14:paraId="43882AB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用扳手紧固水平轮螺栓，更换垫片；</w:t>
            </w:r>
          </w:p>
        </w:tc>
        <w:tc>
          <w:tcPr>
            <w:tcW w:w="827" w:type="dxa"/>
            <w:tcBorders>
              <w:top w:val="single" w:color="auto" w:sz="4" w:space="0"/>
              <w:left w:val="single" w:color="auto" w:sz="4" w:space="0"/>
              <w:bottom w:val="single" w:color="auto" w:sz="4" w:space="0"/>
              <w:right w:val="single" w:color="auto" w:sz="4" w:space="0"/>
            </w:tcBorders>
            <w:vAlign w:val="center"/>
          </w:tcPr>
          <w:p w14:paraId="1CEDFCFF">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AFE1FCC">
            <w:pPr>
              <w:pStyle w:val="71"/>
              <w:snapToGrid w:val="0"/>
              <w:jc w:val="left"/>
              <w:rPr>
                <w:rFonts w:ascii="仿宋" w:hAnsi="仿宋" w:eastAsia="仿宋" w:cs="仿宋"/>
                <w:sz w:val="22"/>
                <w:highlight w:val="none"/>
              </w:rPr>
            </w:pPr>
          </w:p>
        </w:tc>
      </w:tr>
      <w:tr w14:paraId="26E43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613515B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调平</w:t>
            </w:r>
          </w:p>
          <w:p w14:paraId="6787971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装置</w:t>
            </w:r>
          </w:p>
          <w:p w14:paraId="13E127E1">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9BDAFF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臂杆</w:t>
            </w:r>
          </w:p>
        </w:tc>
        <w:tc>
          <w:tcPr>
            <w:tcW w:w="5519" w:type="dxa"/>
            <w:tcBorders>
              <w:top w:val="single" w:color="auto" w:sz="4" w:space="0"/>
              <w:left w:val="single" w:color="auto" w:sz="4" w:space="0"/>
              <w:bottom w:val="single" w:color="auto" w:sz="4" w:space="0"/>
              <w:right w:val="single" w:color="auto" w:sz="4" w:space="0"/>
            </w:tcBorders>
            <w:vAlign w:val="center"/>
          </w:tcPr>
          <w:p w14:paraId="0D142DA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开启调平装置3次，臂杆均活动自如</w:t>
            </w:r>
          </w:p>
        </w:tc>
        <w:tc>
          <w:tcPr>
            <w:tcW w:w="827" w:type="dxa"/>
            <w:tcBorders>
              <w:top w:val="single" w:color="auto" w:sz="4" w:space="0"/>
              <w:left w:val="single" w:color="auto" w:sz="4" w:space="0"/>
              <w:bottom w:val="single" w:color="auto" w:sz="4" w:space="0"/>
              <w:right w:val="single" w:color="auto" w:sz="4" w:space="0"/>
            </w:tcBorders>
            <w:vAlign w:val="center"/>
          </w:tcPr>
          <w:p w14:paraId="20199860">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0A7B706">
            <w:pPr>
              <w:pStyle w:val="71"/>
              <w:snapToGrid w:val="0"/>
              <w:jc w:val="left"/>
              <w:rPr>
                <w:rFonts w:ascii="仿宋" w:hAnsi="仿宋" w:eastAsia="仿宋" w:cs="仿宋"/>
                <w:sz w:val="22"/>
                <w:highlight w:val="none"/>
              </w:rPr>
            </w:pPr>
          </w:p>
        </w:tc>
      </w:tr>
      <w:tr w14:paraId="68FB8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A941112">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DB705B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弹簧松紧</w:t>
            </w:r>
          </w:p>
        </w:tc>
        <w:tc>
          <w:tcPr>
            <w:tcW w:w="5519" w:type="dxa"/>
            <w:tcBorders>
              <w:top w:val="single" w:color="auto" w:sz="4" w:space="0"/>
              <w:left w:val="single" w:color="auto" w:sz="4" w:space="0"/>
              <w:bottom w:val="single" w:color="auto" w:sz="4" w:space="0"/>
              <w:right w:val="single" w:color="auto" w:sz="4" w:space="0"/>
            </w:tcBorders>
            <w:vAlign w:val="center"/>
          </w:tcPr>
          <w:p w14:paraId="58D5168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开启和关闭调平装置，弹簧伸缩自如，无异响；</w:t>
            </w:r>
          </w:p>
        </w:tc>
        <w:tc>
          <w:tcPr>
            <w:tcW w:w="827" w:type="dxa"/>
            <w:tcBorders>
              <w:top w:val="single" w:color="auto" w:sz="4" w:space="0"/>
              <w:left w:val="single" w:color="auto" w:sz="4" w:space="0"/>
              <w:bottom w:val="single" w:color="auto" w:sz="4" w:space="0"/>
              <w:right w:val="single" w:color="auto" w:sz="4" w:space="0"/>
            </w:tcBorders>
            <w:vAlign w:val="center"/>
          </w:tcPr>
          <w:p w14:paraId="3618A250">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62F72A9">
            <w:pPr>
              <w:pStyle w:val="71"/>
              <w:snapToGrid w:val="0"/>
              <w:jc w:val="left"/>
              <w:rPr>
                <w:rFonts w:ascii="仿宋" w:hAnsi="仿宋" w:eastAsia="仿宋" w:cs="仿宋"/>
                <w:sz w:val="22"/>
                <w:highlight w:val="none"/>
              </w:rPr>
            </w:pPr>
          </w:p>
        </w:tc>
      </w:tr>
      <w:tr w14:paraId="133C4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D160510">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460DAB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调平轮转动及行程开关功能</w:t>
            </w:r>
          </w:p>
        </w:tc>
        <w:tc>
          <w:tcPr>
            <w:tcW w:w="5519" w:type="dxa"/>
            <w:tcBorders>
              <w:top w:val="single" w:color="auto" w:sz="4" w:space="0"/>
              <w:left w:val="single" w:color="auto" w:sz="4" w:space="0"/>
              <w:bottom w:val="single" w:color="auto" w:sz="4" w:space="0"/>
              <w:right w:val="single" w:color="auto" w:sz="4" w:space="0"/>
            </w:tcBorders>
            <w:vAlign w:val="center"/>
          </w:tcPr>
          <w:p w14:paraId="2F0FAB2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用手抬压调平轮3次，调平轮可旋转且桥身升起，停止抬压后桥身不动；</w:t>
            </w:r>
          </w:p>
        </w:tc>
        <w:tc>
          <w:tcPr>
            <w:tcW w:w="827" w:type="dxa"/>
            <w:tcBorders>
              <w:top w:val="single" w:color="auto" w:sz="4" w:space="0"/>
              <w:left w:val="single" w:color="auto" w:sz="4" w:space="0"/>
              <w:bottom w:val="single" w:color="auto" w:sz="4" w:space="0"/>
              <w:right w:val="single" w:color="auto" w:sz="4" w:space="0"/>
            </w:tcBorders>
            <w:vAlign w:val="center"/>
          </w:tcPr>
          <w:p w14:paraId="1C6ED7B8">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CB6B839">
            <w:pPr>
              <w:pStyle w:val="71"/>
              <w:snapToGrid w:val="0"/>
              <w:jc w:val="left"/>
              <w:rPr>
                <w:rFonts w:ascii="仿宋" w:hAnsi="仿宋" w:eastAsia="仿宋" w:cs="仿宋"/>
                <w:sz w:val="22"/>
                <w:highlight w:val="none"/>
              </w:rPr>
            </w:pPr>
          </w:p>
        </w:tc>
      </w:tr>
      <w:tr w14:paraId="590DC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CA432E8">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B50EF0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调平轮不松动</w:t>
            </w:r>
          </w:p>
        </w:tc>
        <w:tc>
          <w:tcPr>
            <w:tcW w:w="5519" w:type="dxa"/>
            <w:tcBorders>
              <w:top w:val="single" w:color="auto" w:sz="4" w:space="0"/>
              <w:left w:val="single" w:color="auto" w:sz="4" w:space="0"/>
              <w:bottom w:val="single" w:color="auto" w:sz="4" w:space="0"/>
              <w:right w:val="single" w:color="auto" w:sz="4" w:space="0"/>
            </w:tcBorders>
            <w:vAlign w:val="center"/>
          </w:tcPr>
          <w:p w14:paraId="36D541A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调平轮转动时，无左右摇摆现象；</w:t>
            </w:r>
          </w:p>
        </w:tc>
        <w:tc>
          <w:tcPr>
            <w:tcW w:w="827" w:type="dxa"/>
            <w:tcBorders>
              <w:top w:val="single" w:color="auto" w:sz="4" w:space="0"/>
              <w:left w:val="single" w:color="auto" w:sz="4" w:space="0"/>
              <w:bottom w:val="single" w:color="auto" w:sz="4" w:space="0"/>
              <w:right w:val="single" w:color="auto" w:sz="4" w:space="0"/>
            </w:tcBorders>
            <w:vAlign w:val="center"/>
          </w:tcPr>
          <w:p w14:paraId="72AC458A">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559F25B">
            <w:pPr>
              <w:pStyle w:val="71"/>
              <w:snapToGrid w:val="0"/>
              <w:jc w:val="left"/>
              <w:rPr>
                <w:rFonts w:ascii="仿宋" w:hAnsi="仿宋" w:eastAsia="仿宋" w:cs="仿宋"/>
                <w:sz w:val="22"/>
                <w:highlight w:val="none"/>
              </w:rPr>
            </w:pPr>
          </w:p>
        </w:tc>
      </w:tr>
      <w:tr w14:paraId="28A70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56CA809">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1120E6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调平报警功能</w:t>
            </w:r>
          </w:p>
        </w:tc>
        <w:tc>
          <w:tcPr>
            <w:tcW w:w="5519" w:type="dxa"/>
            <w:tcBorders>
              <w:top w:val="single" w:color="auto" w:sz="4" w:space="0"/>
              <w:left w:val="single" w:color="auto" w:sz="4" w:space="0"/>
              <w:bottom w:val="single" w:color="auto" w:sz="4" w:space="0"/>
              <w:right w:val="single" w:color="auto" w:sz="4" w:space="0"/>
            </w:tcBorders>
            <w:vAlign w:val="center"/>
          </w:tcPr>
          <w:p w14:paraId="239DD1B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用手抬压调平轮5秒以上，有报警声为正常；</w:t>
            </w:r>
          </w:p>
        </w:tc>
        <w:tc>
          <w:tcPr>
            <w:tcW w:w="827" w:type="dxa"/>
            <w:tcBorders>
              <w:top w:val="single" w:color="auto" w:sz="4" w:space="0"/>
              <w:left w:val="single" w:color="auto" w:sz="4" w:space="0"/>
              <w:bottom w:val="single" w:color="auto" w:sz="4" w:space="0"/>
              <w:right w:val="single" w:color="auto" w:sz="4" w:space="0"/>
            </w:tcBorders>
            <w:vAlign w:val="center"/>
          </w:tcPr>
          <w:p w14:paraId="20847095">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9135569">
            <w:pPr>
              <w:pStyle w:val="71"/>
              <w:snapToGrid w:val="0"/>
              <w:jc w:val="left"/>
              <w:rPr>
                <w:rFonts w:ascii="仿宋" w:hAnsi="仿宋" w:eastAsia="仿宋" w:cs="仿宋"/>
                <w:sz w:val="22"/>
                <w:highlight w:val="none"/>
              </w:rPr>
            </w:pPr>
          </w:p>
        </w:tc>
      </w:tr>
      <w:tr w14:paraId="4E0C1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B71DE4D">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BC4365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清扫调平电箱：</w:t>
            </w:r>
          </w:p>
        </w:tc>
        <w:tc>
          <w:tcPr>
            <w:tcW w:w="5519" w:type="dxa"/>
            <w:tcBorders>
              <w:top w:val="single" w:color="auto" w:sz="4" w:space="0"/>
              <w:left w:val="single" w:color="auto" w:sz="4" w:space="0"/>
              <w:bottom w:val="single" w:color="auto" w:sz="4" w:space="0"/>
              <w:right w:val="single" w:color="auto" w:sz="4" w:space="0"/>
            </w:tcBorders>
            <w:vAlign w:val="center"/>
          </w:tcPr>
          <w:p w14:paraId="792DD8A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用干净毛刷清洁接线端子和线；</w:t>
            </w:r>
          </w:p>
        </w:tc>
        <w:tc>
          <w:tcPr>
            <w:tcW w:w="827" w:type="dxa"/>
            <w:tcBorders>
              <w:top w:val="single" w:color="auto" w:sz="4" w:space="0"/>
              <w:left w:val="single" w:color="auto" w:sz="4" w:space="0"/>
              <w:bottom w:val="single" w:color="auto" w:sz="4" w:space="0"/>
              <w:right w:val="single" w:color="auto" w:sz="4" w:space="0"/>
            </w:tcBorders>
            <w:vAlign w:val="center"/>
          </w:tcPr>
          <w:p w14:paraId="41B4CF9E">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97931A3">
            <w:pPr>
              <w:pStyle w:val="71"/>
              <w:snapToGrid w:val="0"/>
              <w:jc w:val="left"/>
              <w:rPr>
                <w:rFonts w:ascii="仿宋" w:hAnsi="仿宋" w:eastAsia="仿宋" w:cs="仿宋"/>
                <w:sz w:val="22"/>
                <w:highlight w:val="none"/>
              </w:rPr>
            </w:pPr>
          </w:p>
        </w:tc>
      </w:tr>
      <w:tr w14:paraId="035D2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6AB8401">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08BAB3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给调平轮轴心</w:t>
            </w:r>
          </w:p>
        </w:tc>
        <w:tc>
          <w:tcPr>
            <w:tcW w:w="5519" w:type="dxa"/>
            <w:tcBorders>
              <w:top w:val="single" w:color="auto" w:sz="4" w:space="0"/>
              <w:left w:val="single" w:color="auto" w:sz="4" w:space="0"/>
              <w:bottom w:val="single" w:color="auto" w:sz="4" w:space="0"/>
              <w:right w:val="single" w:color="auto" w:sz="4" w:space="0"/>
            </w:tcBorders>
            <w:vAlign w:val="center"/>
          </w:tcPr>
          <w:p w14:paraId="4694EA7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上机油润滑。</w:t>
            </w:r>
          </w:p>
        </w:tc>
        <w:tc>
          <w:tcPr>
            <w:tcW w:w="827" w:type="dxa"/>
            <w:tcBorders>
              <w:top w:val="single" w:color="auto" w:sz="4" w:space="0"/>
              <w:left w:val="single" w:color="auto" w:sz="4" w:space="0"/>
              <w:bottom w:val="single" w:color="auto" w:sz="4" w:space="0"/>
              <w:right w:val="single" w:color="auto" w:sz="4" w:space="0"/>
            </w:tcBorders>
            <w:vAlign w:val="center"/>
          </w:tcPr>
          <w:p w14:paraId="6C02711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199AF40">
            <w:pPr>
              <w:pStyle w:val="71"/>
              <w:snapToGrid w:val="0"/>
              <w:jc w:val="left"/>
              <w:rPr>
                <w:rFonts w:ascii="仿宋" w:hAnsi="仿宋" w:eastAsia="仿宋" w:cs="仿宋"/>
                <w:sz w:val="22"/>
                <w:highlight w:val="none"/>
              </w:rPr>
            </w:pPr>
          </w:p>
        </w:tc>
      </w:tr>
      <w:tr w14:paraId="72922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6EEE6DC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监视器</w:t>
            </w:r>
          </w:p>
        </w:tc>
        <w:tc>
          <w:tcPr>
            <w:tcW w:w="1297" w:type="dxa"/>
            <w:tcBorders>
              <w:top w:val="single" w:color="auto" w:sz="4" w:space="0"/>
              <w:left w:val="single" w:color="auto" w:sz="4" w:space="0"/>
              <w:bottom w:val="single" w:color="auto" w:sz="4" w:space="0"/>
              <w:right w:val="single" w:color="auto" w:sz="4" w:space="0"/>
            </w:tcBorders>
            <w:vAlign w:val="center"/>
          </w:tcPr>
          <w:p w14:paraId="0AC4C06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监视器外观</w:t>
            </w:r>
          </w:p>
        </w:tc>
        <w:tc>
          <w:tcPr>
            <w:tcW w:w="5519" w:type="dxa"/>
            <w:tcBorders>
              <w:top w:val="single" w:color="auto" w:sz="4" w:space="0"/>
              <w:left w:val="single" w:color="auto" w:sz="4" w:space="0"/>
              <w:bottom w:val="single" w:color="auto" w:sz="4" w:space="0"/>
              <w:right w:val="single" w:color="auto" w:sz="4" w:space="0"/>
            </w:tcBorders>
            <w:vAlign w:val="center"/>
          </w:tcPr>
          <w:p w14:paraId="35AEE71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完好无破损</w:t>
            </w:r>
          </w:p>
        </w:tc>
        <w:tc>
          <w:tcPr>
            <w:tcW w:w="827" w:type="dxa"/>
            <w:tcBorders>
              <w:top w:val="single" w:color="auto" w:sz="4" w:space="0"/>
              <w:left w:val="single" w:color="auto" w:sz="4" w:space="0"/>
              <w:bottom w:val="single" w:color="auto" w:sz="4" w:space="0"/>
              <w:right w:val="single" w:color="auto" w:sz="4" w:space="0"/>
            </w:tcBorders>
            <w:vAlign w:val="center"/>
          </w:tcPr>
          <w:p w14:paraId="4AAB6308">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2A2DF88">
            <w:pPr>
              <w:pStyle w:val="71"/>
              <w:snapToGrid w:val="0"/>
              <w:jc w:val="left"/>
              <w:rPr>
                <w:rFonts w:ascii="仿宋" w:hAnsi="仿宋" w:eastAsia="仿宋" w:cs="仿宋"/>
                <w:sz w:val="22"/>
                <w:highlight w:val="none"/>
              </w:rPr>
            </w:pPr>
          </w:p>
        </w:tc>
      </w:tr>
      <w:tr w14:paraId="573BF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519D096">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E1B84A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图像</w:t>
            </w:r>
          </w:p>
        </w:tc>
        <w:tc>
          <w:tcPr>
            <w:tcW w:w="5519" w:type="dxa"/>
            <w:tcBorders>
              <w:top w:val="single" w:color="auto" w:sz="4" w:space="0"/>
              <w:left w:val="single" w:color="auto" w:sz="4" w:space="0"/>
              <w:bottom w:val="single" w:color="auto" w:sz="4" w:space="0"/>
              <w:right w:val="single" w:color="auto" w:sz="4" w:space="0"/>
            </w:tcBorders>
            <w:vAlign w:val="center"/>
          </w:tcPr>
          <w:p w14:paraId="26B606F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清晰可见</w:t>
            </w:r>
          </w:p>
        </w:tc>
        <w:tc>
          <w:tcPr>
            <w:tcW w:w="827" w:type="dxa"/>
            <w:tcBorders>
              <w:top w:val="single" w:color="auto" w:sz="4" w:space="0"/>
              <w:left w:val="single" w:color="auto" w:sz="4" w:space="0"/>
              <w:bottom w:val="single" w:color="auto" w:sz="4" w:space="0"/>
              <w:right w:val="single" w:color="auto" w:sz="4" w:space="0"/>
            </w:tcBorders>
            <w:vAlign w:val="center"/>
          </w:tcPr>
          <w:p w14:paraId="3CEB23D6">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23802FA">
            <w:pPr>
              <w:pStyle w:val="71"/>
              <w:snapToGrid w:val="0"/>
              <w:jc w:val="left"/>
              <w:rPr>
                <w:rFonts w:ascii="仿宋" w:hAnsi="仿宋" w:eastAsia="仿宋" w:cs="仿宋"/>
                <w:sz w:val="22"/>
                <w:highlight w:val="none"/>
              </w:rPr>
            </w:pPr>
          </w:p>
        </w:tc>
      </w:tr>
      <w:tr w14:paraId="31D9F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0706F66">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636995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支架</w:t>
            </w:r>
          </w:p>
        </w:tc>
        <w:tc>
          <w:tcPr>
            <w:tcW w:w="5519" w:type="dxa"/>
            <w:tcBorders>
              <w:top w:val="single" w:color="auto" w:sz="4" w:space="0"/>
              <w:left w:val="single" w:color="auto" w:sz="4" w:space="0"/>
              <w:bottom w:val="single" w:color="auto" w:sz="4" w:space="0"/>
              <w:right w:val="single" w:color="auto" w:sz="4" w:space="0"/>
            </w:tcBorders>
            <w:vAlign w:val="center"/>
          </w:tcPr>
          <w:p w14:paraId="6F2DCB9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安装牢固，对支架进行紧固更换垫片</w:t>
            </w:r>
          </w:p>
        </w:tc>
        <w:tc>
          <w:tcPr>
            <w:tcW w:w="827" w:type="dxa"/>
            <w:tcBorders>
              <w:top w:val="single" w:color="auto" w:sz="4" w:space="0"/>
              <w:left w:val="single" w:color="auto" w:sz="4" w:space="0"/>
              <w:bottom w:val="single" w:color="auto" w:sz="4" w:space="0"/>
              <w:right w:val="single" w:color="auto" w:sz="4" w:space="0"/>
            </w:tcBorders>
            <w:vAlign w:val="center"/>
          </w:tcPr>
          <w:p w14:paraId="288D38E3">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F5276D4">
            <w:pPr>
              <w:pStyle w:val="71"/>
              <w:snapToGrid w:val="0"/>
              <w:jc w:val="left"/>
              <w:rPr>
                <w:rFonts w:ascii="仿宋" w:hAnsi="仿宋" w:eastAsia="仿宋" w:cs="仿宋"/>
                <w:sz w:val="22"/>
                <w:highlight w:val="none"/>
              </w:rPr>
            </w:pPr>
          </w:p>
        </w:tc>
      </w:tr>
      <w:tr w14:paraId="39B35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4CFD6F2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柔性</w:t>
            </w:r>
          </w:p>
          <w:p w14:paraId="76F3337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侧壁</w:t>
            </w:r>
          </w:p>
        </w:tc>
        <w:tc>
          <w:tcPr>
            <w:tcW w:w="1297" w:type="dxa"/>
            <w:tcBorders>
              <w:top w:val="single" w:color="auto" w:sz="4" w:space="0"/>
              <w:left w:val="single" w:color="auto" w:sz="4" w:space="0"/>
              <w:bottom w:val="single" w:color="auto" w:sz="4" w:space="0"/>
              <w:right w:val="single" w:color="auto" w:sz="4" w:space="0"/>
            </w:tcBorders>
            <w:vAlign w:val="center"/>
          </w:tcPr>
          <w:p w14:paraId="4CA2E45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桥外部卷帘护盖固定螺栓：</w:t>
            </w:r>
          </w:p>
        </w:tc>
        <w:tc>
          <w:tcPr>
            <w:tcW w:w="5519" w:type="dxa"/>
            <w:tcBorders>
              <w:top w:val="single" w:color="auto" w:sz="4" w:space="0"/>
              <w:left w:val="single" w:color="auto" w:sz="4" w:space="0"/>
              <w:bottom w:val="single" w:color="auto" w:sz="4" w:space="0"/>
              <w:right w:val="single" w:color="auto" w:sz="4" w:space="0"/>
            </w:tcBorders>
            <w:vAlign w:val="center"/>
          </w:tcPr>
          <w:p w14:paraId="14E7C41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齐全，安装到位，紧固螺栓。</w:t>
            </w:r>
          </w:p>
        </w:tc>
        <w:tc>
          <w:tcPr>
            <w:tcW w:w="827" w:type="dxa"/>
            <w:tcBorders>
              <w:top w:val="single" w:color="auto" w:sz="4" w:space="0"/>
              <w:left w:val="single" w:color="auto" w:sz="4" w:space="0"/>
              <w:bottom w:val="single" w:color="auto" w:sz="4" w:space="0"/>
              <w:right w:val="single" w:color="auto" w:sz="4" w:space="0"/>
            </w:tcBorders>
            <w:vAlign w:val="center"/>
          </w:tcPr>
          <w:p w14:paraId="45389600">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769A78E">
            <w:pPr>
              <w:pStyle w:val="71"/>
              <w:snapToGrid w:val="0"/>
              <w:jc w:val="left"/>
              <w:rPr>
                <w:rFonts w:ascii="仿宋" w:hAnsi="仿宋" w:eastAsia="仿宋" w:cs="仿宋"/>
                <w:sz w:val="22"/>
                <w:highlight w:val="none"/>
              </w:rPr>
            </w:pPr>
          </w:p>
        </w:tc>
      </w:tr>
      <w:tr w14:paraId="18DBC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AEE63F0">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315976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检查右侧张紧辊：</w:t>
            </w:r>
          </w:p>
        </w:tc>
        <w:tc>
          <w:tcPr>
            <w:tcW w:w="5519" w:type="dxa"/>
            <w:tcBorders>
              <w:top w:val="single" w:color="auto" w:sz="4" w:space="0"/>
              <w:left w:val="single" w:color="auto" w:sz="4" w:space="0"/>
              <w:bottom w:val="single" w:color="auto" w:sz="4" w:space="0"/>
              <w:right w:val="single" w:color="auto" w:sz="4" w:space="0"/>
            </w:tcBorders>
            <w:vAlign w:val="center"/>
          </w:tcPr>
          <w:p w14:paraId="6216648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安装到位，对间隙进行调整；</w:t>
            </w:r>
          </w:p>
        </w:tc>
        <w:tc>
          <w:tcPr>
            <w:tcW w:w="827" w:type="dxa"/>
            <w:tcBorders>
              <w:top w:val="single" w:color="auto" w:sz="4" w:space="0"/>
              <w:left w:val="single" w:color="auto" w:sz="4" w:space="0"/>
              <w:bottom w:val="single" w:color="auto" w:sz="4" w:space="0"/>
              <w:right w:val="single" w:color="auto" w:sz="4" w:space="0"/>
            </w:tcBorders>
            <w:vAlign w:val="center"/>
          </w:tcPr>
          <w:p w14:paraId="5AE7EEFA">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0D6EB31">
            <w:pPr>
              <w:pStyle w:val="71"/>
              <w:snapToGrid w:val="0"/>
              <w:jc w:val="left"/>
              <w:rPr>
                <w:rFonts w:ascii="仿宋" w:hAnsi="仿宋" w:eastAsia="仿宋" w:cs="仿宋"/>
                <w:sz w:val="22"/>
                <w:highlight w:val="none"/>
              </w:rPr>
            </w:pPr>
          </w:p>
        </w:tc>
      </w:tr>
      <w:tr w14:paraId="78583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BE124F4">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A58FF7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卷帘片、档片</w:t>
            </w:r>
          </w:p>
        </w:tc>
        <w:tc>
          <w:tcPr>
            <w:tcW w:w="5519" w:type="dxa"/>
            <w:tcBorders>
              <w:top w:val="single" w:color="auto" w:sz="4" w:space="0"/>
              <w:left w:val="single" w:color="auto" w:sz="4" w:space="0"/>
              <w:bottom w:val="single" w:color="auto" w:sz="4" w:space="0"/>
              <w:right w:val="single" w:color="auto" w:sz="4" w:space="0"/>
            </w:tcBorders>
            <w:vAlign w:val="center"/>
          </w:tcPr>
          <w:p w14:paraId="07931C1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均无变形，有形变及时更换；</w:t>
            </w:r>
          </w:p>
        </w:tc>
        <w:tc>
          <w:tcPr>
            <w:tcW w:w="827" w:type="dxa"/>
            <w:tcBorders>
              <w:top w:val="single" w:color="auto" w:sz="4" w:space="0"/>
              <w:left w:val="single" w:color="auto" w:sz="4" w:space="0"/>
              <w:bottom w:val="single" w:color="auto" w:sz="4" w:space="0"/>
              <w:right w:val="single" w:color="auto" w:sz="4" w:space="0"/>
            </w:tcBorders>
            <w:vAlign w:val="center"/>
          </w:tcPr>
          <w:p w14:paraId="5A8789BA">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0D11AD5">
            <w:pPr>
              <w:pStyle w:val="71"/>
              <w:snapToGrid w:val="0"/>
              <w:jc w:val="left"/>
              <w:rPr>
                <w:rFonts w:ascii="仿宋" w:hAnsi="仿宋" w:eastAsia="仿宋" w:cs="仿宋"/>
                <w:sz w:val="22"/>
                <w:highlight w:val="none"/>
              </w:rPr>
            </w:pPr>
          </w:p>
        </w:tc>
      </w:tr>
      <w:tr w14:paraId="4EC13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260E353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滑块轨道、滑块间隙</w:t>
            </w:r>
          </w:p>
        </w:tc>
        <w:tc>
          <w:tcPr>
            <w:tcW w:w="1297" w:type="dxa"/>
            <w:tcBorders>
              <w:top w:val="single" w:color="auto" w:sz="4" w:space="0"/>
              <w:left w:val="single" w:color="auto" w:sz="4" w:space="0"/>
              <w:bottom w:val="single" w:color="auto" w:sz="4" w:space="0"/>
              <w:right w:val="single" w:color="auto" w:sz="4" w:space="0"/>
            </w:tcBorders>
            <w:vAlign w:val="center"/>
          </w:tcPr>
          <w:p w14:paraId="3AC2593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检查轨道表面</w:t>
            </w:r>
          </w:p>
        </w:tc>
        <w:tc>
          <w:tcPr>
            <w:tcW w:w="5519" w:type="dxa"/>
            <w:tcBorders>
              <w:top w:val="single" w:color="auto" w:sz="4" w:space="0"/>
              <w:left w:val="single" w:color="auto" w:sz="4" w:space="0"/>
              <w:bottom w:val="single" w:color="auto" w:sz="4" w:space="0"/>
              <w:right w:val="single" w:color="auto" w:sz="4" w:space="0"/>
            </w:tcBorders>
            <w:vAlign w:val="center"/>
          </w:tcPr>
          <w:p w14:paraId="0B43129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检查轨道无变形和异常磨损；</w:t>
            </w:r>
          </w:p>
        </w:tc>
        <w:tc>
          <w:tcPr>
            <w:tcW w:w="827" w:type="dxa"/>
            <w:tcBorders>
              <w:top w:val="single" w:color="auto" w:sz="4" w:space="0"/>
              <w:left w:val="single" w:color="auto" w:sz="4" w:space="0"/>
              <w:bottom w:val="single" w:color="auto" w:sz="4" w:space="0"/>
              <w:right w:val="single" w:color="auto" w:sz="4" w:space="0"/>
            </w:tcBorders>
            <w:vAlign w:val="center"/>
          </w:tcPr>
          <w:p w14:paraId="3CB85BB2">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0CB89D5">
            <w:pPr>
              <w:pStyle w:val="71"/>
              <w:snapToGrid w:val="0"/>
              <w:jc w:val="left"/>
              <w:rPr>
                <w:rFonts w:ascii="仿宋" w:hAnsi="仿宋" w:eastAsia="仿宋" w:cs="仿宋"/>
                <w:sz w:val="22"/>
                <w:highlight w:val="none"/>
              </w:rPr>
            </w:pPr>
          </w:p>
        </w:tc>
      </w:tr>
      <w:tr w14:paraId="5D07A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A5E48A9">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170ABD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检查滑块间隙</w:t>
            </w:r>
          </w:p>
        </w:tc>
        <w:tc>
          <w:tcPr>
            <w:tcW w:w="5519" w:type="dxa"/>
            <w:tcBorders>
              <w:top w:val="single" w:color="auto" w:sz="4" w:space="0"/>
              <w:left w:val="single" w:color="auto" w:sz="4" w:space="0"/>
              <w:bottom w:val="single" w:color="auto" w:sz="4" w:space="0"/>
              <w:right w:val="single" w:color="auto" w:sz="4" w:space="0"/>
            </w:tcBorders>
            <w:vAlign w:val="center"/>
          </w:tcPr>
          <w:p w14:paraId="3B26C0F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滑块与外套管壁两侧总间隙为0.5</w:t>
            </w:r>
            <w:r>
              <w:rPr>
                <w:rFonts w:hint="default" w:ascii="Times New Roman" w:hAnsi="Times New Roman" w:eastAsia="仿宋" w:cs="Times New Roman"/>
                <w:sz w:val="22"/>
                <w:highlight w:val="none"/>
              </w:rPr>
              <w:t>~</w:t>
            </w:r>
            <w:r>
              <w:rPr>
                <w:rFonts w:hint="eastAsia" w:ascii="仿宋" w:hAnsi="仿宋" w:eastAsia="仿宋" w:cs="仿宋"/>
                <w:sz w:val="22"/>
                <w:highlight w:val="none"/>
              </w:rPr>
              <w:t>2mm；</w:t>
            </w:r>
          </w:p>
        </w:tc>
        <w:tc>
          <w:tcPr>
            <w:tcW w:w="827" w:type="dxa"/>
            <w:tcBorders>
              <w:top w:val="single" w:color="auto" w:sz="4" w:space="0"/>
              <w:left w:val="single" w:color="auto" w:sz="4" w:space="0"/>
              <w:bottom w:val="single" w:color="auto" w:sz="4" w:space="0"/>
              <w:right w:val="single" w:color="auto" w:sz="4" w:space="0"/>
            </w:tcBorders>
            <w:vAlign w:val="center"/>
          </w:tcPr>
          <w:p w14:paraId="64610127">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5EA29FD">
            <w:pPr>
              <w:pStyle w:val="71"/>
              <w:snapToGrid w:val="0"/>
              <w:jc w:val="left"/>
              <w:rPr>
                <w:rFonts w:ascii="仿宋" w:hAnsi="仿宋" w:eastAsia="仿宋" w:cs="仿宋"/>
                <w:sz w:val="22"/>
                <w:highlight w:val="none"/>
              </w:rPr>
            </w:pPr>
          </w:p>
        </w:tc>
      </w:tr>
      <w:tr w14:paraId="2CAA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742AC77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滑块轨道、滑块间隙</w:t>
            </w:r>
          </w:p>
          <w:p w14:paraId="79A2AC42">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15AD4A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行进有无异响</w:t>
            </w:r>
          </w:p>
        </w:tc>
        <w:tc>
          <w:tcPr>
            <w:tcW w:w="5519" w:type="dxa"/>
            <w:tcBorders>
              <w:top w:val="single" w:color="auto" w:sz="4" w:space="0"/>
              <w:left w:val="single" w:color="auto" w:sz="4" w:space="0"/>
              <w:bottom w:val="single" w:color="auto" w:sz="4" w:space="0"/>
              <w:right w:val="single" w:color="auto" w:sz="4" w:space="0"/>
            </w:tcBorders>
            <w:vAlign w:val="center"/>
          </w:tcPr>
          <w:p w14:paraId="410B973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廊桥升高、下降半米立柱无异响；</w:t>
            </w:r>
          </w:p>
        </w:tc>
        <w:tc>
          <w:tcPr>
            <w:tcW w:w="827" w:type="dxa"/>
            <w:tcBorders>
              <w:top w:val="single" w:color="auto" w:sz="4" w:space="0"/>
              <w:left w:val="single" w:color="auto" w:sz="4" w:space="0"/>
              <w:bottom w:val="single" w:color="auto" w:sz="4" w:space="0"/>
              <w:right w:val="single" w:color="auto" w:sz="4" w:space="0"/>
            </w:tcBorders>
            <w:vAlign w:val="center"/>
          </w:tcPr>
          <w:p w14:paraId="5251A704">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08C29C8">
            <w:pPr>
              <w:pStyle w:val="71"/>
              <w:snapToGrid w:val="0"/>
              <w:jc w:val="left"/>
              <w:rPr>
                <w:rFonts w:ascii="仿宋" w:hAnsi="仿宋" w:eastAsia="仿宋" w:cs="仿宋"/>
                <w:sz w:val="22"/>
                <w:highlight w:val="none"/>
              </w:rPr>
            </w:pPr>
          </w:p>
        </w:tc>
      </w:tr>
      <w:tr w14:paraId="346FB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60A77CC">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AD416D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开桥检查通道</w:t>
            </w:r>
          </w:p>
        </w:tc>
        <w:tc>
          <w:tcPr>
            <w:tcW w:w="5519" w:type="dxa"/>
            <w:tcBorders>
              <w:top w:val="single" w:color="auto" w:sz="4" w:space="0"/>
              <w:left w:val="single" w:color="auto" w:sz="4" w:space="0"/>
              <w:bottom w:val="single" w:color="auto" w:sz="4" w:space="0"/>
              <w:right w:val="single" w:color="auto" w:sz="4" w:space="0"/>
            </w:tcBorders>
            <w:vAlign w:val="center"/>
          </w:tcPr>
          <w:p w14:paraId="1C01B4F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开桥后运动，无刮碰装饰板和压条。</w:t>
            </w:r>
          </w:p>
        </w:tc>
        <w:tc>
          <w:tcPr>
            <w:tcW w:w="827" w:type="dxa"/>
            <w:tcBorders>
              <w:top w:val="single" w:color="auto" w:sz="4" w:space="0"/>
              <w:left w:val="single" w:color="auto" w:sz="4" w:space="0"/>
              <w:bottom w:val="single" w:color="auto" w:sz="4" w:space="0"/>
              <w:right w:val="single" w:color="auto" w:sz="4" w:space="0"/>
            </w:tcBorders>
            <w:vAlign w:val="center"/>
          </w:tcPr>
          <w:p w14:paraId="79C47AB7">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3F911EE">
            <w:pPr>
              <w:pStyle w:val="71"/>
              <w:snapToGrid w:val="0"/>
              <w:jc w:val="left"/>
              <w:rPr>
                <w:rFonts w:ascii="仿宋" w:hAnsi="仿宋" w:eastAsia="仿宋" w:cs="仿宋"/>
                <w:sz w:val="22"/>
                <w:highlight w:val="none"/>
              </w:rPr>
            </w:pPr>
          </w:p>
        </w:tc>
      </w:tr>
      <w:tr w14:paraId="28378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D2C9556">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06C6FE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检查放偏轮间隙</w:t>
            </w:r>
          </w:p>
        </w:tc>
        <w:tc>
          <w:tcPr>
            <w:tcW w:w="5519" w:type="dxa"/>
            <w:tcBorders>
              <w:top w:val="single" w:color="auto" w:sz="4" w:space="0"/>
              <w:left w:val="single" w:color="auto" w:sz="4" w:space="0"/>
              <w:bottom w:val="single" w:color="auto" w:sz="4" w:space="0"/>
              <w:right w:val="single" w:color="auto" w:sz="4" w:space="0"/>
            </w:tcBorders>
            <w:vAlign w:val="center"/>
          </w:tcPr>
          <w:p w14:paraId="2905D5F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测量防偏轮和通道两侧表面间隙为5mm；</w:t>
            </w:r>
          </w:p>
        </w:tc>
        <w:tc>
          <w:tcPr>
            <w:tcW w:w="827" w:type="dxa"/>
            <w:tcBorders>
              <w:top w:val="single" w:color="auto" w:sz="4" w:space="0"/>
              <w:left w:val="single" w:color="auto" w:sz="4" w:space="0"/>
              <w:bottom w:val="single" w:color="auto" w:sz="4" w:space="0"/>
              <w:right w:val="single" w:color="auto" w:sz="4" w:space="0"/>
            </w:tcBorders>
            <w:vAlign w:val="center"/>
          </w:tcPr>
          <w:p w14:paraId="52DC3206">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5E8E755">
            <w:pPr>
              <w:pStyle w:val="71"/>
              <w:snapToGrid w:val="0"/>
              <w:jc w:val="left"/>
              <w:rPr>
                <w:rFonts w:ascii="仿宋" w:hAnsi="仿宋" w:eastAsia="仿宋" w:cs="仿宋"/>
                <w:sz w:val="22"/>
                <w:highlight w:val="none"/>
              </w:rPr>
            </w:pPr>
          </w:p>
        </w:tc>
      </w:tr>
      <w:tr w14:paraId="0FAFC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7A4700C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摄像机</w:t>
            </w:r>
          </w:p>
        </w:tc>
        <w:tc>
          <w:tcPr>
            <w:tcW w:w="1297" w:type="dxa"/>
            <w:tcBorders>
              <w:top w:val="single" w:color="auto" w:sz="4" w:space="0"/>
              <w:left w:val="single" w:color="auto" w:sz="4" w:space="0"/>
              <w:bottom w:val="single" w:color="auto" w:sz="4" w:space="0"/>
              <w:right w:val="single" w:color="auto" w:sz="4" w:space="0"/>
            </w:tcBorders>
            <w:vAlign w:val="center"/>
          </w:tcPr>
          <w:p w14:paraId="711E798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5CF72D5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安装固定牢固，玻璃罩干净对部件进行紧固</w:t>
            </w:r>
          </w:p>
        </w:tc>
        <w:tc>
          <w:tcPr>
            <w:tcW w:w="827" w:type="dxa"/>
            <w:tcBorders>
              <w:top w:val="single" w:color="auto" w:sz="4" w:space="0"/>
              <w:left w:val="single" w:color="auto" w:sz="4" w:space="0"/>
              <w:bottom w:val="single" w:color="auto" w:sz="4" w:space="0"/>
              <w:right w:val="single" w:color="auto" w:sz="4" w:space="0"/>
            </w:tcBorders>
            <w:vAlign w:val="center"/>
          </w:tcPr>
          <w:p w14:paraId="57DE5CB2">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8E62FF0">
            <w:pPr>
              <w:pStyle w:val="71"/>
              <w:snapToGrid w:val="0"/>
              <w:jc w:val="left"/>
              <w:rPr>
                <w:rFonts w:ascii="仿宋" w:hAnsi="仿宋" w:eastAsia="仿宋" w:cs="仿宋"/>
                <w:sz w:val="22"/>
                <w:highlight w:val="none"/>
              </w:rPr>
            </w:pPr>
          </w:p>
        </w:tc>
      </w:tr>
      <w:tr w14:paraId="6C0EF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40E6252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w:t>
            </w:r>
          </w:p>
          <w:p w14:paraId="36006AB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1297" w:type="dxa"/>
            <w:tcBorders>
              <w:top w:val="single" w:color="auto" w:sz="4" w:space="0"/>
              <w:left w:val="single" w:color="auto" w:sz="4" w:space="0"/>
              <w:bottom w:val="single" w:color="auto" w:sz="4" w:space="0"/>
              <w:right w:val="single" w:color="auto" w:sz="4" w:space="0"/>
            </w:tcBorders>
            <w:vAlign w:val="center"/>
          </w:tcPr>
          <w:p w14:paraId="5F303FF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廊桥通道</w:t>
            </w:r>
          </w:p>
        </w:tc>
        <w:tc>
          <w:tcPr>
            <w:tcW w:w="5519" w:type="dxa"/>
            <w:tcBorders>
              <w:top w:val="single" w:color="auto" w:sz="4" w:space="0"/>
              <w:left w:val="single" w:color="auto" w:sz="4" w:space="0"/>
              <w:bottom w:val="single" w:color="auto" w:sz="4" w:space="0"/>
              <w:right w:val="single" w:color="auto" w:sz="4" w:space="0"/>
            </w:tcBorders>
            <w:vAlign w:val="center"/>
          </w:tcPr>
          <w:p w14:paraId="61A0ED0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所有装饰压条，装饰板、通道不锈钢扶手接机口、通道接机口隔离链、地毯、地毯压条、内外通道过渡板。</w:t>
            </w:r>
          </w:p>
        </w:tc>
        <w:tc>
          <w:tcPr>
            <w:tcW w:w="827" w:type="dxa"/>
            <w:tcBorders>
              <w:top w:val="single" w:color="auto" w:sz="4" w:space="0"/>
              <w:left w:val="single" w:color="auto" w:sz="4" w:space="0"/>
              <w:bottom w:val="single" w:color="auto" w:sz="4" w:space="0"/>
              <w:right w:val="single" w:color="auto" w:sz="4" w:space="0"/>
            </w:tcBorders>
            <w:vAlign w:val="center"/>
          </w:tcPr>
          <w:p w14:paraId="1E22642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14CF1EF">
            <w:pPr>
              <w:pStyle w:val="71"/>
              <w:snapToGrid w:val="0"/>
              <w:jc w:val="left"/>
              <w:rPr>
                <w:rFonts w:ascii="仿宋" w:hAnsi="仿宋" w:eastAsia="仿宋" w:cs="仿宋"/>
                <w:sz w:val="22"/>
                <w:highlight w:val="none"/>
              </w:rPr>
            </w:pPr>
          </w:p>
        </w:tc>
      </w:tr>
      <w:tr w14:paraId="73B54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618271A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行走</w:t>
            </w:r>
          </w:p>
        </w:tc>
        <w:tc>
          <w:tcPr>
            <w:tcW w:w="1297" w:type="dxa"/>
            <w:tcBorders>
              <w:top w:val="single" w:color="auto" w:sz="4" w:space="0"/>
              <w:left w:val="single" w:color="auto" w:sz="4" w:space="0"/>
              <w:bottom w:val="single" w:color="auto" w:sz="4" w:space="0"/>
              <w:right w:val="single" w:color="auto" w:sz="4" w:space="0"/>
            </w:tcBorders>
            <w:vAlign w:val="center"/>
          </w:tcPr>
          <w:p w14:paraId="42E3DB3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轮胎</w:t>
            </w:r>
          </w:p>
        </w:tc>
        <w:tc>
          <w:tcPr>
            <w:tcW w:w="5519" w:type="dxa"/>
            <w:tcBorders>
              <w:top w:val="single" w:color="auto" w:sz="4" w:space="0"/>
              <w:left w:val="single" w:color="auto" w:sz="4" w:space="0"/>
              <w:bottom w:val="single" w:color="auto" w:sz="4" w:space="0"/>
              <w:right w:val="single" w:color="auto" w:sz="4" w:space="0"/>
            </w:tcBorders>
            <w:vAlign w:val="center"/>
          </w:tcPr>
          <w:p w14:paraId="0BD649F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轮胎橡胶边缘无裂痕，轮胎橡胶厚度不小于3cm；</w:t>
            </w:r>
          </w:p>
        </w:tc>
        <w:tc>
          <w:tcPr>
            <w:tcW w:w="827" w:type="dxa"/>
            <w:tcBorders>
              <w:top w:val="single" w:color="auto" w:sz="4" w:space="0"/>
              <w:left w:val="single" w:color="auto" w:sz="4" w:space="0"/>
              <w:bottom w:val="single" w:color="auto" w:sz="4" w:space="0"/>
              <w:right w:val="single" w:color="auto" w:sz="4" w:space="0"/>
            </w:tcBorders>
            <w:vAlign w:val="center"/>
          </w:tcPr>
          <w:p w14:paraId="7DE905C8">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9E75F32">
            <w:pPr>
              <w:pStyle w:val="71"/>
              <w:snapToGrid w:val="0"/>
              <w:jc w:val="left"/>
              <w:rPr>
                <w:rFonts w:ascii="仿宋" w:hAnsi="仿宋" w:eastAsia="仿宋" w:cs="仿宋"/>
                <w:sz w:val="22"/>
                <w:highlight w:val="none"/>
              </w:rPr>
            </w:pPr>
          </w:p>
        </w:tc>
      </w:tr>
      <w:tr w14:paraId="7F3B3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CFED1E9">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344C23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轮胎紧固件</w:t>
            </w:r>
          </w:p>
        </w:tc>
        <w:tc>
          <w:tcPr>
            <w:tcW w:w="5519" w:type="dxa"/>
            <w:tcBorders>
              <w:top w:val="single" w:color="auto" w:sz="4" w:space="0"/>
              <w:left w:val="single" w:color="auto" w:sz="4" w:space="0"/>
              <w:bottom w:val="single" w:color="auto" w:sz="4" w:space="0"/>
              <w:right w:val="single" w:color="auto" w:sz="4" w:space="0"/>
            </w:tcBorders>
            <w:vAlign w:val="center"/>
          </w:tcPr>
          <w:p w14:paraId="312275B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固定完好，均用扳手进行紧固。</w:t>
            </w:r>
          </w:p>
        </w:tc>
        <w:tc>
          <w:tcPr>
            <w:tcW w:w="827" w:type="dxa"/>
            <w:tcBorders>
              <w:top w:val="single" w:color="auto" w:sz="4" w:space="0"/>
              <w:left w:val="single" w:color="auto" w:sz="4" w:space="0"/>
              <w:bottom w:val="single" w:color="auto" w:sz="4" w:space="0"/>
              <w:right w:val="single" w:color="auto" w:sz="4" w:space="0"/>
            </w:tcBorders>
            <w:vAlign w:val="center"/>
          </w:tcPr>
          <w:p w14:paraId="3756E5ED">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D380136">
            <w:pPr>
              <w:pStyle w:val="71"/>
              <w:snapToGrid w:val="0"/>
              <w:jc w:val="left"/>
              <w:rPr>
                <w:rFonts w:ascii="仿宋" w:hAnsi="仿宋" w:eastAsia="仿宋" w:cs="仿宋"/>
                <w:sz w:val="22"/>
                <w:highlight w:val="none"/>
              </w:rPr>
            </w:pPr>
          </w:p>
        </w:tc>
      </w:tr>
      <w:tr w14:paraId="13E77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FD4EDE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电柜</w:t>
            </w:r>
          </w:p>
        </w:tc>
        <w:tc>
          <w:tcPr>
            <w:tcW w:w="1297" w:type="dxa"/>
            <w:tcBorders>
              <w:top w:val="single" w:color="auto" w:sz="4" w:space="0"/>
              <w:left w:val="single" w:color="auto" w:sz="4" w:space="0"/>
              <w:bottom w:val="single" w:color="auto" w:sz="4" w:space="0"/>
              <w:right w:val="single" w:color="auto" w:sz="4" w:space="0"/>
            </w:tcBorders>
            <w:vAlign w:val="center"/>
          </w:tcPr>
          <w:p w14:paraId="3983CB7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电柜门检查</w:t>
            </w:r>
          </w:p>
        </w:tc>
        <w:tc>
          <w:tcPr>
            <w:tcW w:w="5519" w:type="dxa"/>
            <w:tcBorders>
              <w:top w:val="single" w:color="auto" w:sz="4" w:space="0"/>
              <w:left w:val="single" w:color="auto" w:sz="4" w:space="0"/>
              <w:bottom w:val="single" w:color="auto" w:sz="4" w:space="0"/>
              <w:right w:val="single" w:color="auto" w:sz="4" w:space="0"/>
            </w:tcBorders>
            <w:vAlign w:val="center"/>
          </w:tcPr>
          <w:p w14:paraId="21B4BC9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打开柜门锁，廊桥蜂鸣器响，提示柜门没有锁好。</w:t>
            </w:r>
          </w:p>
        </w:tc>
        <w:tc>
          <w:tcPr>
            <w:tcW w:w="827" w:type="dxa"/>
            <w:tcBorders>
              <w:top w:val="single" w:color="auto" w:sz="4" w:space="0"/>
              <w:left w:val="single" w:color="auto" w:sz="4" w:space="0"/>
              <w:bottom w:val="single" w:color="auto" w:sz="4" w:space="0"/>
              <w:right w:val="single" w:color="auto" w:sz="4" w:space="0"/>
            </w:tcBorders>
            <w:vAlign w:val="center"/>
          </w:tcPr>
          <w:p w14:paraId="05F9A8D4">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D35E1A8">
            <w:pPr>
              <w:pStyle w:val="71"/>
              <w:snapToGrid w:val="0"/>
              <w:jc w:val="left"/>
              <w:rPr>
                <w:rFonts w:ascii="仿宋" w:hAnsi="仿宋" w:eastAsia="仿宋" w:cs="仿宋"/>
                <w:sz w:val="22"/>
                <w:highlight w:val="none"/>
              </w:rPr>
            </w:pPr>
          </w:p>
        </w:tc>
      </w:tr>
      <w:tr w14:paraId="798DF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DB27470">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9D091B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检查柜内所有接线端子与导线</w:t>
            </w:r>
          </w:p>
        </w:tc>
        <w:tc>
          <w:tcPr>
            <w:tcW w:w="5519" w:type="dxa"/>
            <w:tcBorders>
              <w:top w:val="single" w:color="auto" w:sz="4" w:space="0"/>
              <w:left w:val="single" w:color="auto" w:sz="4" w:space="0"/>
              <w:bottom w:val="single" w:color="auto" w:sz="4" w:space="0"/>
              <w:right w:val="single" w:color="auto" w:sz="4" w:space="0"/>
            </w:tcBorders>
            <w:vAlign w:val="center"/>
          </w:tcPr>
          <w:p w14:paraId="0F2316D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连接牢靠，线头无松动；</w:t>
            </w:r>
          </w:p>
        </w:tc>
        <w:tc>
          <w:tcPr>
            <w:tcW w:w="827" w:type="dxa"/>
            <w:tcBorders>
              <w:top w:val="single" w:color="auto" w:sz="4" w:space="0"/>
              <w:left w:val="single" w:color="auto" w:sz="4" w:space="0"/>
              <w:bottom w:val="single" w:color="auto" w:sz="4" w:space="0"/>
              <w:right w:val="single" w:color="auto" w:sz="4" w:space="0"/>
            </w:tcBorders>
            <w:vAlign w:val="center"/>
          </w:tcPr>
          <w:p w14:paraId="0D1D814C">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B4B93C3">
            <w:pPr>
              <w:pStyle w:val="71"/>
              <w:snapToGrid w:val="0"/>
              <w:jc w:val="left"/>
              <w:rPr>
                <w:rFonts w:ascii="仿宋" w:hAnsi="仿宋" w:eastAsia="仿宋" w:cs="仿宋"/>
                <w:sz w:val="22"/>
                <w:highlight w:val="none"/>
              </w:rPr>
            </w:pPr>
          </w:p>
        </w:tc>
      </w:tr>
      <w:tr w14:paraId="30DE0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8D6F4CC">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04476A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检查柜内所有线槽</w:t>
            </w:r>
          </w:p>
        </w:tc>
        <w:tc>
          <w:tcPr>
            <w:tcW w:w="5519" w:type="dxa"/>
            <w:tcBorders>
              <w:top w:val="single" w:color="auto" w:sz="4" w:space="0"/>
              <w:left w:val="single" w:color="auto" w:sz="4" w:space="0"/>
              <w:bottom w:val="single" w:color="auto" w:sz="4" w:space="0"/>
              <w:right w:val="single" w:color="auto" w:sz="4" w:space="0"/>
            </w:tcBorders>
            <w:vAlign w:val="center"/>
          </w:tcPr>
          <w:p w14:paraId="5FB9829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导线均在线槽中，对线路进行清理；</w:t>
            </w:r>
          </w:p>
        </w:tc>
        <w:tc>
          <w:tcPr>
            <w:tcW w:w="827" w:type="dxa"/>
            <w:tcBorders>
              <w:top w:val="single" w:color="auto" w:sz="4" w:space="0"/>
              <w:left w:val="single" w:color="auto" w:sz="4" w:space="0"/>
              <w:bottom w:val="single" w:color="auto" w:sz="4" w:space="0"/>
              <w:right w:val="single" w:color="auto" w:sz="4" w:space="0"/>
            </w:tcBorders>
            <w:vAlign w:val="center"/>
          </w:tcPr>
          <w:p w14:paraId="5E2B0EC6">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AE0B8C7">
            <w:pPr>
              <w:pStyle w:val="71"/>
              <w:snapToGrid w:val="0"/>
              <w:jc w:val="left"/>
              <w:rPr>
                <w:rFonts w:ascii="仿宋" w:hAnsi="仿宋" w:eastAsia="仿宋" w:cs="仿宋"/>
                <w:sz w:val="22"/>
                <w:highlight w:val="none"/>
              </w:rPr>
            </w:pPr>
          </w:p>
        </w:tc>
      </w:tr>
      <w:tr w14:paraId="091C4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178E57A">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EF62CB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检查工控机接线</w:t>
            </w:r>
          </w:p>
        </w:tc>
        <w:tc>
          <w:tcPr>
            <w:tcW w:w="5519" w:type="dxa"/>
            <w:tcBorders>
              <w:top w:val="single" w:color="auto" w:sz="4" w:space="0"/>
              <w:left w:val="single" w:color="auto" w:sz="4" w:space="0"/>
              <w:bottom w:val="single" w:color="auto" w:sz="4" w:space="0"/>
              <w:right w:val="single" w:color="auto" w:sz="4" w:space="0"/>
            </w:tcBorders>
            <w:vAlign w:val="center"/>
          </w:tcPr>
          <w:p w14:paraId="6A3CA0C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所有接线均固定可靠，并进行拔插检查；</w:t>
            </w:r>
          </w:p>
        </w:tc>
        <w:tc>
          <w:tcPr>
            <w:tcW w:w="827" w:type="dxa"/>
            <w:tcBorders>
              <w:top w:val="single" w:color="auto" w:sz="4" w:space="0"/>
              <w:left w:val="single" w:color="auto" w:sz="4" w:space="0"/>
              <w:bottom w:val="single" w:color="auto" w:sz="4" w:space="0"/>
              <w:right w:val="single" w:color="auto" w:sz="4" w:space="0"/>
            </w:tcBorders>
            <w:vAlign w:val="center"/>
          </w:tcPr>
          <w:p w14:paraId="12248B71">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D160B47">
            <w:pPr>
              <w:pStyle w:val="71"/>
              <w:snapToGrid w:val="0"/>
              <w:jc w:val="left"/>
              <w:rPr>
                <w:rFonts w:ascii="仿宋" w:hAnsi="仿宋" w:eastAsia="仿宋" w:cs="仿宋"/>
                <w:sz w:val="22"/>
                <w:highlight w:val="none"/>
              </w:rPr>
            </w:pPr>
          </w:p>
        </w:tc>
      </w:tr>
      <w:tr w14:paraId="3A349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6A562ED">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E7AF2E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电柜清洁</w:t>
            </w:r>
          </w:p>
        </w:tc>
        <w:tc>
          <w:tcPr>
            <w:tcW w:w="5519" w:type="dxa"/>
            <w:tcBorders>
              <w:top w:val="single" w:color="auto" w:sz="4" w:space="0"/>
              <w:left w:val="single" w:color="auto" w:sz="4" w:space="0"/>
              <w:bottom w:val="single" w:color="auto" w:sz="4" w:space="0"/>
              <w:right w:val="single" w:color="auto" w:sz="4" w:space="0"/>
            </w:tcBorders>
            <w:vAlign w:val="center"/>
          </w:tcPr>
          <w:p w14:paraId="046787D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用干净毛刷清扫柜内灰尘，整理电箱，更换破损的线缆扎带。</w:t>
            </w:r>
          </w:p>
        </w:tc>
        <w:tc>
          <w:tcPr>
            <w:tcW w:w="827" w:type="dxa"/>
            <w:tcBorders>
              <w:top w:val="single" w:color="auto" w:sz="4" w:space="0"/>
              <w:left w:val="single" w:color="auto" w:sz="4" w:space="0"/>
              <w:bottom w:val="single" w:color="auto" w:sz="4" w:space="0"/>
              <w:right w:val="single" w:color="auto" w:sz="4" w:space="0"/>
            </w:tcBorders>
            <w:vAlign w:val="center"/>
          </w:tcPr>
          <w:p w14:paraId="5882352B">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72E15EA">
            <w:pPr>
              <w:pStyle w:val="71"/>
              <w:snapToGrid w:val="0"/>
              <w:jc w:val="left"/>
              <w:rPr>
                <w:rFonts w:ascii="仿宋" w:hAnsi="仿宋" w:eastAsia="仿宋" w:cs="仿宋"/>
                <w:sz w:val="22"/>
                <w:highlight w:val="none"/>
              </w:rPr>
            </w:pPr>
          </w:p>
        </w:tc>
      </w:tr>
      <w:tr w14:paraId="122E4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4921436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电缆</w:t>
            </w:r>
          </w:p>
        </w:tc>
        <w:tc>
          <w:tcPr>
            <w:tcW w:w="1297" w:type="dxa"/>
            <w:tcBorders>
              <w:top w:val="single" w:color="auto" w:sz="4" w:space="0"/>
              <w:left w:val="single" w:color="auto" w:sz="4" w:space="0"/>
              <w:bottom w:val="single" w:color="auto" w:sz="4" w:space="0"/>
              <w:right w:val="single" w:color="auto" w:sz="4" w:space="0"/>
            </w:tcBorders>
            <w:vAlign w:val="center"/>
          </w:tcPr>
          <w:p w14:paraId="72A7704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电缆检查</w:t>
            </w:r>
          </w:p>
        </w:tc>
        <w:tc>
          <w:tcPr>
            <w:tcW w:w="5519" w:type="dxa"/>
            <w:tcBorders>
              <w:top w:val="single" w:color="auto" w:sz="4" w:space="0"/>
              <w:left w:val="single" w:color="auto" w:sz="4" w:space="0"/>
              <w:bottom w:val="single" w:color="auto" w:sz="4" w:space="0"/>
              <w:right w:val="single" w:color="auto" w:sz="4" w:space="0"/>
            </w:tcBorders>
            <w:vAlign w:val="center"/>
          </w:tcPr>
          <w:p w14:paraId="6E662D5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检查拖链、电缆、挂缆表面是否无破损</w:t>
            </w:r>
          </w:p>
        </w:tc>
        <w:tc>
          <w:tcPr>
            <w:tcW w:w="827" w:type="dxa"/>
            <w:tcBorders>
              <w:top w:val="single" w:color="auto" w:sz="4" w:space="0"/>
              <w:left w:val="single" w:color="auto" w:sz="4" w:space="0"/>
              <w:bottom w:val="single" w:color="auto" w:sz="4" w:space="0"/>
              <w:right w:val="single" w:color="auto" w:sz="4" w:space="0"/>
            </w:tcBorders>
            <w:vAlign w:val="center"/>
          </w:tcPr>
          <w:p w14:paraId="72D98383">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A8839D8">
            <w:pPr>
              <w:pStyle w:val="71"/>
              <w:snapToGrid w:val="0"/>
              <w:jc w:val="left"/>
              <w:rPr>
                <w:rFonts w:ascii="仿宋" w:hAnsi="仿宋" w:eastAsia="仿宋" w:cs="仿宋"/>
                <w:sz w:val="22"/>
                <w:highlight w:val="none"/>
              </w:rPr>
            </w:pPr>
          </w:p>
        </w:tc>
      </w:tr>
      <w:tr w14:paraId="133C0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0B39875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遮篷</w:t>
            </w:r>
          </w:p>
        </w:tc>
        <w:tc>
          <w:tcPr>
            <w:tcW w:w="1297" w:type="dxa"/>
            <w:tcBorders>
              <w:top w:val="single" w:color="auto" w:sz="4" w:space="0"/>
              <w:left w:val="single" w:color="auto" w:sz="4" w:space="0"/>
              <w:bottom w:val="single" w:color="auto" w:sz="4" w:space="0"/>
              <w:right w:val="single" w:color="auto" w:sz="4" w:space="0"/>
            </w:tcBorders>
            <w:vAlign w:val="center"/>
          </w:tcPr>
          <w:p w14:paraId="5C6D460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检查篷罩基本功能</w:t>
            </w:r>
          </w:p>
        </w:tc>
        <w:tc>
          <w:tcPr>
            <w:tcW w:w="5519" w:type="dxa"/>
            <w:tcBorders>
              <w:top w:val="single" w:color="auto" w:sz="4" w:space="0"/>
              <w:left w:val="single" w:color="auto" w:sz="4" w:space="0"/>
              <w:bottom w:val="single" w:color="auto" w:sz="4" w:space="0"/>
              <w:right w:val="single" w:color="auto" w:sz="4" w:space="0"/>
            </w:tcBorders>
            <w:vAlign w:val="center"/>
          </w:tcPr>
          <w:p w14:paraId="6FFD7F0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连续按下或收回控制按钮，篷罩能伸出或收回；</w:t>
            </w:r>
          </w:p>
        </w:tc>
        <w:tc>
          <w:tcPr>
            <w:tcW w:w="827" w:type="dxa"/>
            <w:tcBorders>
              <w:top w:val="single" w:color="auto" w:sz="4" w:space="0"/>
              <w:left w:val="single" w:color="auto" w:sz="4" w:space="0"/>
              <w:bottom w:val="single" w:color="auto" w:sz="4" w:space="0"/>
              <w:right w:val="single" w:color="auto" w:sz="4" w:space="0"/>
            </w:tcBorders>
            <w:vAlign w:val="center"/>
          </w:tcPr>
          <w:p w14:paraId="01EC51C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2F7E32B">
            <w:pPr>
              <w:pStyle w:val="71"/>
              <w:snapToGrid w:val="0"/>
              <w:jc w:val="left"/>
              <w:rPr>
                <w:rFonts w:ascii="仿宋" w:hAnsi="仿宋" w:eastAsia="仿宋" w:cs="仿宋"/>
                <w:sz w:val="22"/>
                <w:highlight w:val="none"/>
              </w:rPr>
            </w:pPr>
          </w:p>
        </w:tc>
      </w:tr>
      <w:tr w14:paraId="2F67D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FA867BD">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FB7B76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检查篷罩限位</w:t>
            </w:r>
          </w:p>
        </w:tc>
        <w:tc>
          <w:tcPr>
            <w:tcW w:w="5519" w:type="dxa"/>
            <w:tcBorders>
              <w:top w:val="single" w:color="auto" w:sz="4" w:space="0"/>
              <w:left w:val="single" w:color="auto" w:sz="4" w:space="0"/>
              <w:bottom w:val="single" w:color="auto" w:sz="4" w:space="0"/>
              <w:right w:val="single" w:color="auto" w:sz="4" w:space="0"/>
            </w:tcBorders>
            <w:vAlign w:val="center"/>
          </w:tcPr>
          <w:p w14:paraId="5BD85F3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伸出篷罩至极限处，限位开关动作，篷罩停止活动；</w:t>
            </w:r>
          </w:p>
        </w:tc>
        <w:tc>
          <w:tcPr>
            <w:tcW w:w="827" w:type="dxa"/>
            <w:tcBorders>
              <w:top w:val="single" w:color="auto" w:sz="4" w:space="0"/>
              <w:left w:val="single" w:color="auto" w:sz="4" w:space="0"/>
              <w:bottom w:val="single" w:color="auto" w:sz="4" w:space="0"/>
              <w:right w:val="single" w:color="auto" w:sz="4" w:space="0"/>
            </w:tcBorders>
            <w:vAlign w:val="center"/>
          </w:tcPr>
          <w:p w14:paraId="1595303B">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B47D01A">
            <w:pPr>
              <w:pStyle w:val="71"/>
              <w:snapToGrid w:val="0"/>
              <w:jc w:val="left"/>
              <w:rPr>
                <w:rFonts w:ascii="仿宋" w:hAnsi="仿宋" w:eastAsia="仿宋" w:cs="仿宋"/>
                <w:sz w:val="22"/>
                <w:highlight w:val="none"/>
              </w:rPr>
            </w:pPr>
          </w:p>
        </w:tc>
      </w:tr>
      <w:tr w14:paraId="63C70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6B0E4FE">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5A46AD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检查篷罩布完好</w:t>
            </w:r>
          </w:p>
        </w:tc>
        <w:tc>
          <w:tcPr>
            <w:tcW w:w="5519" w:type="dxa"/>
            <w:tcBorders>
              <w:top w:val="single" w:color="auto" w:sz="4" w:space="0"/>
              <w:left w:val="single" w:color="auto" w:sz="4" w:space="0"/>
              <w:bottom w:val="single" w:color="auto" w:sz="4" w:space="0"/>
              <w:right w:val="single" w:color="auto" w:sz="4" w:space="0"/>
            </w:tcBorders>
            <w:vAlign w:val="center"/>
          </w:tcPr>
          <w:p w14:paraId="7CB5940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伸出篷罩观察篷罩布破损直径小于1cm；</w:t>
            </w:r>
          </w:p>
        </w:tc>
        <w:tc>
          <w:tcPr>
            <w:tcW w:w="827" w:type="dxa"/>
            <w:tcBorders>
              <w:top w:val="single" w:color="auto" w:sz="4" w:space="0"/>
              <w:left w:val="single" w:color="auto" w:sz="4" w:space="0"/>
              <w:bottom w:val="single" w:color="auto" w:sz="4" w:space="0"/>
              <w:right w:val="single" w:color="auto" w:sz="4" w:space="0"/>
            </w:tcBorders>
            <w:vAlign w:val="center"/>
          </w:tcPr>
          <w:p w14:paraId="2A0A549F">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556FABA">
            <w:pPr>
              <w:pStyle w:val="71"/>
              <w:snapToGrid w:val="0"/>
              <w:jc w:val="left"/>
              <w:rPr>
                <w:rFonts w:ascii="仿宋" w:hAnsi="仿宋" w:eastAsia="仿宋" w:cs="仿宋"/>
                <w:sz w:val="22"/>
                <w:highlight w:val="none"/>
              </w:rPr>
            </w:pPr>
          </w:p>
        </w:tc>
      </w:tr>
      <w:tr w14:paraId="6513F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E925F43">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917EA1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检查篷罩固定</w:t>
            </w:r>
          </w:p>
        </w:tc>
        <w:tc>
          <w:tcPr>
            <w:tcW w:w="5519" w:type="dxa"/>
            <w:tcBorders>
              <w:top w:val="single" w:color="auto" w:sz="4" w:space="0"/>
              <w:left w:val="single" w:color="auto" w:sz="4" w:space="0"/>
              <w:bottom w:val="single" w:color="auto" w:sz="4" w:space="0"/>
              <w:right w:val="single" w:color="auto" w:sz="4" w:space="0"/>
            </w:tcBorders>
            <w:vAlign w:val="center"/>
          </w:tcPr>
          <w:p w14:paraId="2196B0E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支撑杆固定牢固，篷罩两侧对称固定；</w:t>
            </w:r>
          </w:p>
        </w:tc>
        <w:tc>
          <w:tcPr>
            <w:tcW w:w="827" w:type="dxa"/>
            <w:tcBorders>
              <w:top w:val="single" w:color="auto" w:sz="4" w:space="0"/>
              <w:left w:val="single" w:color="auto" w:sz="4" w:space="0"/>
              <w:bottom w:val="single" w:color="auto" w:sz="4" w:space="0"/>
              <w:right w:val="single" w:color="auto" w:sz="4" w:space="0"/>
            </w:tcBorders>
            <w:vAlign w:val="center"/>
          </w:tcPr>
          <w:p w14:paraId="3B3CD512">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2194A03">
            <w:pPr>
              <w:pStyle w:val="71"/>
              <w:snapToGrid w:val="0"/>
              <w:jc w:val="left"/>
              <w:rPr>
                <w:rFonts w:ascii="仿宋" w:hAnsi="仿宋" w:eastAsia="仿宋" w:cs="仿宋"/>
                <w:sz w:val="22"/>
                <w:highlight w:val="none"/>
              </w:rPr>
            </w:pPr>
          </w:p>
        </w:tc>
      </w:tr>
      <w:tr w14:paraId="59B17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B52638C">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CC05A3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润滑活动部位</w:t>
            </w:r>
          </w:p>
        </w:tc>
        <w:tc>
          <w:tcPr>
            <w:tcW w:w="5519" w:type="dxa"/>
            <w:tcBorders>
              <w:top w:val="single" w:color="auto" w:sz="4" w:space="0"/>
              <w:left w:val="single" w:color="auto" w:sz="4" w:space="0"/>
              <w:bottom w:val="single" w:color="auto" w:sz="4" w:space="0"/>
              <w:right w:val="single" w:color="auto" w:sz="4" w:space="0"/>
            </w:tcBorders>
            <w:vAlign w:val="center"/>
          </w:tcPr>
          <w:p w14:paraId="4BDAF17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篷罩支撑杆推进器及限位开关处加机油。</w:t>
            </w:r>
          </w:p>
        </w:tc>
        <w:tc>
          <w:tcPr>
            <w:tcW w:w="827" w:type="dxa"/>
            <w:tcBorders>
              <w:top w:val="single" w:color="auto" w:sz="4" w:space="0"/>
              <w:left w:val="single" w:color="auto" w:sz="4" w:space="0"/>
              <w:bottom w:val="single" w:color="auto" w:sz="4" w:space="0"/>
              <w:right w:val="single" w:color="auto" w:sz="4" w:space="0"/>
            </w:tcBorders>
            <w:vAlign w:val="center"/>
          </w:tcPr>
          <w:p w14:paraId="05AD0E77">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40CD0A2">
            <w:pPr>
              <w:pStyle w:val="71"/>
              <w:snapToGrid w:val="0"/>
              <w:jc w:val="left"/>
              <w:rPr>
                <w:rFonts w:ascii="仿宋" w:hAnsi="仿宋" w:eastAsia="仿宋" w:cs="仿宋"/>
                <w:sz w:val="22"/>
                <w:highlight w:val="none"/>
              </w:rPr>
            </w:pPr>
          </w:p>
        </w:tc>
      </w:tr>
      <w:tr w14:paraId="40C67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4F6ADF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桥内</w:t>
            </w:r>
          </w:p>
          <w:p w14:paraId="1A01D7F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空调</w:t>
            </w:r>
          </w:p>
        </w:tc>
        <w:tc>
          <w:tcPr>
            <w:tcW w:w="1297" w:type="dxa"/>
            <w:tcBorders>
              <w:top w:val="single" w:color="auto" w:sz="4" w:space="0"/>
              <w:left w:val="single" w:color="auto" w:sz="4" w:space="0"/>
              <w:bottom w:val="single" w:color="auto" w:sz="4" w:space="0"/>
              <w:right w:val="single" w:color="auto" w:sz="4" w:space="0"/>
            </w:tcBorders>
            <w:vAlign w:val="center"/>
          </w:tcPr>
          <w:p w14:paraId="52F9B09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2E4A772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无破损，测试制冷正常</w:t>
            </w:r>
          </w:p>
        </w:tc>
        <w:tc>
          <w:tcPr>
            <w:tcW w:w="827" w:type="dxa"/>
            <w:tcBorders>
              <w:top w:val="single" w:color="auto" w:sz="4" w:space="0"/>
              <w:left w:val="single" w:color="auto" w:sz="4" w:space="0"/>
              <w:bottom w:val="single" w:color="auto" w:sz="4" w:space="0"/>
              <w:right w:val="single" w:color="auto" w:sz="4" w:space="0"/>
            </w:tcBorders>
            <w:vAlign w:val="center"/>
          </w:tcPr>
          <w:p w14:paraId="7034EFE3">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12F01D0">
            <w:pPr>
              <w:pStyle w:val="71"/>
              <w:snapToGrid w:val="0"/>
              <w:jc w:val="left"/>
              <w:rPr>
                <w:rFonts w:ascii="仿宋" w:hAnsi="仿宋" w:eastAsia="仿宋" w:cs="仿宋"/>
                <w:sz w:val="22"/>
                <w:highlight w:val="none"/>
              </w:rPr>
            </w:pPr>
          </w:p>
        </w:tc>
      </w:tr>
      <w:tr w14:paraId="7BD42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6C8A1D3">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3F50DD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防尘网</w:t>
            </w:r>
          </w:p>
        </w:tc>
        <w:tc>
          <w:tcPr>
            <w:tcW w:w="5519" w:type="dxa"/>
            <w:tcBorders>
              <w:top w:val="single" w:color="auto" w:sz="4" w:space="0"/>
              <w:left w:val="single" w:color="auto" w:sz="4" w:space="0"/>
              <w:bottom w:val="single" w:color="auto" w:sz="4" w:space="0"/>
              <w:right w:val="single" w:color="auto" w:sz="4" w:space="0"/>
            </w:tcBorders>
            <w:vAlign w:val="center"/>
          </w:tcPr>
          <w:p w14:paraId="7A83D20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清洗空调防尘网</w:t>
            </w:r>
          </w:p>
        </w:tc>
        <w:tc>
          <w:tcPr>
            <w:tcW w:w="827" w:type="dxa"/>
            <w:tcBorders>
              <w:top w:val="single" w:color="auto" w:sz="4" w:space="0"/>
              <w:left w:val="single" w:color="auto" w:sz="4" w:space="0"/>
              <w:bottom w:val="single" w:color="auto" w:sz="4" w:space="0"/>
              <w:right w:val="single" w:color="auto" w:sz="4" w:space="0"/>
            </w:tcBorders>
            <w:vAlign w:val="center"/>
          </w:tcPr>
          <w:p w14:paraId="0B903F56">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738FAE8">
            <w:pPr>
              <w:pStyle w:val="71"/>
              <w:snapToGrid w:val="0"/>
              <w:jc w:val="left"/>
              <w:rPr>
                <w:rFonts w:ascii="仿宋" w:hAnsi="仿宋" w:eastAsia="仿宋" w:cs="仿宋"/>
                <w:sz w:val="22"/>
                <w:highlight w:val="none"/>
              </w:rPr>
            </w:pPr>
          </w:p>
        </w:tc>
      </w:tr>
      <w:tr w14:paraId="15D5F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4AF5E2B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限位</w:t>
            </w:r>
          </w:p>
          <w:p w14:paraId="68212C5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开关</w:t>
            </w:r>
          </w:p>
        </w:tc>
        <w:tc>
          <w:tcPr>
            <w:tcW w:w="1297" w:type="dxa"/>
            <w:tcBorders>
              <w:top w:val="single" w:color="auto" w:sz="4" w:space="0"/>
              <w:left w:val="single" w:color="auto" w:sz="4" w:space="0"/>
              <w:bottom w:val="single" w:color="auto" w:sz="4" w:space="0"/>
              <w:right w:val="single" w:color="auto" w:sz="4" w:space="0"/>
            </w:tcBorders>
            <w:vAlign w:val="center"/>
          </w:tcPr>
          <w:p w14:paraId="6A0622B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通道伸、桥头、轮架</w:t>
            </w:r>
          </w:p>
        </w:tc>
        <w:tc>
          <w:tcPr>
            <w:tcW w:w="5519" w:type="dxa"/>
            <w:tcBorders>
              <w:top w:val="single" w:color="auto" w:sz="4" w:space="0"/>
              <w:left w:val="single" w:color="auto" w:sz="4" w:space="0"/>
              <w:bottom w:val="single" w:color="auto" w:sz="4" w:space="0"/>
              <w:right w:val="single" w:color="auto" w:sz="4" w:space="0"/>
            </w:tcBorders>
            <w:vAlign w:val="center"/>
          </w:tcPr>
          <w:p w14:paraId="39C2219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将桥降低，人工依次手动触碰以上限位开关，均在操控屏上显示限位动作；</w:t>
            </w:r>
          </w:p>
        </w:tc>
        <w:tc>
          <w:tcPr>
            <w:tcW w:w="827" w:type="dxa"/>
            <w:tcBorders>
              <w:top w:val="single" w:color="auto" w:sz="4" w:space="0"/>
              <w:left w:val="single" w:color="auto" w:sz="4" w:space="0"/>
              <w:bottom w:val="single" w:color="auto" w:sz="4" w:space="0"/>
              <w:right w:val="single" w:color="auto" w:sz="4" w:space="0"/>
            </w:tcBorders>
            <w:vAlign w:val="center"/>
          </w:tcPr>
          <w:p w14:paraId="16739C7E">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D66B07E">
            <w:pPr>
              <w:pStyle w:val="71"/>
              <w:snapToGrid w:val="0"/>
              <w:jc w:val="left"/>
              <w:rPr>
                <w:rFonts w:ascii="仿宋" w:hAnsi="仿宋" w:eastAsia="仿宋" w:cs="仿宋"/>
                <w:sz w:val="22"/>
                <w:highlight w:val="none"/>
              </w:rPr>
            </w:pPr>
          </w:p>
        </w:tc>
      </w:tr>
      <w:tr w14:paraId="24D3A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BC0D4DA">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DFD8DD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检查坡度限位</w:t>
            </w:r>
          </w:p>
        </w:tc>
        <w:tc>
          <w:tcPr>
            <w:tcW w:w="5519" w:type="dxa"/>
            <w:tcBorders>
              <w:top w:val="single" w:color="auto" w:sz="4" w:space="0"/>
              <w:left w:val="single" w:color="auto" w:sz="4" w:space="0"/>
              <w:bottom w:val="single" w:color="auto" w:sz="4" w:space="0"/>
              <w:right w:val="single" w:color="auto" w:sz="4" w:space="0"/>
            </w:tcBorders>
            <w:vAlign w:val="center"/>
          </w:tcPr>
          <w:p w14:paraId="626B284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桥身运动至极限坡度时，操作屏显示坡度限位报警；</w:t>
            </w:r>
          </w:p>
        </w:tc>
        <w:tc>
          <w:tcPr>
            <w:tcW w:w="827" w:type="dxa"/>
            <w:tcBorders>
              <w:top w:val="single" w:color="auto" w:sz="4" w:space="0"/>
              <w:left w:val="single" w:color="auto" w:sz="4" w:space="0"/>
              <w:bottom w:val="single" w:color="auto" w:sz="4" w:space="0"/>
              <w:right w:val="single" w:color="auto" w:sz="4" w:space="0"/>
            </w:tcBorders>
            <w:vAlign w:val="center"/>
          </w:tcPr>
          <w:p w14:paraId="0DC6E55E">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9AE688F">
            <w:pPr>
              <w:pStyle w:val="71"/>
              <w:snapToGrid w:val="0"/>
              <w:jc w:val="left"/>
              <w:rPr>
                <w:rFonts w:ascii="仿宋" w:hAnsi="仿宋" w:eastAsia="仿宋" w:cs="仿宋"/>
                <w:sz w:val="22"/>
                <w:highlight w:val="none"/>
              </w:rPr>
            </w:pPr>
          </w:p>
        </w:tc>
      </w:tr>
      <w:tr w14:paraId="35002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BA25C41">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69B7EB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检查双头桥防撞装置</w:t>
            </w:r>
          </w:p>
        </w:tc>
        <w:tc>
          <w:tcPr>
            <w:tcW w:w="5519" w:type="dxa"/>
            <w:tcBorders>
              <w:top w:val="single" w:color="auto" w:sz="4" w:space="0"/>
              <w:left w:val="single" w:color="auto" w:sz="4" w:space="0"/>
              <w:bottom w:val="single" w:color="auto" w:sz="4" w:space="0"/>
              <w:right w:val="single" w:color="auto" w:sz="4" w:space="0"/>
            </w:tcBorders>
            <w:vAlign w:val="center"/>
          </w:tcPr>
          <w:p w14:paraId="1DC2D84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将双桥之间距离控制在1.5米停止,触摸屏显示防撞停止信息。</w:t>
            </w:r>
          </w:p>
        </w:tc>
        <w:tc>
          <w:tcPr>
            <w:tcW w:w="827" w:type="dxa"/>
            <w:tcBorders>
              <w:top w:val="single" w:color="auto" w:sz="4" w:space="0"/>
              <w:left w:val="single" w:color="auto" w:sz="4" w:space="0"/>
              <w:bottom w:val="single" w:color="auto" w:sz="4" w:space="0"/>
              <w:right w:val="single" w:color="auto" w:sz="4" w:space="0"/>
            </w:tcBorders>
            <w:vAlign w:val="center"/>
          </w:tcPr>
          <w:p w14:paraId="32E3C3B4">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513F579">
            <w:pPr>
              <w:pStyle w:val="71"/>
              <w:snapToGrid w:val="0"/>
              <w:jc w:val="left"/>
              <w:rPr>
                <w:rFonts w:ascii="仿宋" w:hAnsi="仿宋" w:eastAsia="仿宋" w:cs="仿宋"/>
                <w:sz w:val="22"/>
                <w:highlight w:val="none"/>
              </w:rPr>
            </w:pPr>
          </w:p>
        </w:tc>
      </w:tr>
      <w:tr w14:paraId="485C1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3B0395A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电磁阀</w:t>
            </w:r>
          </w:p>
        </w:tc>
        <w:tc>
          <w:tcPr>
            <w:tcW w:w="1297" w:type="dxa"/>
            <w:tcBorders>
              <w:top w:val="single" w:color="auto" w:sz="4" w:space="0"/>
              <w:left w:val="single" w:color="auto" w:sz="4" w:space="0"/>
              <w:bottom w:val="single" w:color="auto" w:sz="4" w:space="0"/>
              <w:right w:val="single" w:color="auto" w:sz="4" w:space="0"/>
            </w:tcBorders>
            <w:vAlign w:val="center"/>
          </w:tcPr>
          <w:p w14:paraId="4AAC113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连接</w:t>
            </w:r>
          </w:p>
        </w:tc>
        <w:tc>
          <w:tcPr>
            <w:tcW w:w="5519" w:type="dxa"/>
            <w:tcBorders>
              <w:top w:val="single" w:color="auto" w:sz="4" w:space="0"/>
              <w:left w:val="single" w:color="auto" w:sz="4" w:space="0"/>
              <w:bottom w:val="single" w:color="auto" w:sz="4" w:space="0"/>
              <w:right w:val="single" w:color="auto" w:sz="4" w:space="0"/>
            </w:tcBorders>
            <w:vAlign w:val="center"/>
          </w:tcPr>
          <w:p w14:paraId="57710D6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紧固所有电磁阀电线插头和连接线</w:t>
            </w:r>
          </w:p>
        </w:tc>
        <w:tc>
          <w:tcPr>
            <w:tcW w:w="827" w:type="dxa"/>
            <w:tcBorders>
              <w:top w:val="single" w:color="auto" w:sz="4" w:space="0"/>
              <w:left w:val="single" w:color="auto" w:sz="4" w:space="0"/>
              <w:bottom w:val="single" w:color="auto" w:sz="4" w:space="0"/>
              <w:right w:val="single" w:color="auto" w:sz="4" w:space="0"/>
            </w:tcBorders>
            <w:vAlign w:val="center"/>
          </w:tcPr>
          <w:p w14:paraId="2D98B1E4">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22AFE72">
            <w:pPr>
              <w:pStyle w:val="71"/>
              <w:snapToGrid w:val="0"/>
              <w:jc w:val="left"/>
              <w:rPr>
                <w:rFonts w:ascii="仿宋" w:hAnsi="仿宋" w:eastAsia="仿宋" w:cs="仿宋"/>
                <w:sz w:val="22"/>
                <w:highlight w:val="none"/>
              </w:rPr>
            </w:pPr>
          </w:p>
        </w:tc>
      </w:tr>
      <w:tr w14:paraId="5E600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2C848FC">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26A564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0D2220A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没有被腐蚀，检测正常</w:t>
            </w:r>
          </w:p>
        </w:tc>
        <w:tc>
          <w:tcPr>
            <w:tcW w:w="827" w:type="dxa"/>
            <w:tcBorders>
              <w:top w:val="single" w:color="auto" w:sz="4" w:space="0"/>
              <w:left w:val="single" w:color="auto" w:sz="4" w:space="0"/>
              <w:bottom w:val="single" w:color="auto" w:sz="4" w:space="0"/>
              <w:right w:val="single" w:color="auto" w:sz="4" w:space="0"/>
            </w:tcBorders>
            <w:vAlign w:val="center"/>
          </w:tcPr>
          <w:p w14:paraId="001D35F8">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B43E383">
            <w:pPr>
              <w:pStyle w:val="71"/>
              <w:snapToGrid w:val="0"/>
              <w:jc w:val="left"/>
              <w:rPr>
                <w:rFonts w:ascii="仿宋" w:hAnsi="仿宋" w:eastAsia="仿宋" w:cs="仿宋"/>
                <w:sz w:val="22"/>
                <w:highlight w:val="none"/>
              </w:rPr>
            </w:pPr>
          </w:p>
        </w:tc>
      </w:tr>
      <w:tr w14:paraId="3FF29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07D87D2">
            <w:pPr>
              <w:pStyle w:val="71"/>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w:t>
            </w:r>
          </w:p>
        </w:tc>
        <w:tc>
          <w:tcPr>
            <w:tcW w:w="1297" w:type="dxa"/>
            <w:tcBorders>
              <w:top w:val="single" w:color="auto" w:sz="4" w:space="0"/>
              <w:left w:val="single" w:color="auto" w:sz="4" w:space="0"/>
              <w:bottom w:val="single" w:color="auto" w:sz="4" w:space="0"/>
              <w:right w:val="single" w:color="auto" w:sz="4" w:space="0"/>
            </w:tcBorders>
            <w:vAlign w:val="center"/>
          </w:tcPr>
          <w:p w14:paraId="1D489FCA">
            <w:pPr>
              <w:pStyle w:val="71"/>
              <w:snapToGrid w:val="0"/>
              <w:jc w:val="center"/>
              <w:rPr>
                <w:rFonts w:ascii="仿宋" w:hAnsi="仿宋" w:eastAsia="仿宋" w:cs="仿宋"/>
                <w:sz w:val="22"/>
                <w:highlight w:val="none"/>
              </w:rPr>
            </w:pPr>
            <w:r>
              <w:rPr>
                <w:rFonts w:hint="eastAsia" w:ascii="仿宋" w:hAnsi="仿宋" w:eastAsia="仿宋" w:cs="仿宋"/>
                <w:sz w:val="22"/>
                <w:highlight w:val="none"/>
                <w:lang w:val="en-US" w:eastAsia="zh-CN"/>
              </w:rPr>
              <w:t>外部</w:t>
            </w:r>
            <w:r>
              <w:rPr>
                <w:rFonts w:hint="eastAsia" w:ascii="仿宋" w:hAnsi="仿宋" w:eastAsia="仿宋" w:cs="仿宋"/>
                <w:sz w:val="22"/>
                <w:highlight w:val="none"/>
              </w:rPr>
              <w:t>连接</w:t>
            </w:r>
          </w:p>
        </w:tc>
        <w:tc>
          <w:tcPr>
            <w:tcW w:w="5519" w:type="dxa"/>
            <w:tcBorders>
              <w:top w:val="single" w:color="auto" w:sz="4" w:space="0"/>
              <w:left w:val="single" w:color="auto" w:sz="4" w:space="0"/>
              <w:bottom w:val="single" w:color="auto" w:sz="4" w:space="0"/>
              <w:right w:val="single" w:color="auto" w:sz="4" w:space="0"/>
            </w:tcBorders>
            <w:vAlign w:val="center"/>
          </w:tcPr>
          <w:p w14:paraId="2C28C6BC">
            <w:pPr>
              <w:pStyle w:val="71"/>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安全靴外部</w:t>
            </w:r>
            <w:r>
              <w:rPr>
                <w:rFonts w:hint="eastAsia" w:ascii="仿宋" w:hAnsi="仿宋" w:eastAsia="仿宋" w:cs="仿宋"/>
                <w:sz w:val="22"/>
                <w:highlight w:val="none"/>
              </w:rPr>
              <w:t>连接线</w:t>
            </w:r>
            <w:r>
              <w:rPr>
                <w:rFonts w:hint="eastAsia" w:ascii="仿宋" w:hAnsi="仿宋" w:eastAsia="仿宋" w:cs="仿宋"/>
                <w:sz w:val="22"/>
                <w:highlight w:val="none"/>
                <w:lang w:val="en-US" w:eastAsia="zh-CN"/>
              </w:rPr>
              <w:t>路是否松动或破损</w:t>
            </w:r>
          </w:p>
        </w:tc>
        <w:tc>
          <w:tcPr>
            <w:tcW w:w="827" w:type="dxa"/>
            <w:tcBorders>
              <w:top w:val="single" w:color="auto" w:sz="4" w:space="0"/>
              <w:left w:val="single" w:color="auto" w:sz="4" w:space="0"/>
              <w:bottom w:val="single" w:color="auto" w:sz="4" w:space="0"/>
              <w:right w:val="single" w:color="auto" w:sz="4" w:space="0"/>
            </w:tcBorders>
            <w:vAlign w:val="center"/>
          </w:tcPr>
          <w:p w14:paraId="6DA9FD1B">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0EDAD35">
            <w:pPr>
              <w:pStyle w:val="71"/>
              <w:snapToGrid w:val="0"/>
              <w:jc w:val="left"/>
              <w:rPr>
                <w:rFonts w:ascii="仿宋" w:hAnsi="仿宋" w:eastAsia="仿宋" w:cs="仿宋"/>
                <w:sz w:val="22"/>
                <w:highlight w:val="none"/>
              </w:rPr>
            </w:pPr>
          </w:p>
        </w:tc>
      </w:tr>
      <w:tr w14:paraId="6F97B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B628C0D">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F8ED49F">
            <w:pPr>
              <w:pStyle w:val="71"/>
              <w:snapToGrid w:val="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安全靴内部</w:t>
            </w:r>
          </w:p>
        </w:tc>
        <w:tc>
          <w:tcPr>
            <w:tcW w:w="5519" w:type="dxa"/>
            <w:tcBorders>
              <w:top w:val="single" w:color="auto" w:sz="4" w:space="0"/>
              <w:left w:val="single" w:color="auto" w:sz="4" w:space="0"/>
              <w:bottom w:val="single" w:color="auto" w:sz="4" w:space="0"/>
              <w:right w:val="single" w:color="auto" w:sz="4" w:space="0"/>
            </w:tcBorders>
            <w:vAlign w:val="center"/>
          </w:tcPr>
          <w:p w14:paraId="0B433354">
            <w:pPr>
              <w:pStyle w:val="71"/>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内部电路板是否被腐蚀，电子元器件是否正常，电阻值是否在9-9.2欧姆</w:t>
            </w:r>
          </w:p>
        </w:tc>
        <w:tc>
          <w:tcPr>
            <w:tcW w:w="827" w:type="dxa"/>
            <w:tcBorders>
              <w:top w:val="single" w:color="auto" w:sz="4" w:space="0"/>
              <w:left w:val="single" w:color="auto" w:sz="4" w:space="0"/>
              <w:bottom w:val="single" w:color="auto" w:sz="4" w:space="0"/>
              <w:right w:val="single" w:color="auto" w:sz="4" w:space="0"/>
            </w:tcBorders>
            <w:vAlign w:val="center"/>
          </w:tcPr>
          <w:p w14:paraId="0507818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D12F0B6">
            <w:pPr>
              <w:pStyle w:val="71"/>
              <w:snapToGrid w:val="0"/>
              <w:jc w:val="left"/>
              <w:rPr>
                <w:rFonts w:ascii="仿宋" w:hAnsi="仿宋" w:eastAsia="仿宋" w:cs="仿宋"/>
                <w:sz w:val="22"/>
                <w:highlight w:val="none"/>
              </w:rPr>
            </w:pPr>
          </w:p>
        </w:tc>
      </w:tr>
    </w:tbl>
    <w:p w14:paraId="2AB27299">
      <w:pPr>
        <w:rPr>
          <w:rFonts w:hint="eastAsia"/>
          <w:highlight w:val="none"/>
          <w:lang w:val="en-US" w:eastAsia="zh-CN"/>
        </w:rPr>
      </w:pPr>
      <w:r>
        <w:rPr>
          <w:rFonts w:hint="eastAsia"/>
          <w:highlight w:val="none"/>
          <w:lang w:val="en-US" w:eastAsia="zh-CN"/>
        </w:rPr>
        <w:br w:type="page"/>
      </w:r>
    </w:p>
    <w:p w14:paraId="0CFCDE0F">
      <w:pPr>
        <w:pStyle w:val="2"/>
        <w:rPr>
          <w:rFonts w:hint="eastAsia"/>
          <w:highlight w:val="none"/>
          <w:lang w:val="en-US" w:eastAsia="zh-CN"/>
        </w:rPr>
      </w:pPr>
    </w:p>
    <w:p w14:paraId="7E6ECBDE">
      <w:pPr>
        <w:pStyle w:val="4"/>
        <w:rPr>
          <w:rStyle w:val="50"/>
          <w:rFonts w:hint="eastAsia" w:ascii="宋体" w:hAnsi="宋体" w:eastAsia="宋体" w:cs="宋体"/>
          <w:sz w:val="24"/>
          <w:szCs w:val="24"/>
          <w:highlight w:val="none"/>
          <w:lang w:val="en-US" w:eastAsia="zh-CN"/>
        </w:rPr>
      </w:pPr>
      <w:bookmarkStart w:id="37" w:name="_Toc13754"/>
      <w:r>
        <w:rPr>
          <w:rStyle w:val="50"/>
          <w:rFonts w:hint="eastAsia" w:ascii="宋体" w:hAnsi="宋体" w:eastAsia="宋体" w:cs="宋体"/>
          <w:sz w:val="24"/>
          <w:szCs w:val="24"/>
          <w:highlight w:val="none"/>
          <w:lang w:val="en-US" w:eastAsia="zh-CN"/>
        </w:rPr>
        <w:t>三、商务要求</w:t>
      </w:r>
      <w:bookmarkEnd w:id="36"/>
      <w:bookmarkEnd w:id="37"/>
    </w:p>
    <w:tbl>
      <w:tblPr>
        <w:tblStyle w:val="26"/>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89"/>
        <w:gridCol w:w="6979"/>
      </w:tblGrid>
      <w:tr w14:paraId="6681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75DD8B1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bidi="ar"/>
              </w:rPr>
              <w:t>序号</w:t>
            </w:r>
          </w:p>
        </w:tc>
        <w:tc>
          <w:tcPr>
            <w:tcW w:w="1789" w:type="dxa"/>
            <w:tcBorders>
              <w:tl2br w:val="nil"/>
              <w:tr2bl w:val="nil"/>
            </w:tcBorders>
            <w:shd w:val="clear" w:color="auto" w:fill="D0CECE"/>
            <w:vAlign w:val="center"/>
          </w:tcPr>
          <w:p w14:paraId="6938D2D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bidi="ar"/>
              </w:rPr>
              <w:t>指标项</w:t>
            </w:r>
          </w:p>
        </w:tc>
        <w:tc>
          <w:tcPr>
            <w:tcW w:w="6979" w:type="dxa"/>
            <w:tcBorders>
              <w:tl2br w:val="nil"/>
              <w:tr2bl w:val="nil"/>
            </w:tcBorders>
            <w:shd w:val="clear" w:color="auto" w:fill="D0CECE"/>
            <w:vAlign w:val="center"/>
          </w:tcPr>
          <w:p w14:paraId="57CFF16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bidi="ar"/>
              </w:rPr>
              <w:t>指标要求</w:t>
            </w:r>
          </w:p>
        </w:tc>
      </w:tr>
      <w:tr w14:paraId="31CA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703" w:type="dxa"/>
            <w:tcBorders>
              <w:tl2br w:val="nil"/>
              <w:tr2bl w:val="nil"/>
            </w:tcBorders>
            <w:shd w:val="clear" w:color="auto" w:fill="auto"/>
            <w:vAlign w:val="center"/>
          </w:tcPr>
          <w:p w14:paraId="1060FCFD">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3996FC2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highlight w:val="none"/>
                <w:lang w:bidi="ar"/>
              </w:rPr>
            </w:pPr>
            <w:r>
              <w:rPr>
                <w:rFonts w:hint="eastAsia" w:cs="Times New Roman"/>
                <w:kern w:val="0"/>
                <w:sz w:val="24"/>
                <w:szCs w:val="24"/>
                <w:highlight w:val="none"/>
                <w:lang w:val="en-US" w:eastAsia="zh-CN" w:bidi="ar"/>
              </w:rPr>
              <w:t>响应</w:t>
            </w:r>
            <w:r>
              <w:rPr>
                <w:rFonts w:hint="default" w:ascii="Times New Roman" w:hAnsi="Times New Roman" w:eastAsia="宋体" w:cs="Times New Roman"/>
                <w:kern w:val="0"/>
                <w:sz w:val="24"/>
                <w:szCs w:val="24"/>
                <w:highlight w:val="none"/>
                <w:lang w:bidi="ar"/>
              </w:rPr>
              <w:t>报价</w:t>
            </w:r>
          </w:p>
        </w:tc>
        <w:tc>
          <w:tcPr>
            <w:tcW w:w="6979" w:type="dxa"/>
            <w:tcBorders>
              <w:tl2br w:val="nil"/>
              <w:tr2bl w:val="nil"/>
            </w:tcBorders>
            <w:shd w:val="clear" w:color="auto" w:fill="auto"/>
            <w:vAlign w:val="center"/>
          </w:tcPr>
          <w:p w14:paraId="073EC542">
            <w:pPr>
              <w:keepNext w:val="0"/>
              <w:keepLines w:val="0"/>
              <w:widowControl/>
              <w:suppressLineNumbers w:val="0"/>
              <w:spacing w:before="0" w:beforeAutospacing="0" w:after="0" w:afterAutospacing="0"/>
              <w:ind w:left="0" w:right="0" w:firstLine="240" w:firstLineChars="100"/>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en-US" w:eastAsia="zh-CN" w:bidi="ar"/>
              </w:rPr>
              <w:t>（1）本项目报价币种为人民币，供应商报价不得超过限价，否则按无效响应处理</w:t>
            </w:r>
            <w:r>
              <w:rPr>
                <w:rFonts w:hint="eastAsia" w:ascii="Times New Roman" w:hAnsi="Times New Roman" w:eastAsia="宋体" w:cs="Times New Roman"/>
                <w:sz w:val="24"/>
                <w:szCs w:val="24"/>
                <w:highlight w:val="none"/>
                <w:lang w:val="en-US" w:eastAsia="zh-CN" w:bidi="ar"/>
              </w:rPr>
              <w:t>；</w:t>
            </w:r>
          </w:p>
          <w:p w14:paraId="3852CD09">
            <w:pPr>
              <w:keepNext w:val="0"/>
              <w:keepLines w:val="0"/>
              <w:widowControl/>
              <w:suppressLineNumbers w:val="0"/>
              <w:spacing w:before="0" w:beforeAutospacing="0" w:after="0" w:afterAutospacing="0"/>
              <w:ind w:left="0" w:right="0" w:firstLine="240" w:firstLineChars="100"/>
              <w:rPr>
                <w:rFonts w:hint="eastAsia" w:ascii="Times New Roman" w:hAnsi="Times New Roman" w:eastAsia="宋体" w:cs="Times New Roman"/>
                <w:sz w:val="24"/>
                <w:szCs w:val="24"/>
                <w:highlight w:val="none"/>
                <w:lang w:val="en-US" w:eastAsia="zh-CN" w:bidi="ar"/>
              </w:rPr>
            </w:pPr>
            <w:r>
              <w:rPr>
                <w:rFonts w:hint="eastAsia" w:ascii="Times New Roman" w:hAnsi="Times New Roman" w:eastAsia="宋体" w:cs="Times New Roman"/>
                <w:sz w:val="24"/>
                <w:szCs w:val="24"/>
                <w:highlight w:val="none"/>
                <w:lang w:val="en-US" w:eastAsia="zh-CN" w:bidi="ar"/>
              </w:rPr>
              <w:t>（2）本项目为“交钥匙”项目，供应商的响应总报价应当包含完成本次采购内容全部工作所需的一切费用；</w:t>
            </w:r>
          </w:p>
          <w:p w14:paraId="097C0502">
            <w:pPr>
              <w:keepNext w:val="0"/>
              <w:keepLines w:val="0"/>
              <w:widowControl/>
              <w:suppressLineNumbers w:val="0"/>
              <w:spacing w:before="0" w:beforeAutospacing="0" w:after="0" w:afterAutospacing="0"/>
              <w:ind w:left="0" w:right="0" w:firstLine="240" w:firstLineChars="100"/>
              <w:rPr>
                <w:rFonts w:hint="default" w:cs="Times New Roman"/>
                <w:sz w:val="24"/>
                <w:szCs w:val="24"/>
                <w:highlight w:val="none"/>
                <w:lang w:val="en-US" w:eastAsia="zh-CN" w:bidi="ar"/>
              </w:rPr>
            </w:pPr>
            <w:r>
              <w:rPr>
                <w:rFonts w:hint="default" w:ascii="Times New Roman" w:hAnsi="Times New Roman" w:eastAsia="宋体" w:cs="Times New Roman"/>
                <w:sz w:val="24"/>
                <w:szCs w:val="24"/>
                <w:highlight w:val="none"/>
                <w:lang w:val="en-US" w:eastAsia="zh-CN" w:bidi="ar"/>
              </w:rPr>
              <w:t>（</w:t>
            </w:r>
            <w:r>
              <w:rPr>
                <w:rFonts w:hint="eastAsia"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val="en-US" w:eastAsia="zh-CN" w:bidi="ar"/>
              </w:rPr>
              <w:t>）供应商的报价包括但不限于</w:t>
            </w:r>
            <w:r>
              <w:rPr>
                <w:rFonts w:hint="eastAsia" w:ascii="Times New Roman" w:hAnsi="Times New Roman" w:eastAsia="宋体" w:cs="Times New Roman"/>
                <w:sz w:val="24"/>
                <w:szCs w:val="24"/>
                <w:highlight w:val="none"/>
                <w:lang w:val="en-US" w:eastAsia="zh-CN" w:bidi="ar"/>
              </w:rPr>
              <w:t>：服务人员的工资、五险一金、保险、劳保福利、住宿、管理费、加班费等人工成本以及其他成本</w:t>
            </w:r>
            <w:r>
              <w:rPr>
                <w:rFonts w:hint="default" w:ascii="Times New Roman" w:hAnsi="Times New Roman" w:eastAsia="宋体" w:cs="Times New Roman"/>
                <w:sz w:val="24"/>
                <w:szCs w:val="24"/>
                <w:highlight w:val="none"/>
                <w:lang w:val="en-US" w:eastAsia="zh-CN" w:bidi="ar"/>
              </w:rPr>
              <w:t>等合同义务所有款项，不受任何调价因素的影响，在整个履行合同期间有效，采购人不另外支付</w:t>
            </w:r>
            <w:r>
              <w:rPr>
                <w:rFonts w:hint="eastAsia" w:ascii="Times New Roman" w:hAnsi="Times New Roman" w:eastAsia="宋体" w:cs="Times New Roman"/>
                <w:sz w:val="24"/>
                <w:szCs w:val="24"/>
                <w:highlight w:val="none"/>
                <w:lang w:val="en-US" w:eastAsia="zh-CN" w:bidi="ar"/>
              </w:rPr>
              <w:t>。</w:t>
            </w:r>
            <w:r>
              <w:rPr>
                <w:rFonts w:hint="eastAsia" w:cs="Times New Roman"/>
                <w:sz w:val="24"/>
                <w:szCs w:val="24"/>
                <w:highlight w:val="none"/>
                <w:lang w:val="en-US" w:eastAsia="zh-CN" w:bidi="ar"/>
              </w:rPr>
              <w:t>。</w:t>
            </w:r>
          </w:p>
        </w:tc>
      </w:tr>
      <w:tr w14:paraId="1F46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703" w:type="dxa"/>
            <w:tcBorders>
              <w:tl2br w:val="nil"/>
              <w:tr2bl w:val="nil"/>
            </w:tcBorders>
            <w:shd w:val="clear" w:color="auto" w:fill="auto"/>
            <w:vAlign w:val="center"/>
          </w:tcPr>
          <w:p w14:paraId="594E50FF">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58B3A5AF">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szCs w:val="24"/>
                <w:highlight w:val="none"/>
                <w:lang w:val="en-US" w:eastAsia="zh-CN" w:bidi="ar"/>
              </w:rPr>
            </w:pPr>
            <w:r>
              <w:rPr>
                <w:rFonts w:hint="eastAsia" w:ascii="Times New Roman" w:hAnsi="Times New Roman" w:cs="Times New Roman"/>
                <w:kern w:val="0"/>
                <w:sz w:val="24"/>
                <w:szCs w:val="24"/>
                <w:highlight w:val="none"/>
                <w:lang w:val="en-US" w:eastAsia="zh-CN" w:bidi="ar"/>
              </w:rPr>
              <w:t>付款方式</w:t>
            </w:r>
          </w:p>
        </w:tc>
        <w:tc>
          <w:tcPr>
            <w:tcW w:w="6979" w:type="dxa"/>
            <w:tcBorders>
              <w:tl2br w:val="nil"/>
              <w:tr2bl w:val="nil"/>
            </w:tcBorders>
            <w:shd w:val="clear" w:color="auto" w:fill="auto"/>
            <w:vAlign w:val="center"/>
          </w:tcPr>
          <w:p w14:paraId="58695CC7">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协议签订后40工作日内，甲方</w:t>
            </w:r>
            <w:r>
              <w:rPr>
                <w:rFonts w:hint="eastAsia" w:ascii="宋体" w:hAnsi="宋体" w:eastAsia="宋体" w:cs="宋体"/>
                <w:color w:val="auto"/>
                <w:sz w:val="24"/>
                <w:szCs w:val="24"/>
                <w:highlight w:val="none"/>
                <w:lang w:eastAsia="zh-CN"/>
              </w:rPr>
              <w:t>向乙方支付服务费</w:t>
            </w:r>
            <w:r>
              <w:rPr>
                <w:rFonts w:hint="eastAsia" w:ascii="宋体" w:hAnsi="宋体" w:eastAsia="宋体" w:cs="宋体"/>
                <w:color w:val="auto"/>
                <w:sz w:val="24"/>
                <w:szCs w:val="24"/>
                <w:highlight w:val="none"/>
              </w:rPr>
              <w:t>的50%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余款及其他产生的费用待保养结束后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并根据</w:t>
            </w:r>
            <w:r>
              <w:rPr>
                <w:rFonts w:hint="eastAsia" w:ascii="宋体" w:hAnsi="宋体" w:eastAsia="宋体" w:cs="宋体"/>
                <w:color w:val="auto"/>
                <w:sz w:val="24"/>
                <w:szCs w:val="24"/>
                <w:highlight w:val="none"/>
              </w:rPr>
              <w:t>服务考评标准</w:t>
            </w:r>
            <w:r>
              <w:rPr>
                <w:rFonts w:hint="eastAsia" w:ascii="宋体" w:hAnsi="宋体" w:eastAsia="宋体" w:cs="宋体"/>
                <w:color w:val="auto"/>
                <w:sz w:val="24"/>
                <w:szCs w:val="24"/>
                <w:highlight w:val="none"/>
                <w:lang w:val="en-US" w:eastAsia="zh-CN"/>
              </w:rPr>
              <w:t>得分情况扣除后</w:t>
            </w:r>
            <w:r>
              <w:rPr>
                <w:rFonts w:hint="eastAsia" w:ascii="宋体" w:hAnsi="宋体" w:eastAsia="宋体" w:cs="宋体"/>
                <w:color w:val="auto"/>
                <w:sz w:val="24"/>
                <w:szCs w:val="24"/>
                <w:highlight w:val="none"/>
              </w:rPr>
              <w:t>40工作日内</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包含机场方采购的配件费用</w:t>
            </w:r>
            <w:r>
              <w:rPr>
                <w:rFonts w:hint="eastAsia" w:ascii="宋体" w:hAnsi="宋体" w:eastAsia="宋体" w:cs="宋体"/>
                <w:color w:val="auto"/>
                <w:sz w:val="24"/>
                <w:szCs w:val="24"/>
                <w:highlight w:val="none"/>
                <w:lang w:eastAsia="zh-CN"/>
              </w:rPr>
              <w:t>）</w:t>
            </w:r>
          </w:p>
          <w:p w14:paraId="1C50F331">
            <w:pPr>
              <w:keepNext w:val="0"/>
              <w:keepLines w:val="0"/>
              <w:widowControl/>
              <w:suppressLineNumbers w:val="0"/>
              <w:spacing w:before="0" w:beforeAutospacing="0" w:after="0" w:afterAutospacing="0"/>
              <w:ind w:left="0" w:right="0" w:firstLine="240" w:firstLineChars="100"/>
              <w:rPr>
                <w:rFonts w:hint="default" w:ascii="Times New Roman" w:hAnsi="Times New Roman" w:eastAsia="宋体" w:cs="Times New Roman"/>
                <w:sz w:val="24"/>
                <w:szCs w:val="24"/>
                <w:highlight w:val="none"/>
                <w:lang w:bidi="ar"/>
              </w:rPr>
            </w:pPr>
          </w:p>
        </w:tc>
      </w:tr>
      <w:tr w14:paraId="7CFC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01B370CF">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5D08536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highlight w:val="none"/>
                <w:lang w:val="en-US" w:eastAsia="zh-CN" w:bidi="ar"/>
              </w:rPr>
            </w:pPr>
            <w:r>
              <w:rPr>
                <w:rFonts w:hint="eastAsia" w:cs="Times New Roman"/>
                <w:kern w:val="0"/>
                <w:sz w:val="24"/>
                <w:szCs w:val="24"/>
                <w:highlight w:val="none"/>
                <w:lang w:val="en-US" w:eastAsia="zh-CN" w:bidi="ar"/>
              </w:rPr>
              <w:t>服务地点</w:t>
            </w:r>
          </w:p>
        </w:tc>
        <w:tc>
          <w:tcPr>
            <w:tcW w:w="6979" w:type="dxa"/>
            <w:tcBorders>
              <w:tl2br w:val="nil"/>
              <w:tr2bl w:val="nil"/>
            </w:tcBorders>
            <w:shd w:val="clear" w:color="auto" w:fill="auto"/>
            <w:vAlign w:val="center"/>
          </w:tcPr>
          <w:p w14:paraId="0D91604E">
            <w:pPr>
              <w:keepNext w:val="0"/>
              <w:keepLines w:val="0"/>
              <w:widowControl/>
              <w:suppressLineNumbers w:val="0"/>
              <w:spacing w:before="0" w:beforeAutospacing="0" w:after="0" w:afterAutospacing="0"/>
              <w:ind w:left="0" w:right="0" w:firstLine="240" w:firstLineChars="100"/>
              <w:jc w:val="left"/>
              <w:rPr>
                <w:rFonts w:hint="default" w:ascii="Times New Roman" w:hAnsi="Times New Roman" w:eastAsia="宋体" w:cs="Times New Roman"/>
                <w:sz w:val="24"/>
                <w:szCs w:val="24"/>
                <w:highlight w:val="none"/>
                <w:lang w:bidi="ar"/>
              </w:rPr>
            </w:pPr>
            <w:r>
              <w:rPr>
                <w:rFonts w:hint="eastAsia" w:cs="Times New Roman"/>
                <w:sz w:val="24"/>
                <w:szCs w:val="24"/>
                <w:highlight w:val="none"/>
                <w:lang w:val="en-US" w:eastAsia="zh-CN" w:bidi="ar"/>
              </w:rPr>
              <w:t>恩施许家坪国际机场</w:t>
            </w:r>
            <w:r>
              <w:rPr>
                <w:rFonts w:hint="default" w:ascii="Times New Roman" w:hAnsi="Times New Roman" w:eastAsia="宋体" w:cs="Times New Roman"/>
                <w:sz w:val="24"/>
                <w:szCs w:val="24"/>
                <w:highlight w:val="none"/>
                <w:lang w:bidi="ar"/>
              </w:rPr>
              <w:t>。</w:t>
            </w:r>
          </w:p>
        </w:tc>
      </w:tr>
      <w:tr w14:paraId="6121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3" w:type="dxa"/>
            <w:tcBorders>
              <w:tl2br w:val="nil"/>
              <w:tr2bl w:val="nil"/>
            </w:tcBorders>
            <w:shd w:val="clear" w:color="auto" w:fill="auto"/>
            <w:vAlign w:val="center"/>
          </w:tcPr>
          <w:p w14:paraId="31EE81A5">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339F897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C0C0C"/>
                <w:kern w:val="2"/>
                <w:sz w:val="24"/>
                <w:szCs w:val="24"/>
                <w:highlight w:val="none"/>
                <w:lang w:val="en-US" w:eastAsia="zh-CN" w:bidi="ar"/>
              </w:rPr>
            </w:pPr>
            <w:r>
              <w:rPr>
                <w:rFonts w:hint="eastAsia" w:cs="Times New Roman"/>
                <w:color w:val="0C0C0C"/>
                <w:kern w:val="2"/>
                <w:sz w:val="24"/>
                <w:szCs w:val="24"/>
                <w:highlight w:val="none"/>
                <w:lang w:val="en-US" w:eastAsia="zh-CN" w:bidi="ar"/>
              </w:rPr>
              <w:t>服务质量要求</w:t>
            </w:r>
          </w:p>
        </w:tc>
        <w:tc>
          <w:tcPr>
            <w:tcW w:w="6979" w:type="dxa"/>
            <w:tcBorders>
              <w:tl2br w:val="nil"/>
              <w:tr2bl w:val="nil"/>
            </w:tcBorders>
            <w:shd w:val="clear" w:color="auto" w:fill="auto"/>
            <w:vAlign w:val="center"/>
          </w:tcPr>
          <w:p w14:paraId="6DD796BF">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kern w:val="0"/>
                <w:sz w:val="24"/>
                <w:szCs w:val="24"/>
                <w:highlight w:val="none"/>
                <w:lang w:val="en-US" w:eastAsia="zh-CN"/>
              </w:rPr>
              <w:t>供应商</w:t>
            </w:r>
            <w:r>
              <w:rPr>
                <w:rFonts w:hint="eastAsia" w:ascii="宋体" w:hAnsi="宋体" w:eastAsia="宋体" w:cs="宋体"/>
                <w:color w:val="auto"/>
                <w:sz w:val="24"/>
                <w:szCs w:val="24"/>
                <w:highlight w:val="none"/>
              </w:rPr>
              <w:t>根据甲方要求对恩施机场三条登机桥进行定期维护保养，根据甲方要求，由</w:t>
            </w:r>
            <w:r>
              <w:rPr>
                <w:rFonts w:hint="eastAsia" w:ascii="宋体" w:hAnsi="宋体" w:cs="宋体"/>
                <w:kern w:val="0"/>
                <w:sz w:val="24"/>
                <w:szCs w:val="24"/>
                <w:highlight w:val="none"/>
                <w:lang w:val="en-US" w:eastAsia="zh-CN"/>
              </w:rPr>
              <w:t>供应商</w:t>
            </w:r>
            <w:r>
              <w:rPr>
                <w:rFonts w:hint="eastAsia" w:ascii="宋体" w:hAnsi="宋体" w:eastAsia="宋体" w:cs="宋体"/>
                <w:color w:val="auto"/>
                <w:sz w:val="24"/>
                <w:szCs w:val="24"/>
                <w:highlight w:val="none"/>
              </w:rPr>
              <w:t>负责四次设备评估及季年检,其中三次为季检一次为年检。</w:t>
            </w:r>
          </w:p>
          <w:p w14:paraId="202B67DE">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kern w:val="0"/>
                <w:sz w:val="24"/>
                <w:szCs w:val="24"/>
                <w:highlight w:val="none"/>
                <w:lang w:val="en-US" w:eastAsia="zh-CN"/>
              </w:rPr>
              <w:t>供应商</w:t>
            </w:r>
            <w:r>
              <w:rPr>
                <w:rFonts w:hint="eastAsia" w:ascii="宋体" w:hAnsi="宋体" w:eastAsia="宋体" w:cs="宋体"/>
                <w:color w:val="auto"/>
                <w:sz w:val="24"/>
                <w:szCs w:val="24"/>
                <w:highlight w:val="none"/>
                <w:lang w:eastAsia="zh-CN"/>
              </w:rPr>
              <w:t>提供三次故障维修处理,接报后24小时到达现场。更换零部件由恩施机场公司负责采购，维修过程中发生的耗材费由</w:t>
            </w:r>
            <w:r>
              <w:rPr>
                <w:rFonts w:hint="eastAsia" w:ascii="宋体" w:hAnsi="宋体" w:cs="宋体"/>
                <w:kern w:val="0"/>
                <w:sz w:val="24"/>
                <w:szCs w:val="24"/>
                <w:highlight w:val="none"/>
                <w:lang w:val="en-US" w:eastAsia="zh-CN"/>
              </w:rPr>
              <w:t>供应商</w:t>
            </w:r>
            <w:r>
              <w:rPr>
                <w:rFonts w:hint="eastAsia" w:ascii="宋体" w:hAnsi="宋体" w:eastAsia="宋体" w:cs="宋体"/>
                <w:color w:val="auto"/>
                <w:sz w:val="24"/>
                <w:szCs w:val="24"/>
                <w:highlight w:val="none"/>
                <w:lang w:eastAsia="zh-CN"/>
              </w:rPr>
              <w:t>承担，</w:t>
            </w:r>
            <w:r>
              <w:rPr>
                <w:rFonts w:hint="eastAsia" w:ascii="宋体" w:hAnsi="宋体" w:cs="宋体"/>
                <w:kern w:val="0"/>
                <w:sz w:val="24"/>
                <w:szCs w:val="24"/>
                <w:highlight w:val="none"/>
                <w:lang w:val="en-US" w:eastAsia="zh-CN"/>
              </w:rPr>
              <w:t>供应商</w:t>
            </w:r>
            <w:r>
              <w:rPr>
                <w:rFonts w:hint="eastAsia" w:ascii="宋体" w:hAnsi="宋体" w:eastAsia="宋体" w:cs="宋体"/>
                <w:color w:val="auto"/>
                <w:sz w:val="24"/>
                <w:szCs w:val="24"/>
                <w:highlight w:val="none"/>
                <w:lang w:eastAsia="zh-CN"/>
              </w:rPr>
              <w:t>免费进行更换，往返交通、食宿费用等全部费用由</w:t>
            </w:r>
            <w:r>
              <w:rPr>
                <w:rFonts w:hint="eastAsia" w:ascii="宋体" w:hAnsi="宋体" w:cs="宋体"/>
                <w:kern w:val="0"/>
                <w:sz w:val="24"/>
                <w:szCs w:val="24"/>
                <w:highlight w:val="none"/>
                <w:lang w:val="en-US" w:eastAsia="zh-CN"/>
              </w:rPr>
              <w:t>供应商</w:t>
            </w:r>
            <w:r>
              <w:rPr>
                <w:rFonts w:hint="eastAsia" w:ascii="宋体" w:hAnsi="宋体" w:eastAsia="宋体" w:cs="宋体"/>
                <w:color w:val="auto"/>
                <w:sz w:val="24"/>
                <w:szCs w:val="24"/>
                <w:highlight w:val="none"/>
                <w:lang w:eastAsia="zh-CN"/>
              </w:rPr>
              <w:t>承担。</w:t>
            </w:r>
          </w:p>
          <w:p w14:paraId="383E4A81">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保养过程中发生的耗材消费由</w:t>
            </w:r>
            <w:r>
              <w:rPr>
                <w:rFonts w:hint="eastAsia" w:ascii="宋体" w:hAnsi="宋体" w:cs="宋体"/>
                <w:kern w:val="0"/>
                <w:sz w:val="24"/>
                <w:szCs w:val="24"/>
                <w:highlight w:val="none"/>
                <w:lang w:val="en-US" w:eastAsia="zh-CN"/>
              </w:rPr>
              <w:t>供应商</w:t>
            </w:r>
            <w:r>
              <w:rPr>
                <w:rFonts w:hint="eastAsia" w:ascii="宋体" w:hAnsi="宋体" w:eastAsia="宋体" w:cs="宋体"/>
                <w:color w:val="auto"/>
                <w:sz w:val="24"/>
                <w:szCs w:val="24"/>
                <w:highlight w:val="none"/>
              </w:rPr>
              <w:t>负责；需更换零部件费用由甲方承担，产品由</w:t>
            </w:r>
            <w:r>
              <w:rPr>
                <w:rFonts w:hint="eastAsia" w:ascii="宋体" w:hAnsi="宋体" w:cs="宋体"/>
                <w:kern w:val="0"/>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eastAsia="zh-CN"/>
              </w:rPr>
              <w:t>。</w:t>
            </w:r>
          </w:p>
          <w:p w14:paraId="21A703DD">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highlight w:val="none"/>
                <w:lang w:bidi="ar"/>
              </w:rPr>
            </w:pPr>
          </w:p>
        </w:tc>
      </w:tr>
    </w:tbl>
    <w:p w14:paraId="2426805B">
      <w:pPr>
        <w:pStyle w:val="35"/>
        <w:pageBreakBefore w:val="0"/>
        <w:kinsoku/>
        <w:wordWrap/>
        <w:overflowPunct/>
        <w:topLinePunct w:val="0"/>
        <w:bidi w:val="0"/>
        <w:spacing w:line="360" w:lineRule="auto"/>
        <w:ind w:firstLine="420"/>
        <w:textAlignment w:val="auto"/>
        <w:rPr>
          <w:rFonts w:hint="eastAsia" w:ascii="宋体" w:hAnsi="宋体" w:cs="宋体"/>
          <w:b/>
          <w:bCs/>
          <w:sz w:val="28"/>
          <w:szCs w:val="16"/>
          <w:highlight w:val="none"/>
        </w:rPr>
      </w:pPr>
      <w:r>
        <w:rPr>
          <w:rFonts w:hint="eastAsia" w:ascii="宋体" w:hAnsi="宋体" w:cs="宋体"/>
          <w:b/>
          <w:bCs/>
          <w:sz w:val="28"/>
          <w:szCs w:val="16"/>
          <w:highlight w:val="none"/>
        </w:rPr>
        <w:br w:type="page"/>
      </w:r>
    </w:p>
    <w:p w14:paraId="07D8E246">
      <w:pPr>
        <w:pStyle w:val="4"/>
        <w:rPr>
          <w:rStyle w:val="50"/>
          <w:rFonts w:hint="eastAsia" w:ascii="宋体" w:hAnsi="宋体" w:eastAsia="宋体" w:cs="宋体"/>
          <w:sz w:val="24"/>
          <w:szCs w:val="24"/>
          <w:highlight w:val="none"/>
          <w:lang w:val="en-US" w:eastAsia="zh-CN"/>
        </w:rPr>
      </w:pPr>
      <w:bookmarkStart w:id="38" w:name="_Toc17867"/>
      <w:bookmarkStart w:id="39" w:name="_Toc4696"/>
      <w:r>
        <w:rPr>
          <w:rStyle w:val="50"/>
          <w:rFonts w:hint="eastAsia" w:ascii="宋体" w:hAnsi="宋体" w:eastAsia="宋体" w:cs="宋体"/>
          <w:sz w:val="24"/>
          <w:szCs w:val="24"/>
          <w:highlight w:val="none"/>
          <w:lang w:val="en-US" w:eastAsia="zh-CN"/>
        </w:rPr>
        <w:t>四、附《湖北机场集团有限公司“供应商不良行为”管理办法》</w:t>
      </w:r>
      <w:bookmarkEnd w:id="38"/>
    </w:p>
    <w:p w14:paraId="2E0CFAF7">
      <w:pPr>
        <w:pStyle w:val="6"/>
        <w:spacing w:after="0" w:line="360" w:lineRule="auto"/>
        <w:ind w:left="440"/>
        <w:rPr>
          <w:rFonts w:ascii="宋体" w:hAnsi="宋体" w:cs="宋体"/>
          <w:sz w:val="21"/>
          <w:szCs w:val="21"/>
          <w:highlight w:val="none"/>
        </w:rPr>
      </w:pPr>
    </w:p>
    <w:p w14:paraId="2B15077A">
      <w:pPr>
        <w:pStyle w:val="58"/>
        <w:spacing w:line="276" w:lineRule="auto"/>
        <w:jc w:val="center"/>
        <w:rPr>
          <w:rFonts w:ascii="宋体" w:hAnsi="宋体" w:cs="宋体"/>
          <w:sz w:val="24"/>
          <w:szCs w:val="24"/>
          <w:highlight w:val="none"/>
        </w:rPr>
      </w:pPr>
      <w:r>
        <w:rPr>
          <w:rFonts w:hint="eastAsia" w:ascii="宋体" w:hAnsi="宋体" w:cs="宋体"/>
          <w:sz w:val="24"/>
          <w:szCs w:val="24"/>
          <w:highlight w:val="none"/>
        </w:rPr>
        <w:t>湖北机场集团“供应商不良行为”管理暂行办法-节选</w:t>
      </w:r>
    </w:p>
    <w:p w14:paraId="282B8A6C">
      <w:pPr>
        <w:pStyle w:val="58"/>
        <w:spacing w:line="276" w:lineRule="auto"/>
        <w:ind w:firstLine="480" w:firstLineChars="200"/>
        <w:rPr>
          <w:sz w:val="24"/>
          <w:szCs w:val="24"/>
          <w:highlight w:val="none"/>
        </w:rPr>
      </w:pPr>
    </w:p>
    <w:p w14:paraId="7D2EC57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第一章 总则</w:t>
      </w:r>
    </w:p>
    <w:p w14:paraId="06763D2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320DF9FE">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供应商不良行为分一般不良行为和严重不良行为。</w:t>
      </w:r>
    </w:p>
    <w:p w14:paraId="0F69935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45E7297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第二章 不良行为的定义</w:t>
      </w:r>
    </w:p>
    <w:p w14:paraId="2A41961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第四条 供应商“一般不良行为”定义。</w:t>
      </w:r>
    </w:p>
    <w:p w14:paraId="3C337A0F">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（一）采取不正当手段诋毁、排挤其他供应商或故意以虚构事实等方式进行投诉的；</w:t>
      </w:r>
    </w:p>
    <w:p w14:paraId="1E6864D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（二）中标（成交）后未按文件规定要求提交履约保证金，给采购方工作造成一定影响的；</w:t>
      </w:r>
    </w:p>
    <w:p w14:paraId="351DA13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（三）中标（成交）后违反投标、竞价承诺或合同约定，擅自提高价格、降低质量标准、无故拖延工期或供货时间，给采购方工作造成影响，情节较轻的；</w:t>
      </w:r>
    </w:p>
    <w:p w14:paraId="7FADCD3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（四）不能完全履行合同约定，但违约情节较轻的；</w:t>
      </w:r>
    </w:p>
    <w:p w14:paraId="63A611E6">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（五）其他违背诚实信用原则，情节较轻的行为。</w:t>
      </w:r>
    </w:p>
    <w:p w14:paraId="17ED4B2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第五条 供应商“严重不良行为”定义。</w:t>
      </w:r>
    </w:p>
    <w:p w14:paraId="2B0088F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（一）向集团从事招标采购工作的各类相关工作人员、集团委托的招标代理机构等行贿或者提供其他不正当利益，以及其他可能影响集团相关工作人员公正履行工作职责的；</w:t>
      </w:r>
    </w:p>
    <w:p w14:paraId="73A311C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（二）串通采购人、其他供应商或集团委托的招标代理机构进行投标、围标和竞价，干扰正常招标采购秩序的；</w:t>
      </w:r>
    </w:p>
    <w:p w14:paraId="374959C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（三）非法以他人名义进行投标、竞价或者以其他方式弄虚作假骗取中标（成交）的；</w:t>
      </w:r>
    </w:p>
    <w:p w14:paraId="0CABCD4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（四）中标（成交）后，不按照招标文件（采购文件）和中标（成交）供应商的投标文件（响应文件）签订合同，或者要求与采购人另行签订背离合同实质性内容协议的；</w:t>
      </w:r>
    </w:p>
    <w:p w14:paraId="1E2BD50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（五）合同签订后，无正当理由拒不履行或者拖延履行采购合同义务的，给采购方工作造成影响，情节严重的；</w:t>
      </w:r>
    </w:p>
    <w:p w14:paraId="07E9DFD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（六）将中标（成交）项目转让（转包）给他人，或者违反招标文件（采购文件）规定，擅自将中标（成交）项目分包给他人的；</w:t>
      </w:r>
    </w:p>
    <w:p w14:paraId="5F65DB2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（七）擅自变更、中止或终止采购合同，给采购方造成重大经济损失或严重影响生产、建设工期的；</w:t>
      </w:r>
    </w:p>
    <w:p w14:paraId="706840CE">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（八）未按合同规定履行合同义务，造成严重的质量问题或给采购方造成严重经济损失、安全事故以及不良社会影响的；</w:t>
      </w:r>
    </w:p>
    <w:p w14:paraId="2F3FEFC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（九）提供虚假材料、虚构事实进行恶意诽谤、诬告、陷害等行为的；</w:t>
      </w:r>
    </w:p>
    <w:p w14:paraId="51D3058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（十）存在其他严重不良行为的。</w:t>
      </w:r>
    </w:p>
    <w:p w14:paraId="157CC3A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1F83996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第三章 不良行为认定</w:t>
      </w:r>
    </w:p>
    <w:p w14:paraId="204EFBF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第六条 供应商列入“不良行为”的主要依据：</w:t>
      </w:r>
    </w:p>
    <w:p w14:paraId="7136C66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（一）政府行政主管部门书面认定文件、司法机关的相关生效判决、裁定、决定等；</w:t>
      </w:r>
    </w:p>
    <w:p w14:paraId="6840CEB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（二）纪检、监察、审计等部门的调查结果；</w:t>
      </w:r>
    </w:p>
    <w:p w14:paraId="6FB066C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（三）项目管理部门、使用单位对供应商合同履约情况的评估或调查；</w:t>
      </w:r>
    </w:p>
    <w:p w14:paraId="5C87C6A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2F10A68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第四章 不良行为的处罚</w:t>
      </w:r>
    </w:p>
    <w:p w14:paraId="1C35096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6E9A370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20F9405F">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第十五条 供应商对处理决定有异议的，可向集团招标采购部提出申诉。申诉期间，不停止对供应商“不良行为”的处理，但原处理决定被依法停止执行的除外。</w:t>
      </w:r>
    </w:p>
    <w:p w14:paraId="5713BE16">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3E34754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第五章 信用修复</w:t>
      </w:r>
    </w:p>
    <w:p w14:paraId="6A3F5A2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第十八条 供应商有下列情形之一的，可进行信用修复：</w:t>
      </w:r>
    </w:p>
    <w:p w14:paraId="7C0F840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（一）供应商已履行义务，赔偿损失并消除不良影响，可经原认定程序修复信用；</w:t>
      </w:r>
    </w:p>
    <w:p w14:paraId="1569B21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（二）“不良行为”的限制措施期满后信用自动修复。</w:t>
      </w:r>
    </w:p>
    <w:p w14:paraId="2C8F758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1875ED3F">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第六章 附则</w:t>
      </w:r>
    </w:p>
    <w:p w14:paraId="40354A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highlight w:val="none"/>
        </w:rPr>
      </w:pPr>
      <w:r>
        <w:rPr>
          <w:rFonts w:hint="eastAsia"/>
          <w:sz w:val="24"/>
          <w:szCs w:val="24"/>
          <w:highlight w:val="none"/>
        </w:rPr>
        <w:t>第十九条 本办法由湖北机场集团招标采购部负责解释。</w:t>
      </w:r>
      <w:r>
        <w:rPr>
          <w:rFonts w:hint="eastAsia" w:ascii="宋体" w:hAnsi="宋体" w:cs="宋体"/>
          <w:b/>
          <w:bCs/>
          <w:sz w:val="28"/>
          <w:szCs w:val="16"/>
          <w:highlight w:val="none"/>
        </w:rPr>
        <w:br w:type="page"/>
      </w:r>
    </w:p>
    <w:p w14:paraId="0A0DDBE1">
      <w:pPr>
        <w:spacing w:line="500" w:lineRule="exact"/>
        <w:jc w:val="center"/>
        <w:outlineLvl w:val="0"/>
        <w:rPr>
          <w:rFonts w:ascii="宋体" w:hAnsi="宋体" w:cs="宋体"/>
          <w:highlight w:val="none"/>
        </w:rPr>
      </w:pPr>
      <w:bookmarkStart w:id="40" w:name="_Toc6761"/>
      <w:r>
        <w:rPr>
          <w:rFonts w:hint="eastAsia" w:ascii="宋体" w:hAnsi="宋体" w:cs="宋体"/>
          <w:b/>
          <w:bCs/>
          <w:sz w:val="28"/>
          <w:szCs w:val="16"/>
          <w:highlight w:val="none"/>
        </w:rPr>
        <w:t>第</w:t>
      </w:r>
      <w:r>
        <w:rPr>
          <w:rFonts w:hint="eastAsia" w:ascii="宋体" w:hAnsi="宋体" w:cs="宋体"/>
          <w:b/>
          <w:bCs/>
          <w:sz w:val="28"/>
          <w:szCs w:val="16"/>
          <w:highlight w:val="none"/>
          <w:lang w:val="en-US" w:eastAsia="zh-CN"/>
        </w:rPr>
        <w:t>四</w:t>
      </w:r>
      <w:r>
        <w:rPr>
          <w:rFonts w:hint="eastAsia" w:ascii="宋体" w:hAnsi="宋体" w:cs="宋体"/>
          <w:b/>
          <w:bCs/>
          <w:sz w:val="28"/>
          <w:szCs w:val="16"/>
          <w:highlight w:val="none"/>
        </w:rPr>
        <w:t>章 询价响应文件格式</w:t>
      </w:r>
      <w:bookmarkEnd w:id="39"/>
      <w:bookmarkEnd w:id="40"/>
    </w:p>
    <w:p w14:paraId="7ED3DBBD">
      <w:pPr>
        <w:spacing w:line="500" w:lineRule="exact"/>
        <w:rPr>
          <w:rFonts w:ascii="宋体" w:hAnsi="宋体" w:cs="宋体"/>
          <w:spacing w:val="2"/>
          <w:sz w:val="28"/>
          <w:szCs w:val="28"/>
          <w:highlight w:val="none"/>
        </w:rPr>
      </w:pPr>
    </w:p>
    <w:p w14:paraId="424C725B">
      <w:pPr>
        <w:spacing w:line="500" w:lineRule="exact"/>
        <w:rPr>
          <w:rFonts w:ascii="宋体" w:hAnsi="宋体" w:cs="宋体"/>
          <w:spacing w:val="2"/>
          <w:sz w:val="28"/>
          <w:szCs w:val="28"/>
          <w:highlight w:val="none"/>
        </w:rPr>
      </w:pPr>
    </w:p>
    <w:p w14:paraId="3F6066CC">
      <w:pPr>
        <w:spacing w:line="500" w:lineRule="exact"/>
        <w:rPr>
          <w:rFonts w:ascii="宋体" w:hAnsi="宋体" w:cs="宋体"/>
          <w:spacing w:val="2"/>
          <w:sz w:val="28"/>
          <w:szCs w:val="28"/>
          <w:highlight w:val="none"/>
        </w:rPr>
      </w:pPr>
      <w:r>
        <w:rPr>
          <w:rFonts w:hint="eastAsia" w:ascii="宋体" w:hAnsi="宋体" w:cs="宋体"/>
          <w:spacing w:val="2"/>
          <w:sz w:val="28"/>
          <w:szCs w:val="28"/>
          <w:highlight w:val="none"/>
        </w:rPr>
        <w:t>封面：</w:t>
      </w:r>
    </w:p>
    <w:p w14:paraId="639B181D">
      <w:pPr>
        <w:spacing w:line="500" w:lineRule="exact"/>
        <w:rPr>
          <w:rFonts w:ascii="宋体" w:hAnsi="宋体" w:cs="宋体"/>
          <w:sz w:val="28"/>
          <w:szCs w:val="28"/>
          <w:highlight w:val="none"/>
        </w:rPr>
      </w:pPr>
    </w:p>
    <w:p w14:paraId="7A2E333E">
      <w:pPr>
        <w:spacing w:line="800" w:lineRule="exact"/>
        <w:jc w:val="center"/>
        <w:rPr>
          <w:rFonts w:ascii="宋体" w:hAnsi="宋体" w:cs="宋体"/>
          <w:b/>
          <w:bCs/>
          <w:sz w:val="36"/>
          <w:szCs w:val="36"/>
          <w:highlight w:val="none"/>
        </w:rPr>
      </w:pPr>
    </w:p>
    <w:p w14:paraId="05C9F5BF">
      <w:pPr>
        <w:spacing w:line="800" w:lineRule="exact"/>
        <w:jc w:val="center"/>
        <w:rPr>
          <w:rFonts w:ascii="宋体" w:hAnsi="宋体" w:cs="宋体"/>
          <w:b/>
          <w:bCs/>
          <w:sz w:val="44"/>
          <w:szCs w:val="44"/>
          <w:highlight w:val="none"/>
        </w:rPr>
      </w:pPr>
      <w:r>
        <w:rPr>
          <w:rFonts w:hint="eastAsia" w:ascii="宋体" w:hAnsi="宋体" w:cs="宋体"/>
          <w:b/>
          <w:bCs/>
          <w:sz w:val="44"/>
          <w:szCs w:val="44"/>
          <w:highlight w:val="none"/>
        </w:rPr>
        <w:t>询 价 响 应 文 件</w:t>
      </w:r>
    </w:p>
    <w:p w14:paraId="77A6D988">
      <w:pPr>
        <w:spacing w:line="500" w:lineRule="exact"/>
        <w:jc w:val="center"/>
        <w:rPr>
          <w:rFonts w:ascii="宋体" w:hAnsi="宋体" w:cs="宋体"/>
          <w:b/>
          <w:bCs/>
          <w:sz w:val="44"/>
          <w:szCs w:val="44"/>
          <w:highlight w:val="none"/>
        </w:rPr>
      </w:pPr>
      <w:r>
        <w:rPr>
          <w:rFonts w:hint="eastAsia" w:ascii="宋体" w:hAnsi="宋体" w:cs="宋体"/>
          <w:b/>
          <w:bCs/>
          <w:sz w:val="44"/>
          <w:szCs w:val="44"/>
          <w:highlight w:val="none"/>
        </w:rPr>
        <w:t>（正本/副本）</w:t>
      </w:r>
    </w:p>
    <w:p w14:paraId="2B54DACE">
      <w:pPr>
        <w:spacing w:line="500" w:lineRule="exact"/>
        <w:jc w:val="center"/>
        <w:rPr>
          <w:rFonts w:ascii="宋体" w:hAnsi="宋体" w:cs="宋体"/>
          <w:sz w:val="28"/>
          <w:szCs w:val="28"/>
          <w:highlight w:val="none"/>
        </w:rPr>
      </w:pPr>
    </w:p>
    <w:p w14:paraId="6B3F374E">
      <w:pPr>
        <w:spacing w:line="500" w:lineRule="exact"/>
        <w:jc w:val="center"/>
        <w:rPr>
          <w:rFonts w:ascii="宋体" w:hAnsi="宋体" w:cs="宋体"/>
          <w:sz w:val="28"/>
          <w:szCs w:val="28"/>
          <w:highlight w:val="none"/>
        </w:rPr>
      </w:pPr>
    </w:p>
    <w:p w14:paraId="10B912C8">
      <w:pPr>
        <w:spacing w:line="500" w:lineRule="exact"/>
        <w:jc w:val="center"/>
        <w:rPr>
          <w:rFonts w:ascii="宋体" w:hAnsi="宋体" w:cs="宋体"/>
          <w:sz w:val="28"/>
          <w:szCs w:val="28"/>
          <w:highlight w:val="none"/>
        </w:rPr>
      </w:pPr>
    </w:p>
    <w:p w14:paraId="7DA0E780">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项目名称：</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 xml:space="preserve"> </w:t>
      </w:r>
    </w:p>
    <w:p w14:paraId="1B0DE241">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项目编号：</w:t>
      </w:r>
      <w:r>
        <w:rPr>
          <w:rFonts w:hint="eastAsia" w:ascii="宋体" w:hAnsi="宋体" w:cs="宋体"/>
          <w:b/>
          <w:bCs/>
          <w:sz w:val="28"/>
          <w:szCs w:val="28"/>
          <w:highlight w:val="none"/>
          <w:u w:val="single"/>
        </w:rPr>
        <w:t xml:space="preserve">                   </w:t>
      </w:r>
    </w:p>
    <w:p w14:paraId="04207A39">
      <w:pPr>
        <w:tabs>
          <w:tab w:val="left" w:pos="2625"/>
        </w:tabs>
        <w:spacing w:line="500" w:lineRule="exact"/>
        <w:jc w:val="center"/>
        <w:rPr>
          <w:rFonts w:ascii="宋体" w:hAnsi="宋体" w:cs="宋体"/>
          <w:b/>
          <w:bCs/>
          <w:sz w:val="28"/>
          <w:szCs w:val="28"/>
          <w:highlight w:val="none"/>
        </w:rPr>
      </w:pPr>
    </w:p>
    <w:p w14:paraId="152D6A76">
      <w:pPr>
        <w:tabs>
          <w:tab w:val="left" w:pos="2625"/>
        </w:tabs>
        <w:spacing w:line="500" w:lineRule="exact"/>
        <w:jc w:val="center"/>
        <w:rPr>
          <w:rFonts w:ascii="宋体" w:hAnsi="宋体" w:cs="宋体"/>
          <w:sz w:val="28"/>
          <w:szCs w:val="28"/>
          <w:highlight w:val="none"/>
        </w:rPr>
      </w:pPr>
    </w:p>
    <w:p w14:paraId="315DCBC7">
      <w:pPr>
        <w:tabs>
          <w:tab w:val="left" w:pos="2625"/>
        </w:tabs>
        <w:spacing w:line="500" w:lineRule="exact"/>
        <w:jc w:val="center"/>
        <w:rPr>
          <w:rFonts w:ascii="宋体" w:hAnsi="宋体" w:cs="宋体"/>
          <w:sz w:val="28"/>
          <w:szCs w:val="28"/>
          <w:highlight w:val="none"/>
        </w:rPr>
      </w:pPr>
    </w:p>
    <w:p w14:paraId="690E38C6">
      <w:pPr>
        <w:tabs>
          <w:tab w:val="left" w:pos="2625"/>
        </w:tabs>
        <w:spacing w:line="500" w:lineRule="exact"/>
        <w:jc w:val="center"/>
        <w:rPr>
          <w:rFonts w:ascii="宋体" w:hAnsi="宋体" w:cs="宋体"/>
          <w:sz w:val="28"/>
          <w:szCs w:val="28"/>
          <w:highlight w:val="none"/>
        </w:rPr>
      </w:pPr>
    </w:p>
    <w:p w14:paraId="12E0553D">
      <w:pPr>
        <w:tabs>
          <w:tab w:val="left" w:pos="2625"/>
        </w:tabs>
        <w:spacing w:line="500" w:lineRule="exact"/>
        <w:jc w:val="center"/>
        <w:rPr>
          <w:rFonts w:ascii="宋体" w:hAnsi="宋体" w:cs="宋体"/>
          <w:sz w:val="28"/>
          <w:szCs w:val="28"/>
          <w:highlight w:val="none"/>
        </w:rPr>
      </w:pPr>
    </w:p>
    <w:p w14:paraId="546E493E">
      <w:pPr>
        <w:tabs>
          <w:tab w:val="left" w:pos="2625"/>
        </w:tabs>
        <w:spacing w:line="500" w:lineRule="exact"/>
        <w:jc w:val="center"/>
        <w:rPr>
          <w:rFonts w:ascii="宋体" w:hAnsi="宋体" w:cs="宋体"/>
          <w:sz w:val="28"/>
          <w:szCs w:val="28"/>
          <w:highlight w:val="none"/>
        </w:rPr>
      </w:pPr>
    </w:p>
    <w:p w14:paraId="1E07C6D8">
      <w:pPr>
        <w:spacing w:line="500" w:lineRule="exact"/>
        <w:jc w:val="center"/>
        <w:rPr>
          <w:rFonts w:ascii="宋体" w:hAnsi="宋体" w:cs="宋体"/>
          <w:b/>
          <w:bCs/>
          <w:sz w:val="28"/>
          <w:szCs w:val="28"/>
          <w:highlight w:val="none"/>
          <w:u w:val="single"/>
        </w:rPr>
      </w:pPr>
      <w:r>
        <w:rPr>
          <w:rFonts w:hint="eastAsia" w:ascii="宋体" w:hAnsi="宋体" w:cs="宋体"/>
          <w:b/>
          <w:bCs/>
          <w:sz w:val="28"/>
          <w:szCs w:val="28"/>
          <w:highlight w:val="none"/>
          <w:u w:val="single"/>
        </w:rPr>
        <w:t>（供应商名称）（盖章）</w:t>
      </w:r>
    </w:p>
    <w:p w14:paraId="7C15607E">
      <w:pPr>
        <w:spacing w:line="500" w:lineRule="exact"/>
        <w:jc w:val="center"/>
        <w:rPr>
          <w:rFonts w:ascii="宋体" w:hAnsi="宋体" w:cs="宋体"/>
          <w:sz w:val="28"/>
          <w:szCs w:val="28"/>
          <w:highlight w:val="none"/>
          <w:u w:val="singl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42F1284C">
      <w:pPr>
        <w:spacing w:line="500" w:lineRule="exact"/>
        <w:jc w:val="center"/>
        <w:rPr>
          <w:rFonts w:ascii="宋体" w:hAnsi="宋体" w:cs="宋体"/>
          <w:b/>
          <w:sz w:val="28"/>
          <w:szCs w:val="28"/>
          <w:highlight w:val="none"/>
        </w:rPr>
      </w:pPr>
    </w:p>
    <w:p w14:paraId="03FCAC27">
      <w:pPr>
        <w:outlineLvl w:val="1"/>
        <w:rPr>
          <w:rStyle w:val="29"/>
          <w:rFonts w:ascii="宋体" w:hAnsi="宋体" w:cs="宋体"/>
          <w:highlight w:val="none"/>
        </w:rPr>
      </w:pPr>
      <w:r>
        <w:rPr>
          <w:rStyle w:val="29"/>
          <w:rFonts w:hint="eastAsia" w:ascii="宋体" w:hAnsi="宋体" w:cs="宋体"/>
          <w:highlight w:val="none"/>
        </w:rPr>
        <w:br w:type="page"/>
      </w:r>
      <w:bookmarkStart w:id="41" w:name="_Toc12682"/>
      <w:r>
        <w:rPr>
          <w:rStyle w:val="29"/>
          <w:rFonts w:hint="eastAsia" w:ascii="宋体" w:hAnsi="宋体" w:cs="宋体"/>
          <w:highlight w:val="none"/>
        </w:rPr>
        <w:t>附件一：</w:t>
      </w:r>
      <w:bookmarkEnd w:id="41"/>
      <w:r>
        <w:rPr>
          <w:rStyle w:val="29"/>
          <w:rFonts w:hint="eastAsia" w:ascii="宋体" w:hAnsi="宋体" w:cs="宋体"/>
          <w:highlight w:val="none"/>
        </w:rPr>
        <w:t xml:space="preserve">                 </w:t>
      </w:r>
    </w:p>
    <w:p w14:paraId="40256F51">
      <w:pPr>
        <w:spacing w:line="500" w:lineRule="exact"/>
        <w:jc w:val="center"/>
        <w:rPr>
          <w:rFonts w:ascii="宋体" w:hAnsi="宋体" w:cs="宋体"/>
          <w:b/>
          <w:bCs/>
          <w:sz w:val="24"/>
          <w:szCs w:val="24"/>
          <w:highlight w:val="none"/>
        </w:rPr>
      </w:pPr>
      <w:r>
        <w:rPr>
          <w:rFonts w:hint="eastAsia" w:ascii="宋体" w:hAnsi="宋体" w:cs="宋体"/>
          <w:b/>
          <w:bCs/>
          <w:sz w:val="24"/>
          <w:szCs w:val="24"/>
          <w:highlight w:val="none"/>
        </w:rPr>
        <w:t>询价响应书</w:t>
      </w:r>
    </w:p>
    <w:p w14:paraId="68F50A36">
      <w:pPr>
        <w:adjustRightInd w:val="0"/>
        <w:snapToGrid w:val="0"/>
        <w:spacing w:line="46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6FE64F08">
      <w:pPr>
        <w:autoSpaceDE w:val="0"/>
        <w:autoSpaceDN w:val="0"/>
        <w:adjustRightInd w:val="0"/>
        <w:spacing w:line="460" w:lineRule="exact"/>
        <w:ind w:right="26"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依据贵方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采购项目名称/项目编号</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项目询价通知书，我方代表</w:t>
      </w:r>
      <w:r>
        <w:rPr>
          <w:rFonts w:hint="eastAsia" w:ascii="宋体" w:hAnsi="宋体" w:cs="宋体"/>
          <w:sz w:val="24"/>
          <w:szCs w:val="24"/>
          <w:highlight w:val="none"/>
          <w:u w:val="single"/>
        </w:rPr>
        <w:t>（姓名、职务</w:t>
      </w:r>
      <w:r>
        <w:rPr>
          <w:rFonts w:hint="eastAsia" w:ascii="宋体" w:hAnsi="宋体" w:cs="宋体"/>
          <w:kern w:val="0"/>
          <w:sz w:val="24"/>
          <w:szCs w:val="24"/>
          <w:highlight w:val="none"/>
        </w:rPr>
        <w:t>）经正式授权并代表供应商</w:t>
      </w:r>
      <w:r>
        <w:rPr>
          <w:rFonts w:hint="eastAsia" w:ascii="宋体" w:hAnsi="宋体" w:cs="宋体"/>
          <w:sz w:val="24"/>
          <w:szCs w:val="24"/>
          <w:highlight w:val="none"/>
          <w:u w:val="single"/>
        </w:rPr>
        <w:t>（供应商名称、地址）</w:t>
      </w:r>
      <w:r>
        <w:rPr>
          <w:rFonts w:hint="eastAsia" w:ascii="宋体" w:hAnsi="宋体" w:cs="宋体"/>
          <w:kern w:val="0"/>
          <w:sz w:val="24"/>
          <w:szCs w:val="24"/>
          <w:highlight w:val="none"/>
        </w:rPr>
        <w:t>提交下述文件正本一份，副本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w:t>
      </w:r>
    </w:p>
    <w:p w14:paraId="01EFB2D9">
      <w:pPr>
        <w:pStyle w:val="13"/>
        <w:numPr>
          <w:ilvl w:val="0"/>
          <w:numId w:val="6"/>
        </w:numPr>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报价一览表；</w:t>
      </w:r>
    </w:p>
    <w:p w14:paraId="25E235C9">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2、法定代表人身份证明复印件和法定代表人授权委托书；</w:t>
      </w:r>
    </w:p>
    <w:p w14:paraId="4DB1EF78">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3、营业执照复印件；</w:t>
      </w:r>
    </w:p>
    <w:p w14:paraId="59767E89">
      <w:pPr>
        <w:spacing w:line="500" w:lineRule="exact"/>
        <w:ind w:firstLine="600" w:firstLineChars="250"/>
        <w:rPr>
          <w:rFonts w:ascii="宋体" w:hAnsi="宋体" w:cs="宋体"/>
          <w:bCs/>
          <w:sz w:val="24"/>
          <w:szCs w:val="24"/>
          <w:highlight w:val="none"/>
        </w:rPr>
      </w:pPr>
      <w:r>
        <w:rPr>
          <w:rFonts w:hint="eastAsia" w:ascii="宋体" w:hAnsi="宋体" w:cs="宋体"/>
          <w:bCs/>
          <w:sz w:val="24"/>
          <w:szCs w:val="24"/>
          <w:highlight w:val="none"/>
        </w:rPr>
        <w:t>4、供应商基本情况；</w:t>
      </w:r>
    </w:p>
    <w:p w14:paraId="1DB41AFF">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5、供应商认为需要提供的有关资料；</w:t>
      </w:r>
    </w:p>
    <w:p w14:paraId="7CA9E90C">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在此，我方宣布同意如下：</w:t>
      </w:r>
    </w:p>
    <w:p w14:paraId="70464F42">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1. 我方所附《报价一览表》中完全响应询价通知书中采购内容的</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报价为</w:t>
      </w:r>
      <w:r>
        <w:rPr>
          <w:rFonts w:hint="eastAsia" w:ascii="宋体" w:hAnsi="宋体" w:cs="宋体"/>
          <w:sz w:val="24"/>
          <w:szCs w:val="24"/>
          <w:highlight w:val="none"/>
          <w:u w:val="single"/>
        </w:rPr>
        <w:t>（注明币种，并用文字和数字表示报价）</w:t>
      </w:r>
      <w:r>
        <w:rPr>
          <w:rFonts w:hint="eastAsia" w:ascii="宋体" w:hAnsi="宋体" w:cs="宋体"/>
          <w:kern w:val="0"/>
          <w:sz w:val="24"/>
          <w:szCs w:val="24"/>
          <w:highlight w:val="none"/>
        </w:rPr>
        <w:t>。</w:t>
      </w:r>
    </w:p>
    <w:p w14:paraId="290542EF">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2. 我方将按询价通知书的约定履行合同责任和义务。</w:t>
      </w:r>
    </w:p>
    <w:p w14:paraId="533F510A">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3. 我方已详细审查全部询价通知书，包括</w:t>
      </w:r>
      <w:r>
        <w:rPr>
          <w:rFonts w:hint="eastAsia" w:ascii="宋体" w:hAnsi="宋体" w:cs="宋体"/>
          <w:kern w:val="0"/>
          <w:sz w:val="24"/>
          <w:szCs w:val="24"/>
          <w:highlight w:val="none"/>
          <w:u w:val="single"/>
        </w:rPr>
        <w:t>（补充文件）</w:t>
      </w:r>
      <w:r>
        <w:rPr>
          <w:rFonts w:hint="eastAsia" w:ascii="宋体" w:hAnsi="宋体" w:cs="宋体"/>
          <w:kern w:val="0"/>
          <w:sz w:val="24"/>
          <w:szCs w:val="24"/>
          <w:highlight w:val="none"/>
        </w:rPr>
        <w:t>，对此无异议。</w:t>
      </w:r>
    </w:p>
    <w:p w14:paraId="24F4DD64">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4. 本报价有效期（询价有效期）为自询</w:t>
      </w:r>
      <w:r>
        <w:rPr>
          <w:rFonts w:hint="eastAsia" w:ascii="宋体" w:hAnsi="宋体" w:cs="宋体"/>
          <w:kern w:val="0"/>
          <w:sz w:val="24"/>
          <w:szCs w:val="24"/>
          <w:highlight w:val="none"/>
        </w:rPr>
        <w:t>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206B81EF">
      <w:pPr>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5. 同意提供按照贵方可能要求的与其报价有关的一切数据或资料。</w:t>
      </w:r>
    </w:p>
    <w:p w14:paraId="60A91403">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 xml:space="preserve">6. 与本报价有关的一切正式往来信函请寄：          </w:t>
      </w:r>
    </w:p>
    <w:p w14:paraId="6F715AAF">
      <w:pPr>
        <w:adjustRightInd w:val="0"/>
        <w:snapToGrid w:val="0"/>
        <w:spacing w:line="460" w:lineRule="exact"/>
        <w:rPr>
          <w:rFonts w:ascii="宋体" w:hAnsi="宋体" w:cs="宋体"/>
          <w:sz w:val="24"/>
          <w:szCs w:val="24"/>
          <w:highlight w:val="none"/>
        </w:rPr>
      </w:pPr>
    </w:p>
    <w:p w14:paraId="483AAD64">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供应商名称</w:t>
      </w:r>
      <w:r>
        <w:rPr>
          <w:rFonts w:hint="eastAsia" w:ascii="宋体" w:hAnsi="宋体" w:cs="宋体"/>
          <w:sz w:val="24"/>
          <w:szCs w:val="24"/>
          <w:highlight w:val="none"/>
          <w:lang w:eastAsia="zh-CN"/>
        </w:rPr>
        <w:t>（</w:t>
      </w:r>
      <w:r>
        <w:rPr>
          <w:rFonts w:hint="eastAsia" w:ascii="宋体" w:hAnsi="宋体" w:cs="宋体"/>
          <w:sz w:val="24"/>
          <w:szCs w:val="24"/>
          <w:highlight w:val="none"/>
        </w:rPr>
        <w:t>盖章</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14:paraId="652FA62C">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地址：</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电子函件：</w:t>
      </w:r>
      <w:r>
        <w:rPr>
          <w:rFonts w:hint="eastAsia" w:ascii="宋体" w:hAnsi="宋体" w:cs="宋体"/>
          <w:kern w:val="0"/>
          <w:sz w:val="24"/>
          <w:szCs w:val="24"/>
          <w:highlight w:val="none"/>
          <w:u w:val="single"/>
        </w:rPr>
        <w:t xml:space="preserve">                        </w:t>
      </w:r>
    </w:p>
    <w:p w14:paraId="7F0CABB7">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电话：</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传真：</w:t>
      </w:r>
      <w:r>
        <w:rPr>
          <w:rFonts w:hint="eastAsia" w:ascii="宋体" w:hAnsi="宋体" w:cs="宋体"/>
          <w:kern w:val="0"/>
          <w:sz w:val="24"/>
          <w:szCs w:val="24"/>
          <w:highlight w:val="none"/>
          <w:u w:val="single"/>
        </w:rPr>
        <w:t xml:space="preserve">                 </w:t>
      </w:r>
    </w:p>
    <w:p w14:paraId="17D07199">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供应商（授权）代表签字：</w:t>
      </w:r>
      <w:r>
        <w:rPr>
          <w:rFonts w:hint="eastAsia" w:ascii="宋体" w:hAnsi="宋体" w:cs="宋体"/>
          <w:sz w:val="24"/>
          <w:szCs w:val="24"/>
          <w:highlight w:val="none"/>
          <w:u w:val="single"/>
        </w:rPr>
        <w:t xml:space="preserve">                 </w:t>
      </w:r>
    </w:p>
    <w:p w14:paraId="6CCF8EA3">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p>
    <w:p w14:paraId="663066D6">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p>
    <w:p w14:paraId="2137A2FA">
      <w:pPr>
        <w:autoSpaceDE w:val="0"/>
        <w:autoSpaceDN w:val="0"/>
        <w:spacing w:line="460" w:lineRule="exact"/>
        <w:rPr>
          <w:rFonts w:ascii="宋体" w:hAnsi="宋体" w:cs="宋体"/>
          <w:b/>
          <w:sz w:val="28"/>
          <w:szCs w:val="28"/>
          <w:highlight w:val="none"/>
        </w:rPr>
      </w:pPr>
      <w:r>
        <w:rPr>
          <w:rFonts w:hint="eastAsia" w:ascii="宋体" w:hAnsi="宋体" w:cs="宋体"/>
          <w:sz w:val="24"/>
          <w:szCs w:val="24"/>
          <w:highlight w:val="none"/>
        </w:rPr>
        <w:t>帐号/行号：</w:t>
      </w:r>
      <w:r>
        <w:rPr>
          <w:rFonts w:hint="eastAsia" w:ascii="宋体" w:hAnsi="宋体" w:cs="宋体"/>
          <w:sz w:val="24"/>
          <w:szCs w:val="24"/>
          <w:highlight w:val="none"/>
          <w:u w:val="single"/>
        </w:rPr>
        <w:t xml:space="preserve">                         </w:t>
      </w:r>
    </w:p>
    <w:p w14:paraId="30B8A59B">
      <w:pPr>
        <w:spacing w:line="560" w:lineRule="exact"/>
        <w:rPr>
          <w:rStyle w:val="29"/>
          <w:rFonts w:ascii="宋体" w:hAnsi="宋体" w:cs="宋体"/>
          <w:szCs w:val="28"/>
          <w:highlight w:val="none"/>
        </w:rPr>
      </w:pPr>
    </w:p>
    <w:p w14:paraId="5A6EE760">
      <w:pPr>
        <w:spacing w:line="560" w:lineRule="exact"/>
        <w:rPr>
          <w:rStyle w:val="29"/>
          <w:rFonts w:ascii="宋体" w:hAnsi="宋体" w:cs="宋体"/>
          <w:szCs w:val="28"/>
          <w:highlight w:val="none"/>
        </w:rPr>
      </w:pPr>
    </w:p>
    <w:p w14:paraId="1AA505C7">
      <w:pPr>
        <w:pStyle w:val="10"/>
        <w:rPr>
          <w:rFonts w:ascii="宋体" w:hAnsi="宋体" w:cs="宋体"/>
          <w:highlight w:val="none"/>
        </w:rPr>
      </w:pPr>
    </w:p>
    <w:p w14:paraId="7CE1F0E4">
      <w:pPr>
        <w:spacing w:line="560" w:lineRule="exact"/>
        <w:outlineLvl w:val="1"/>
        <w:rPr>
          <w:rStyle w:val="29"/>
          <w:rFonts w:ascii="宋体" w:hAnsi="宋体" w:cs="宋体"/>
          <w:szCs w:val="28"/>
          <w:highlight w:val="none"/>
        </w:rPr>
      </w:pPr>
      <w:bookmarkStart w:id="42" w:name="_Toc747"/>
      <w:r>
        <w:rPr>
          <w:rStyle w:val="29"/>
          <w:rFonts w:hint="eastAsia" w:ascii="宋体" w:hAnsi="宋体" w:cs="宋体"/>
          <w:szCs w:val="28"/>
          <w:highlight w:val="none"/>
        </w:rPr>
        <w:t>附件二：</w:t>
      </w:r>
      <w:bookmarkEnd w:id="42"/>
    </w:p>
    <w:p w14:paraId="60454223">
      <w:pPr>
        <w:spacing w:line="500" w:lineRule="exact"/>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rPr>
        <w:t>报价一览表</w:t>
      </w:r>
    </w:p>
    <w:p w14:paraId="7E6258C4">
      <w:pPr>
        <w:spacing w:line="500" w:lineRule="exac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61CF00C7">
      <w:pPr>
        <w:spacing w:line="500" w:lineRule="exact"/>
        <w:rPr>
          <w:rFonts w:ascii="宋体" w:hAnsi="宋体" w:cs="宋体"/>
          <w:sz w:val="24"/>
          <w:szCs w:val="24"/>
          <w:highlight w:val="none"/>
          <w:u w:val="single"/>
        </w:rPr>
      </w:pPr>
      <w:r>
        <w:rPr>
          <w:rFonts w:hint="eastAsia" w:ascii="宋体" w:hAnsi="宋体" w:cs="宋体"/>
          <w:sz w:val="24"/>
          <w:szCs w:val="24"/>
          <w:highlight w:val="none"/>
          <w:lang w:val="en-US" w:eastAsia="zh-CN"/>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tbl>
      <w:tblPr>
        <w:tblStyle w:val="26"/>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6CF3A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5391A9FD">
            <w:pPr>
              <w:jc w:val="center"/>
              <w:rPr>
                <w:rFonts w:ascii="宋体" w:hAnsi="宋体" w:cs="宋体"/>
                <w:szCs w:val="21"/>
                <w:highlight w:val="none"/>
              </w:rPr>
            </w:pPr>
            <w:r>
              <w:rPr>
                <w:rFonts w:hint="eastAsia" w:ascii="宋体" w:hAnsi="宋体" w:cs="宋体"/>
                <w:szCs w:val="21"/>
                <w:highlight w:val="none"/>
              </w:rPr>
              <w:t>供应商名称</w:t>
            </w:r>
          </w:p>
        </w:tc>
        <w:tc>
          <w:tcPr>
            <w:tcW w:w="6732" w:type="dxa"/>
            <w:tcBorders>
              <w:tl2br w:val="nil"/>
              <w:tr2bl w:val="nil"/>
            </w:tcBorders>
            <w:vAlign w:val="center"/>
          </w:tcPr>
          <w:p w14:paraId="7E2A483E">
            <w:pPr>
              <w:jc w:val="center"/>
              <w:rPr>
                <w:rFonts w:ascii="宋体" w:hAnsi="宋体" w:cs="宋体"/>
                <w:szCs w:val="21"/>
                <w:highlight w:val="none"/>
              </w:rPr>
            </w:pPr>
          </w:p>
        </w:tc>
      </w:tr>
      <w:tr w14:paraId="4B65E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47D92CB2">
            <w:pPr>
              <w:jc w:val="center"/>
              <w:rPr>
                <w:rFonts w:ascii="宋体" w:hAnsi="宋体" w:cs="宋体"/>
                <w:szCs w:val="21"/>
                <w:highlight w:val="none"/>
              </w:rPr>
            </w:pPr>
            <w:r>
              <w:rPr>
                <w:rFonts w:hint="eastAsia" w:ascii="宋体" w:hAnsi="宋体" w:cs="宋体"/>
                <w:szCs w:val="21"/>
                <w:highlight w:val="none"/>
              </w:rPr>
              <w:t>供应商地址</w:t>
            </w:r>
          </w:p>
        </w:tc>
        <w:tc>
          <w:tcPr>
            <w:tcW w:w="6732" w:type="dxa"/>
            <w:tcBorders>
              <w:tl2br w:val="nil"/>
              <w:tr2bl w:val="nil"/>
            </w:tcBorders>
            <w:vAlign w:val="center"/>
          </w:tcPr>
          <w:p w14:paraId="47CF4E78">
            <w:pPr>
              <w:jc w:val="center"/>
              <w:rPr>
                <w:rFonts w:ascii="宋体" w:hAnsi="宋体" w:cs="宋体"/>
                <w:szCs w:val="21"/>
                <w:highlight w:val="none"/>
              </w:rPr>
            </w:pPr>
          </w:p>
        </w:tc>
      </w:tr>
      <w:tr w14:paraId="2B782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347E8DD4">
            <w:pPr>
              <w:jc w:val="center"/>
              <w:rPr>
                <w:rFonts w:ascii="宋体" w:hAnsi="宋体" w:cs="宋体"/>
                <w:szCs w:val="21"/>
                <w:highlight w:val="none"/>
              </w:rPr>
            </w:pPr>
            <w:r>
              <w:rPr>
                <w:rFonts w:hint="eastAsia" w:ascii="宋体" w:hAnsi="宋体" w:cs="宋体"/>
                <w:szCs w:val="21"/>
                <w:highlight w:val="none"/>
              </w:rPr>
              <w:t>项目名称</w:t>
            </w:r>
          </w:p>
        </w:tc>
        <w:tc>
          <w:tcPr>
            <w:tcW w:w="6732" w:type="dxa"/>
            <w:tcBorders>
              <w:tl2br w:val="nil"/>
              <w:tr2bl w:val="nil"/>
            </w:tcBorders>
            <w:vAlign w:val="center"/>
          </w:tcPr>
          <w:p w14:paraId="5725DFA0">
            <w:pPr>
              <w:jc w:val="center"/>
              <w:rPr>
                <w:rFonts w:ascii="宋体" w:hAnsi="宋体" w:cs="宋体"/>
                <w:szCs w:val="21"/>
                <w:highlight w:val="none"/>
              </w:rPr>
            </w:pPr>
          </w:p>
        </w:tc>
      </w:tr>
      <w:tr w14:paraId="6B0F2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4FDD76E9">
            <w:pPr>
              <w:jc w:val="center"/>
              <w:rPr>
                <w:rFonts w:ascii="宋体" w:hAnsi="宋体" w:cs="宋体"/>
                <w:szCs w:val="21"/>
                <w:highlight w:val="none"/>
              </w:rPr>
            </w:pPr>
            <w:r>
              <w:rPr>
                <w:rFonts w:hint="eastAsia" w:ascii="宋体" w:hAnsi="宋体" w:cs="宋体"/>
                <w:bCs/>
                <w:szCs w:val="21"/>
                <w:highlight w:val="none"/>
              </w:rPr>
              <w:t>总报价（元）</w:t>
            </w:r>
          </w:p>
        </w:tc>
        <w:tc>
          <w:tcPr>
            <w:tcW w:w="6732" w:type="dxa"/>
            <w:tcBorders>
              <w:tl2br w:val="nil"/>
              <w:tr2bl w:val="nil"/>
            </w:tcBorders>
            <w:vAlign w:val="center"/>
          </w:tcPr>
          <w:p w14:paraId="4DB2BDBF">
            <w:pPr>
              <w:jc w:val="center"/>
              <w:rPr>
                <w:rFonts w:ascii="宋体" w:hAnsi="宋体" w:cs="宋体"/>
                <w:szCs w:val="21"/>
                <w:highlight w:val="none"/>
              </w:rPr>
            </w:pPr>
          </w:p>
        </w:tc>
      </w:tr>
      <w:tr w14:paraId="4AC8E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7645CF48">
            <w:pPr>
              <w:jc w:val="center"/>
              <w:rPr>
                <w:rFonts w:ascii="宋体" w:hAnsi="宋体" w:cs="宋体"/>
                <w:szCs w:val="21"/>
                <w:highlight w:val="none"/>
              </w:rPr>
            </w:pPr>
            <w:r>
              <w:rPr>
                <w:rFonts w:hint="eastAsia" w:ascii="宋体" w:hAnsi="宋体" w:eastAsia="宋体" w:cs="宋体"/>
                <w:color w:val="auto"/>
                <w:szCs w:val="24"/>
                <w:highlight w:val="none"/>
                <w:lang w:eastAsia="zh-CN"/>
              </w:rPr>
              <w:t>服务地点</w:t>
            </w:r>
          </w:p>
        </w:tc>
        <w:tc>
          <w:tcPr>
            <w:tcW w:w="6732" w:type="dxa"/>
            <w:tcBorders>
              <w:tl2br w:val="nil"/>
              <w:tr2bl w:val="nil"/>
            </w:tcBorders>
            <w:vAlign w:val="center"/>
          </w:tcPr>
          <w:p w14:paraId="12F027B9">
            <w:pPr>
              <w:jc w:val="center"/>
              <w:rPr>
                <w:rFonts w:ascii="宋体" w:hAnsi="宋体" w:cs="宋体"/>
                <w:szCs w:val="21"/>
                <w:highlight w:val="none"/>
              </w:rPr>
            </w:pPr>
          </w:p>
        </w:tc>
      </w:tr>
      <w:tr w14:paraId="34090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15" w:type="dxa"/>
            <w:tcBorders>
              <w:tl2br w:val="nil"/>
              <w:tr2bl w:val="nil"/>
            </w:tcBorders>
            <w:vAlign w:val="center"/>
          </w:tcPr>
          <w:p w14:paraId="56687C42">
            <w:pPr>
              <w:jc w:val="center"/>
              <w:rPr>
                <w:rFonts w:hint="eastAsia" w:ascii="宋体" w:hAnsi="宋体" w:cs="宋体"/>
                <w:szCs w:val="21"/>
                <w:highlight w:val="none"/>
              </w:rPr>
            </w:pPr>
            <w:r>
              <w:rPr>
                <w:rFonts w:hint="eastAsia" w:ascii="宋体" w:hAnsi="宋体" w:cs="宋体"/>
                <w:szCs w:val="21"/>
                <w:highlight w:val="none"/>
              </w:rPr>
              <w:t>服务质量要求</w:t>
            </w:r>
          </w:p>
        </w:tc>
        <w:tc>
          <w:tcPr>
            <w:tcW w:w="6732" w:type="dxa"/>
            <w:tcBorders>
              <w:tl2br w:val="nil"/>
              <w:tr2bl w:val="nil"/>
            </w:tcBorders>
            <w:vAlign w:val="center"/>
          </w:tcPr>
          <w:p w14:paraId="614AB14B">
            <w:pPr>
              <w:jc w:val="center"/>
              <w:rPr>
                <w:rFonts w:ascii="宋体" w:hAnsi="宋体" w:cs="宋体"/>
                <w:szCs w:val="21"/>
                <w:highlight w:val="none"/>
              </w:rPr>
            </w:pPr>
          </w:p>
        </w:tc>
      </w:tr>
      <w:tr w14:paraId="0FB0F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242E1741">
            <w:pPr>
              <w:jc w:val="center"/>
              <w:rPr>
                <w:rFonts w:ascii="宋体" w:hAnsi="宋体" w:cs="宋体"/>
                <w:szCs w:val="21"/>
                <w:highlight w:val="none"/>
              </w:rPr>
            </w:pPr>
            <w:r>
              <w:rPr>
                <w:rFonts w:hint="eastAsia" w:ascii="宋体" w:hAnsi="宋体" w:cs="宋体"/>
                <w:szCs w:val="21"/>
                <w:highlight w:val="none"/>
              </w:rPr>
              <w:t>备注</w:t>
            </w:r>
          </w:p>
        </w:tc>
        <w:tc>
          <w:tcPr>
            <w:tcW w:w="6732" w:type="dxa"/>
            <w:tcBorders>
              <w:tl2br w:val="nil"/>
              <w:tr2bl w:val="nil"/>
            </w:tcBorders>
            <w:vAlign w:val="center"/>
          </w:tcPr>
          <w:p w14:paraId="2A4FEE17">
            <w:pPr>
              <w:jc w:val="center"/>
              <w:rPr>
                <w:rFonts w:ascii="宋体" w:hAnsi="宋体" w:cs="宋体"/>
                <w:szCs w:val="21"/>
                <w:highlight w:val="none"/>
              </w:rPr>
            </w:pPr>
          </w:p>
        </w:tc>
      </w:tr>
    </w:tbl>
    <w:p w14:paraId="191C3538">
      <w:pPr>
        <w:rPr>
          <w:rFonts w:hint="eastAsia" w:ascii="宋体" w:hAnsi="宋体" w:cs="宋体"/>
          <w:sz w:val="24"/>
          <w:szCs w:val="24"/>
          <w:highlight w:val="none"/>
          <w:lang w:eastAsia="zh-CN"/>
        </w:rPr>
      </w:pPr>
      <w:r>
        <w:rPr>
          <w:rFonts w:hint="eastAsia" w:ascii="宋体" w:hAnsi="宋体" w:cs="宋体"/>
          <w:sz w:val="24"/>
          <w:szCs w:val="24"/>
          <w:highlight w:val="none"/>
        </w:rPr>
        <w:t>说明：</w:t>
      </w:r>
      <w:r>
        <w:rPr>
          <w:rFonts w:hint="eastAsia" w:ascii="宋体" w:hAnsi="宋体" w:cs="宋体"/>
          <w:sz w:val="24"/>
          <w:szCs w:val="24"/>
          <w:highlight w:val="none"/>
          <w:lang w:val="en-US" w:eastAsia="zh-CN"/>
        </w:rPr>
        <w:t>1.</w:t>
      </w:r>
      <w:r>
        <w:rPr>
          <w:rFonts w:hint="eastAsia" w:ascii="宋体" w:hAnsi="宋体" w:cs="宋体"/>
          <w:sz w:val="24"/>
          <w:szCs w:val="24"/>
          <w:highlight w:val="none"/>
        </w:rPr>
        <w:t>所有价格均系用人民币表示，精确到个数位</w:t>
      </w:r>
      <w:r>
        <w:rPr>
          <w:rFonts w:hint="eastAsia" w:ascii="宋体" w:hAnsi="宋体" w:cs="宋体"/>
          <w:sz w:val="24"/>
          <w:szCs w:val="24"/>
          <w:highlight w:val="none"/>
          <w:lang w:eastAsia="zh-CN"/>
        </w:rPr>
        <w:t>；</w:t>
      </w:r>
    </w:p>
    <w:p w14:paraId="3A45DC2B">
      <w:pPr>
        <w:ind w:firstLine="720" w:firstLineChars="3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2.此表除保留在响应文件中外，另复制一份签字及加盖公章单独密封装在一个小信封中，作为记录之用。</w:t>
      </w:r>
    </w:p>
    <w:p w14:paraId="292F2FB9">
      <w:pPr>
        <w:adjustRightInd w:val="0"/>
        <w:snapToGrid w:val="0"/>
        <w:spacing w:line="360" w:lineRule="auto"/>
        <w:rPr>
          <w:rFonts w:ascii="宋体" w:hAnsi="宋体" w:cs="宋体"/>
          <w:sz w:val="24"/>
          <w:szCs w:val="24"/>
          <w:highlight w:val="none"/>
        </w:rPr>
      </w:pPr>
    </w:p>
    <w:p w14:paraId="55DBF15D">
      <w:pPr>
        <w:adjustRightInd w:val="0"/>
        <w:snapToGrid w:val="0"/>
        <w:spacing w:line="360" w:lineRule="auto"/>
        <w:rPr>
          <w:rFonts w:ascii="宋体" w:hAnsi="宋体" w:cs="宋体"/>
          <w:sz w:val="24"/>
          <w:szCs w:val="24"/>
          <w:highlight w:val="none"/>
        </w:rPr>
      </w:pPr>
    </w:p>
    <w:p w14:paraId="3D4DFC93">
      <w:pPr>
        <w:adjustRightInd w:val="0"/>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供应商名称（盖章）：</w:t>
      </w:r>
      <w:r>
        <w:rPr>
          <w:rFonts w:hint="eastAsia" w:ascii="宋体" w:hAnsi="宋体" w:cs="宋体"/>
          <w:sz w:val="24"/>
          <w:szCs w:val="24"/>
          <w:highlight w:val="none"/>
          <w:u w:val="single"/>
        </w:rPr>
        <w:t xml:space="preserve">                        </w:t>
      </w:r>
    </w:p>
    <w:p w14:paraId="0D7A5837">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授权代表签字或盖章：</w:t>
      </w:r>
      <w:r>
        <w:rPr>
          <w:rFonts w:hint="eastAsia" w:ascii="宋体" w:hAnsi="宋体" w:cs="宋体"/>
          <w:sz w:val="24"/>
          <w:szCs w:val="24"/>
          <w:highlight w:val="none"/>
          <w:u w:val="single"/>
        </w:rPr>
        <w:t xml:space="preserve">                        </w:t>
      </w:r>
    </w:p>
    <w:p w14:paraId="760B0543">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B67283A">
      <w:pPr>
        <w:numPr>
          <w:ilvl w:val="0"/>
          <w:numId w:val="0"/>
        </w:numPr>
        <w:spacing w:before="20" w:after="20"/>
        <w:ind w:left="828" w:leftChars="0" w:hanging="828" w:firstLineChars="0"/>
        <w:jc w:val="center"/>
        <w:outlineLvl w:val="9"/>
        <w:rPr>
          <w:rFonts w:hint="eastAsia" w:ascii="宋体" w:hAnsi="宋体" w:cs="宋体"/>
          <w:b/>
          <w:sz w:val="28"/>
          <w:szCs w:val="28"/>
          <w:highlight w:val="none"/>
        </w:rPr>
      </w:pPr>
      <w:r>
        <w:rPr>
          <w:rFonts w:hint="eastAsia" w:ascii="宋体" w:hAnsi="宋体" w:cs="宋体"/>
          <w:b/>
          <w:sz w:val="28"/>
          <w:szCs w:val="28"/>
          <w:highlight w:val="none"/>
        </w:rPr>
        <w:br w:type="page"/>
      </w:r>
      <w:bookmarkStart w:id="43" w:name="_Toc114772006"/>
      <w:bookmarkStart w:id="44" w:name="_Toc476239623"/>
    </w:p>
    <w:p w14:paraId="13C129F6">
      <w:pPr>
        <w:numPr>
          <w:ilvl w:val="0"/>
          <w:numId w:val="0"/>
        </w:numPr>
        <w:spacing w:before="20" w:after="20"/>
        <w:ind w:left="828" w:leftChars="0" w:hanging="828" w:firstLineChars="0"/>
        <w:jc w:val="center"/>
        <w:outlineLvl w:val="9"/>
        <w:rPr>
          <w:rFonts w:ascii="宋体" w:hAnsi="宋体" w:cs="宋体"/>
          <w:sz w:val="24"/>
          <w:szCs w:val="24"/>
          <w:highlight w:val="none"/>
        </w:rPr>
      </w:pPr>
      <w:r>
        <w:rPr>
          <w:rFonts w:hint="eastAsia" w:ascii="宋体" w:hAnsi="宋体" w:eastAsia="宋体" w:cs="宋体"/>
          <w:b/>
          <w:bCs w:val="0"/>
          <w:kern w:val="2"/>
          <w:sz w:val="24"/>
          <w:szCs w:val="24"/>
          <w:highlight w:val="none"/>
          <w:lang w:val="en-US" w:eastAsia="zh-CN" w:bidi="ar-SA"/>
        </w:rPr>
        <w:t>分项报价表</w:t>
      </w:r>
      <w:bookmarkEnd w:id="43"/>
      <w:bookmarkEnd w:id="44"/>
    </w:p>
    <w:p w14:paraId="07ABECEA">
      <w:pPr>
        <w:spacing w:line="500" w:lineRule="exac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6D35BD82">
      <w:pPr>
        <w:adjustRightInd w:val="0"/>
        <w:snapToGrid w:val="0"/>
        <w:spacing w:line="400" w:lineRule="exact"/>
        <w:rPr>
          <w:rFonts w:ascii="宋体" w:hAnsi="宋体"/>
          <w:szCs w:val="21"/>
          <w:highlight w:val="none"/>
        </w:rPr>
      </w:pPr>
      <w:r>
        <w:rPr>
          <w:rFonts w:hint="eastAsia" w:ascii="宋体" w:hAnsi="宋体" w:cs="宋体"/>
          <w:sz w:val="24"/>
          <w:szCs w:val="24"/>
          <w:highlight w:val="none"/>
          <w:lang w:val="en-US" w:eastAsia="zh-CN"/>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r>
        <w:rPr>
          <w:rFonts w:hint="eastAsia" w:ascii="宋体" w:hAnsi="宋体"/>
          <w:szCs w:val="21"/>
          <w:highlight w:val="none"/>
        </w:rPr>
        <w:t xml:space="preserve">         </w:t>
      </w:r>
    </w:p>
    <w:tbl>
      <w:tblPr>
        <w:tblStyle w:val="26"/>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6F50A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3549CDAE">
            <w:pPr>
              <w:jc w:val="center"/>
              <w:rPr>
                <w:rFonts w:ascii="宋体" w:hAnsi="宋体" w:cs="宋体"/>
                <w:b/>
                <w:bCs/>
                <w:sz w:val="22"/>
                <w:szCs w:val="18"/>
                <w:highlight w:val="none"/>
              </w:rPr>
            </w:pPr>
            <w:r>
              <w:rPr>
                <w:rFonts w:hint="eastAsia" w:ascii="宋体" w:hAnsi="宋体" w:cs="宋体"/>
                <w:b/>
                <w:bCs/>
                <w:sz w:val="22"/>
                <w:szCs w:val="18"/>
                <w:highlight w:val="none"/>
              </w:rPr>
              <w:t>序号</w:t>
            </w:r>
          </w:p>
        </w:tc>
        <w:tc>
          <w:tcPr>
            <w:tcW w:w="2682" w:type="dxa"/>
            <w:tcBorders>
              <w:tl2br w:val="nil"/>
              <w:tr2bl w:val="nil"/>
            </w:tcBorders>
            <w:vAlign w:val="center"/>
          </w:tcPr>
          <w:p w14:paraId="768D3E82">
            <w:pPr>
              <w:jc w:val="center"/>
              <w:rPr>
                <w:rFonts w:ascii="宋体" w:hAnsi="宋体" w:cs="宋体"/>
                <w:b/>
                <w:bCs/>
                <w:sz w:val="22"/>
                <w:szCs w:val="18"/>
                <w:highlight w:val="none"/>
              </w:rPr>
            </w:pPr>
            <w:r>
              <w:rPr>
                <w:rFonts w:hint="eastAsia" w:ascii="宋体" w:hAnsi="宋体" w:cs="宋体"/>
                <w:b/>
                <w:bCs/>
                <w:sz w:val="22"/>
                <w:szCs w:val="18"/>
                <w:highlight w:val="none"/>
                <w:lang w:val="en-US" w:eastAsia="zh-CN"/>
              </w:rPr>
              <w:t>内容</w:t>
            </w:r>
            <w:r>
              <w:rPr>
                <w:rFonts w:hint="eastAsia" w:ascii="宋体" w:hAnsi="宋体" w:cs="宋体"/>
                <w:b/>
                <w:bCs/>
                <w:sz w:val="22"/>
                <w:szCs w:val="18"/>
                <w:highlight w:val="none"/>
              </w:rPr>
              <w:t xml:space="preserve">     </w:t>
            </w:r>
          </w:p>
        </w:tc>
        <w:tc>
          <w:tcPr>
            <w:tcW w:w="1572" w:type="dxa"/>
            <w:tcBorders>
              <w:tl2br w:val="nil"/>
              <w:tr2bl w:val="nil"/>
            </w:tcBorders>
            <w:vAlign w:val="center"/>
          </w:tcPr>
          <w:p w14:paraId="532DC139">
            <w:pPr>
              <w:jc w:val="center"/>
              <w:rPr>
                <w:rFonts w:hint="eastAsia" w:ascii="宋体" w:hAnsi="宋体" w:cs="宋体"/>
                <w:b/>
                <w:bCs/>
                <w:sz w:val="22"/>
                <w:szCs w:val="18"/>
                <w:highlight w:val="none"/>
                <w:lang w:val="en-US" w:eastAsia="zh-CN"/>
              </w:rPr>
            </w:pPr>
            <w:r>
              <w:rPr>
                <w:rFonts w:hint="eastAsia" w:ascii="宋体" w:hAnsi="宋体" w:cs="宋体"/>
                <w:b/>
                <w:bCs/>
                <w:sz w:val="22"/>
                <w:szCs w:val="18"/>
                <w:highlight w:val="none"/>
                <w:lang w:val="en-US" w:eastAsia="zh-CN"/>
              </w:rPr>
              <w:t>单价</w:t>
            </w:r>
          </w:p>
        </w:tc>
        <w:tc>
          <w:tcPr>
            <w:tcW w:w="1650" w:type="dxa"/>
            <w:tcBorders>
              <w:tl2br w:val="nil"/>
              <w:tr2bl w:val="nil"/>
            </w:tcBorders>
            <w:vAlign w:val="center"/>
          </w:tcPr>
          <w:p w14:paraId="2058BC75">
            <w:pPr>
              <w:jc w:val="center"/>
              <w:rPr>
                <w:rFonts w:hint="default" w:ascii="宋体" w:hAnsi="宋体" w:eastAsia="宋体" w:cs="宋体"/>
                <w:b/>
                <w:bCs/>
                <w:sz w:val="22"/>
                <w:szCs w:val="18"/>
                <w:highlight w:val="none"/>
                <w:lang w:val="en-US" w:eastAsia="zh-CN"/>
              </w:rPr>
            </w:pPr>
            <w:r>
              <w:rPr>
                <w:rFonts w:hint="eastAsia" w:ascii="宋体" w:hAnsi="宋体" w:cs="宋体"/>
                <w:b/>
                <w:bCs/>
                <w:sz w:val="22"/>
                <w:szCs w:val="18"/>
                <w:highlight w:val="none"/>
                <w:lang w:val="en-US" w:eastAsia="zh-CN"/>
              </w:rPr>
              <w:t>数量</w:t>
            </w:r>
          </w:p>
        </w:tc>
        <w:tc>
          <w:tcPr>
            <w:tcW w:w="1470" w:type="dxa"/>
            <w:tcBorders>
              <w:tl2br w:val="nil"/>
              <w:tr2bl w:val="nil"/>
            </w:tcBorders>
            <w:vAlign w:val="center"/>
          </w:tcPr>
          <w:p w14:paraId="4D9A11C1">
            <w:pPr>
              <w:jc w:val="center"/>
              <w:rPr>
                <w:rFonts w:ascii="宋体" w:hAnsi="宋体" w:cs="宋体"/>
                <w:b/>
                <w:bCs/>
                <w:sz w:val="22"/>
                <w:szCs w:val="18"/>
                <w:highlight w:val="none"/>
              </w:rPr>
            </w:pPr>
            <w:r>
              <w:rPr>
                <w:rFonts w:hint="eastAsia" w:ascii="宋体" w:hAnsi="宋体" w:cs="宋体"/>
                <w:b/>
                <w:bCs/>
                <w:sz w:val="22"/>
                <w:szCs w:val="18"/>
                <w:highlight w:val="none"/>
              </w:rPr>
              <w:t>合计(元)</w:t>
            </w:r>
          </w:p>
        </w:tc>
        <w:tc>
          <w:tcPr>
            <w:tcW w:w="1245" w:type="dxa"/>
            <w:tcBorders>
              <w:tl2br w:val="nil"/>
              <w:tr2bl w:val="nil"/>
            </w:tcBorders>
            <w:vAlign w:val="center"/>
          </w:tcPr>
          <w:p w14:paraId="790D2BD8">
            <w:pPr>
              <w:jc w:val="center"/>
              <w:rPr>
                <w:rFonts w:ascii="宋体" w:hAnsi="宋体" w:cs="宋体"/>
                <w:b/>
                <w:bCs/>
                <w:sz w:val="22"/>
                <w:szCs w:val="18"/>
                <w:highlight w:val="none"/>
              </w:rPr>
            </w:pPr>
            <w:r>
              <w:rPr>
                <w:rFonts w:hint="eastAsia" w:ascii="宋体" w:hAnsi="宋体" w:cs="宋体"/>
                <w:b/>
                <w:bCs/>
                <w:sz w:val="22"/>
                <w:szCs w:val="18"/>
                <w:highlight w:val="none"/>
              </w:rPr>
              <w:t>备注</w:t>
            </w:r>
          </w:p>
        </w:tc>
      </w:tr>
      <w:tr w14:paraId="409FC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39D3EFA9">
            <w:pPr>
              <w:jc w:val="center"/>
              <w:rPr>
                <w:rFonts w:ascii="宋体" w:hAnsi="宋体" w:cs="宋体"/>
                <w:sz w:val="22"/>
                <w:szCs w:val="18"/>
                <w:highlight w:val="none"/>
              </w:rPr>
            </w:pPr>
            <w:r>
              <w:rPr>
                <w:rFonts w:hint="eastAsia" w:ascii="宋体" w:hAnsi="宋体" w:cs="宋体"/>
                <w:sz w:val="22"/>
                <w:szCs w:val="18"/>
                <w:highlight w:val="none"/>
              </w:rPr>
              <w:t>1</w:t>
            </w:r>
          </w:p>
        </w:tc>
        <w:tc>
          <w:tcPr>
            <w:tcW w:w="2682" w:type="dxa"/>
            <w:tcBorders>
              <w:tl2br w:val="nil"/>
              <w:tr2bl w:val="nil"/>
            </w:tcBorders>
            <w:vAlign w:val="center"/>
          </w:tcPr>
          <w:p w14:paraId="0279D8FF">
            <w:pPr>
              <w:jc w:val="center"/>
              <w:rPr>
                <w:rFonts w:ascii="宋体" w:hAnsi="宋体" w:cs="宋体"/>
                <w:sz w:val="22"/>
                <w:szCs w:val="18"/>
                <w:highlight w:val="none"/>
              </w:rPr>
            </w:pPr>
          </w:p>
        </w:tc>
        <w:tc>
          <w:tcPr>
            <w:tcW w:w="1572" w:type="dxa"/>
            <w:tcBorders>
              <w:tl2br w:val="nil"/>
              <w:tr2bl w:val="nil"/>
            </w:tcBorders>
            <w:vAlign w:val="center"/>
          </w:tcPr>
          <w:p w14:paraId="322A64BC">
            <w:pPr>
              <w:jc w:val="center"/>
              <w:rPr>
                <w:rFonts w:ascii="宋体" w:hAnsi="宋体" w:cs="宋体"/>
                <w:sz w:val="22"/>
                <w:szCs w:val="18"/>
                <w:highlight w:val="none"/>
              </w:rPr>
            </w:pPr>
          </w:p>
        </w:tc>
        <w:tc>
          <w:tcPr>
            <w:tcW w:w="1650" w:type="dxa"/>
            <w:tcBorders>
              <w:tl2br w:val="nil"/>
              <w:tr2bl w:val="nil"/>
            </w:tcBorders>
            <w:vAlign w:val="center"/>
          </w:tcPr>
          <w:p w14:paraId="633E53AD">
            <w:pPr>
              <w:jc w:val="center"/>
              <w:rPr>
                <w:rFonts w:ascii="宋体" w:hAnsi="宋体" w:cs="宋体"/>
                <w:sz w:val="22"/>
                <w:szCs w:val="18"/>
                <w:highlight w:val="none"/>
              </w:rPr>
            </w:pPr>
          </w:p>
        </w:tc>
        <w:tc>
          <w:tcPr>
            <w:tcW w:w="1470" w:type="dxa"/>
            <w:tcBorders>
              <w:tl2br w:val="nil"/>
              <w:tr2bl w:val="nil"/>
            </w:tcBorders>
            <w:vAlign w:val="center"/>
          </w:tcPr>
          <w:p w14:paraId="69FD8DF5">
            <w:pPr>
              <w:jc w:val="center"/>
              <w:rPr>
                <w:rFonts w:ascii="宋体" w:hAnsi="宋体" w:cs="宋体"/>
                <w:sz w:val="22"/>
                <w:szCs w:val="18"/>
                <w:highlight w:val="none"/>
              </w:rPr>
            </w:pPr>
          </w:p>
        </w:tc>
        <w:tc>
          <w:tcPr>
            <w:tcW w:w="1245" w:type="dxa"/>
            <w:tcBorders>
              <w:tl2br w:val="nil"/>
              <w:tr2bl w:val="nil"/>
            </w:tcBorders>
            <w:vAlign w:val="center"/>
          </w:tcPr>
          <w:p w14:paraId="2C5270FB">
            <w:pPr>
              <w:jc w:val="center"/>
              <w:rPr>
                <w:rFonts w:ascii="宋体" w:hAnsi="宋体" w:cs="宋体"/>
                <w:sz w:val="22"/>
                <w:szCs w:val="18"/>
                <w:highlight w:val="none"/>
              </w:rPr>
            </w:pPr>
          </w:p>
        </w:tc>
      </w:tr>
      <w:tr w14:paraId="19D92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6EFCEBEE">
            <w:pPr>
              <w:jc w:val="center"/>
              <w:rPr>
                <w:rFonts w:ascii="宋体" w:hAnsi="宋体" w:cs="宋体"/>
                <w:sz w:val="22"/>
                <w:szCs w:val="18"/>
                <w:highlight w:val="none"/>
              </w:rPr>
            </w:pPr>
            <w:r>
              <w:rPr>
                <w:rFonts w:hint="eastAsia" w:ascii="宋体" w:hAnsi="宋体" w:cs="宋体"/>
                <w:sz w:val="22"/>
                <w:szCs w:val="18"/>
                <w:highlight w:val="none"/>
              </w:rPr>
              <w:t>2</w:t>
            </w:r>
          </w:p>
        </w:tc>
        <w:tc>
          <w:tcPr>
            <w:tcW w:w="2682" w:type="dxa"/>
            <w:tcBorders>
              <w:tl2br w:val="nil"/>
              <w:tr2bl w:val="nil"/>
            </w:tcBorders>
            <w:vAlign w:val="center"/>
          </w:tcPr>
          <w:p w14:paraId="1CDEC257">
            <w:pPr>
              <w:jc w:val="center"/>
              <w:rPr>
                <w:rFonts w:ascii="宋体" w:hAnsi="宋体" w:cs="宋体"/>
                <w:sz w:val="22"/>
                <w:szCs w:val="18"/>
                <w:highlight w:val="none"/>
              </w:rPr>
            </w:pPr>
          </w:p>
        </w:tc>
        <w:tc>
          <w:tcPr>
            <w:tcW w:w="1572" w:type="dxa"/>
            <w:tcBorders>
              <w:tl2br w:val="nil"/>
              <w:tr2bl w:val="nil"/>
            </w:tcBorders>
            <w:vAlign w:val="center"/>
          </w:tcPr>
          <w:p w14:paraId="43280927">
            <w:pPr>
              <w:jc w:val="center"/>
              <w:rPr>
                <w:rFonts w:ascii="宋体" w:hAnsi="宋体" w:cs="宋体"/>
                <w:sz w:val="22"/>
                <w:szCs w:val="18"/>
                <w:highlight w:val="none"/>
              </w:rPr>
            </w:pPr>
          </w:p>
        </w:tc>
        <w:tc>
          <w:tcPr>
            <w:tcW w:w="1650" w:type="dxa"/>
            <w:tcBorders>
              <w:tl2br w:val="nil"/>
              <w:tr2bl w:val="nil"/>
            </w:tcBorders>
            <w:vAlign w:val="center"/>
          </w:tcPr>
          <w:p w14:paraId="717F8A46">
            <w:pPr>
              <w:jc w:val="center"/>
              <w:rPr>
                <w:rFonts w:ascii="宋体" w:hAnsi="宋体" w:cs="宋体"/>
                <w:sz w:val="22"/>
                <w:szCs w:val="18"/>
                <w:highlight w:val="none"/>
              </w:rPr>
            </w:pPr>
          </w:p>
        </w:tc>
        <w:tc>
          <w:tcPr>
            <w:tcW w:w="1470" w:type="dxa"/>
            <w:tcBorders>
              <w:tl2br w:val="nil"/>
              <w:tr2bl w:val="nil"/>
            </w:tcBorders>
            <w:vAlign w:val="center"/>
          </w:tcPr>
          <w:p w14:paraId="3292136E">
            <w:pPr>
              <w:jc w:val="center"/>
              <w:rPr>
                <w:rFonts w:ascii="宋体" w:hAnsi="宋体" w:cs="宋体"/>
                <w:sz w:val="22"/>
                <w:szCs w:val="18"/>
                <w:highlight w:val="none"/>
              </w:rPr>
            </w:pPr>
          </w:p>
        </w:tc>
        <w:tc>
          <w:tcPr>
            <w:tcW w:w="1245" w:type="dxa"/>
            <w:tcBorders>
              <w:tl2br w:val="nil"/>
              <w:tr2bl w:val="nil"/>
            </w:tcBorders>
            <w:vAlign w:val="center"/>
          </w:tcPr>
          <w:p w14:paraId="0ECA1BF9">
            <w:pPr>
              <w:jc w:val="center"/>
              <w:rPr>
                <w:rFonts w:ascii="宋体" w:hAnsi="宋体" w:cs="宋体"/>
                <w:sz w:val="22"/>
                <w:szCs w:val="18"/>
                <w:highlight w:val="none"/>
              </w:rPr>
            </w:pPr>
          </w:p>
        </w:tc>
      </w:tr>
      <w:tr w14:paraId="51ED9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6AAAFF7D">
            <w:pPr>
              <w:jc w:val="center"/>
              <w:rPr>
                <w:rFonts w:ascii="宋体" w:hAnsi="宋体" w:cs="宋体"/>
                <w:sz w:val="22"/>
                <w:szCs w:val="18"/>
                <w:highlight w:val="none"/>
              </w:rPr>
            </w:pPr>
            <w:r>
              <w:rPr>
                <w:rFonts w:hint="eastAsia" w:ascii="宋体" w:hAnsi="宋体" w:cs="宋体"/>
                <w:sz w:val="22"/>
                <w:szCs w:val="18"/>
                <w:highlight w:val="none"/>
              </w:rPr>
              <w:t>3</w:t>
            </w:r>
          </w:p>
        </w:tc>
        <w:tc>
          <w:tcPr>
            <w:tcW w:w="2682" w:type="dxa"/>
            <w:tcBorders>
              <w:tl2br w:val="nil"/>
              <w:tr2bl w:val="nil"/>
            </w:tcBorders>
            <w:vAlign w:val="center"/>
          </w:tcPr>
          <w:p w14:paraId="55999718">
            <w:pPr>
              <w:jc w:val="center"/>
              <w:rPr>
                <w:rFonts w:ascii="宋体" w:hAnsi="宋体" w:cs="宋体"/>
                <w:sz w:val="22"/>
                <w:szCs w:val="18"/>
                <w:highlight w:val="none"/>
              </w:rPr>
            </w:pPr>
          </w:p>
        </w:tc>
        <w:tc>
          <w:tcPr>
            <w:tcW w:w="1572" w:type="dxa"/>
            <w:tcBorders>
              <w:tl2br w:val="nil"/>
              <w:tr2bl w:val="nil"/>
            </w:tcBorders>
            <w:vAlign w:val="center"/>
          </w:tcPr>
          <w:p w14:paraId="3C299AB4">
            <w:pPr>
              <w:jc w:val="center"/>
              <w:rPr>
                <w:rFonts w:ascii="宋体" w:hAnsi="宋体" w:cs="宋体"/>
                <w:sz w:val="22"/>
                <w:szCs w:val="18"/>
                <w:highlight w:val="none"/>
              </w:rPr>
            </w:pPr>
          </w:p>
        </w:tc>
        <w:tc>
          <w:tcPr>
            <w:tcW w:w="1650" w:type="dxa"/>
            <w:tcBorders>
              <w:tl2br w:val="nil"/>
              <w:tr2bl w:val="nil"/>
            </w:tcBorders>
            <w:vAlign w:val="center"/>
          </w:tcPr>
          <w:p w14:paraId="7D2974D4">
            <w:pPr>
              <w:jc w:val="center"/>
              <w:rPr>
                <w:rFonts w:ascii="宋体" w:hAnsi="宋体" w:cs="宋体"/>
                <w:sz w:val="22"/>
                <w:szCs w:val="18"/>
                <w:highlight w:val="none"/>
              </w:rPr>
            </w:pPr>
          </w:p>
        </w:tc>
        <w:tc>
          <w:tcPr>
            <w:tcW w:w="1470" w:type="dxa"/>
            <w:tcBorders>
              <w:tl2br w:val="nil"/>
              <w:tr2bl w:val="nil"/>
            </w:tcBorders>
            <w:vAlign w:val="center"/>
          </w:tcPr>
          <w:p w14:paraId="1BDAD633">
            <w:pPr>
              <w:jc w:val="center"/>
              <w:rPr>
                <w:rFonts w:ascii="宋体" w:hAnsi="宋体" w:cs="宋体"/>
                <w:sz w:val="22"/>
                <w:szCs w:val="18"/>
                <w:highlight w:val="none"/>
              </w:rPr>
            </w:pPr>
          </w:p>
        </w:tc>
        <w:tc>
          <w:tcPr>
            <w:tcW w:w="1245" w:type="dxa"/>
            <w:tcBorders>
              <w:tl2br w:val="nil"/>
              <w:tr2bl w:val="nil"/>
            </w:tcBorders>
            <w:vAlign w:val="center"/>
          </w:tcPr>
          <w:p w14:paraId="28A9DC53">
            <w:pPr>
              <w:jc w:val="center"/>
              <w:rPr>
                <w:rFonts w:ascii="宋体" w:hAnsi="宋体" w:cs="宋体"/>
                <w:sz w:val="22"/>
                <w:szCs w:val="18"/>
                <w:highlight w:val="none"/>
              </w:rPr>
            </w:pPr>
          </w:p>
        </w:tc>
      </w:tr>
      <w:tr w14:paraId="084DB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5D079791">
            <w:pPr>
              <w:jc w:val="center"/>
              <w:rPr>
                <w:rFonts w:hint="eastAsia"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4</w:t>
            </w:r>
          </w:p>
        </w:tc>
        <w:tc>
          <w:tcPr>
            <w:tcW w:w="2682" w:type="dxa"/>
            <w:tcBorders>
              <w:tl2br w:val="nil"/>
              <w:tr2bl w:val="nil"/>
            </w:tcBorders>
            <w:vAlign w:val="center"/>
          </w:tcPr>
          <w:p w14:paraId="0EE2A23F">
            <w:pPr>
              <w:jc w:val="center"/>
              <w:rPr>
                <w:rFonts w:ascii="宋体" w:hAnsi="宋体" w:cs="宋体"/>
                <w:sz w:val="22"/>
                <w:szCs w:val="18"/>
                <w:highlight w:val="none"/>
              </w:rPr>
            </w:pPr>
          </w:p>
        </w:tc>
        <w:tc>
          <w:tcPr>
            <w:tcW w:w="1572" w:type="dxa"/>
            <w:tcBorders>
              <w:tl2br w:val="nil"/>
              <w:tr2bl w:val="nil"/>
            </w:tcBorders>
            <w:vAlign w:val="center"/>
          </w:tcPr>
          <w:p w14:paraId="33D77E4E">
            <w:pPr>
              <w:jc w:val="center"/>
              <w:rPr>
                <w:rFonts w:ascii="宋体" w:hAnsi="宋体" w:cs="宋体"/>
                <w:sz w:val="22"/>
                <w:szCs w:val="18"/>
                <w:highlight w:val="none"/>
              </w:rPr>
            </w:pPr>
          </w:p>
        </w:tc>
        <w:tc>
          <w:tcPr>
            <w:tcW w:w="1650" w:type="dxa"/>
            <w:tcBorders>
              <w:tl2br w:val="nil"/>
              <w:tr2bl w:val="nil"/>
            </w:tcBorders>
            <w:vAlign w:val="center"/>
          </w:tcPr>
          <w:p w14:paraId="782DAF29">
            <w:pPr>
              <w:jc w:val="center"/>
              <w:rPr>
                <w:rFonts w:ascii="宋体" w:hAnsi="宋体" w:cs="宋体"/>
                <w:sz w:val="22"/>
                <w:szCs w:val="18"/>
                <w:highlight w:val="none"/>
              </w:rPr>
            </w:pPr>
          </w:p>
        </w:tc>
        <w:tc>
          <w:tcPr>
            <w:tcW w:w="1470" w:type="dxa"/>
            <w:tcBorders>
              <w:tl2br w:val="nil"/>
              <w:tr2bl w:val="nil"/>
            </w:tcBorders>
            <w:vAlign w:val="center"/>
          </w:tcPr>
          <w:p w14:paraId="1C02C59D">
            <w:pPr>
              <w:jc w:val="center"/>
              <w:rPr>
                <w:rFonts w:ascii="宋体" w:hAnsi="宋体" w:cs="宋体"/>
                <w:sz w:val="22"/>
                <w:szCs w:val="18"/>
                <w:highlight w:val="none"/>
              </w:rPr>
            </w:pPr>
          </w:p>
        </w:tc>
        <w:tc>
          <w:tcPr>
            <w:tcW w:w="1245" w:type="dxa"/>
            <w:tcBorders>
              <w:tl2br w:val="nil"/>
              <w:tr2bl w:val="nil"/>
            </w:tcBorders>
            <w:vAlign w:val="center"/>
          </w:tcPr>
          <w:p w14:paraId="2B78A48C">
            <w:pPr>
              <w:jc w:val="center"/>
              <w:rPr>
                <w:rFonts w:ascii="宋体" w:hAnsi="宋体" w:cs="宋体"/>
                <w:sz w:val="22"/>
                <w:szCs w:val="18"/>
                <w:highlight w:val="none"/>
              </w:rPr>
            </w:pPr>
          </w:p>
        </w:tc>
      </w:tr>
      <w:tr w14:paraId="09B4F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48277DCF">
            <w:pPr>
              <w:jc w:val="center"/>
              <w:rPr>
                <w:rFonts w:hint="default"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w:t>
            </w:r>
          </w:p>
        </w:tc>
        <w:tc>
          <w:tcPr>
            <w:tcW w:w="2682" w:type="dxa"/>
            <w:tcBorders>
              <w:tl2br w:val="nil"/>
              <w:tr2bl w:val="nil"/>
            </w:tcBorders>
            <w:vAlign w:val="center"/>
          </w:tcPr>
          <w:p w14:paraId="67B770E7">
            <w:pPr>
              <w:jc w:val="center"/>
              <w:rPr>
                <w:rFonts w:hint="default"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w:t>
            </w:r>
          </w:p>
        </w:tc>
        <w:tc>
          <w:tcPr>
            <w:tcW w:w="1572" w:type="dxa"/>
            <w:tcBorders>
              <w:tl2br w:val="nil"/>
              <w:tr2bl w:val="nil"/>
            </w:tcBorders>
            <w:vAlign w:val="center"/>
          </w:tcPr>
          <w:p w14:paraId="7B25B363">
            <w:pPr>
              <w:jc w:val="center"/>
              <w:rPr>
                <w:rFonts w:ascii="宋体" w:hAnsi="宋体" w:cs="宋体"/>
                <w:sz w:val="22"/>
                <w:szCs w:val="18"/>
                <w:highlight w:val="none"/>
              </w:rPr>
            </w:pPr>
          </w:p>
        </w:tc>
        <w:tc>
          <w:tcPr>
            <w:tcW w:w="1650" w:type="dxa"/>
            <w:tcBorders>
              <w:tl2br w:val="nil"/>
              <w:tr2bl w:val="nil"/>
            </w:tcBorders>
            <w:vAlign w:val="center"/>
          </w:tcPr>
          <w:p w14:paraId="56126355">
            <w:pPr>
              <w:jc w:val="center"/>
              <w:rPr>
                <w:rFonts w:ascii="宋体" w:hAnsi="宋体" w:cs="宋体"/>
                <w:sz w:val="22"/>
                <w:szCs w:val="18"/>
                <w:highlight w:val="none"/>
              </w:rPr>
            </w:pPr>
          </w:p>
        </w:tc>
        <w:tc>
          <w:tcPr>
            <w:tcW w:w="1470" w:type="dxa"/>
            <w:tcBorders>
              <w:tl2br w:val="nil"/>
              <w:tr2bl w:val="nil"/>
            </w:tcBorders>
            <w:vAlign w:val="center"/>
          </w:tcPr>
          <w:p w14:paraId="22BD7C95">
            <w:pPr>
              <w:jc w:val="center"/>
              <w:rPr>
                <w:rFonts w:ascii="宋体" w:hAnsi="宋体" w:cs="宋体"/>
                <w:sz w:val="22"/>
                <w:szCs w:val="18"/>
                <w:highlight w:val="none"/>
              </w:rPr>
            </w:pPr>
          </w:p>
        </w:tc>
        <w:tc>
          <w:tcPr>
            <w:tcW w:w="1245" w:type="dxa"/>
            <w:tcBorders>
              <w:tl2br w:val="nil"/>
              <w:tr2bl w:val="nil"/>
            </w:tcBorders>
            <w:vAlign w:val="center"/>
          </w:tcPr>
          <w:p w14:paraId="0E769D1E">
            <w:pPr>
              <w:jc w:val="center"/>
              <w:rPr>
                <w:rFonts w:ascii="宋体" w:hAnsi="宋体" w:cs="宋体"/>
                <w:sz w:val="22"/>
                <w:szCs w:val="18"/>
                <w:highlight w:val="none"/>
              </w:rPr>
            </w:pPr>
          </w:p>
        </w:tc>
      </w:tr>
      <w:tr w14:paraId="545B0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7C9B2258">
            <w:pPr>
              <w:jc w:val="right"/>
              <w:rPr>
                <w:rFonts w:hint="eastAsia"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总价：</w:t>
            </w:r>
          </w:p>
        </w:tc>
        <w:tc>
          <w:tcPr>
            <w:tcW w:w="2715" w:type="dxa"/>
            <w:gridSpan w:val="2"/>
            <w:tcBorders>
              <w:tl2br w:val="nil"/>
              <w:tr2bl w:val="nil"/>
            </w:tcBorders>
            <w:vAlign w:val="center"/>
          </w:tcPr>
          <w:p w14:paraId="49113563">
            <w:pPr>
              <w:rPr>
                <w:rFonts w:ascii="宋体" w:hAnsi="宋体" w:cs="宋体"/>
                <w:sz w:val="22"/>
                <w:szCs w:val="18"/>
                <w:highlight w:val="none"/>
              </w:rPr>
            </w:pPr>
          </w:p>
        </w:tc>
      </w:tr>
    </w:tbl>
    <w:p w14:paraId="3C64A250">
      <w:pPr>
        <w:rPr>
          <w:rFonts w:ascii="Tahoma" w:hAnsi="Tahoma"/>
          <w:sz w:val="24"/>
          <w:highlight w:val="none"/>
        </w:rPr>
      </w:pPr>
    </w:p>
    <w:p w14:paraId="05FF559E">
      <w:pPr>
        <w:rPr>
          <w:rFonts w:ascii="宋体" w:hAnsi="宋体"/>
          <w:highlight w:val="none"/>
        </w:rPr>
      </w:pPr>
      <w:r>
        <w:rPr>
          <w:rFonts w:hint="eastAsia" w:ascii="宋体" w:hAnsi="宋体"/>
          <w:highlight w:val="none"/>
        </w:rPr>
        <w:t>注：1、此处所报总价合计金额应与报价一览表中总报价金额一致。</w:t>
      </w:r>
    </w:p>
    <w:p w14:paraId="6C8F1B5F">
      <w:pPr>
        <w:ind w:firstLine="420" w:firstLineChars="200"/>
        <w:rPr>
          <w:rFonts w:ascii="宋体" w:hAnsi="宋体"/>
          <w:highlight w:val="none"/>
        </w:rPr>
      </w:pPr>
      <w:r>
        <w:rPr>
          <w:rFonts w:ascii="宋体" w:hAnsi="宋体"/>
          <w:highlight w:val="none"/>
        </w:rPr>
        <w:t>2、投标报价须包含完成本项目全部内容的所有有关费用，包括但不限于</w:t>
      </w:r>
      <w:r>
        <w:rPr>
          <w:rFonts w:hint="eastAsia" w:ascii="宋体" w:hAnsi="宋体"/>
          <w:highlight w:val="none"/>
        </w:rPr>
        <w:t>供应商</w:t>
      </w:r>
      <w:r>
        <w:rPr>
          <w:rFonts w:ascii="宋体" w:hAnsi="宋体"/>
          <w:highlight w:val="none"/>
        </w:rPr>
        <w:t>的制造、运输、仓储、</w:t>
      </w:r>
      <w:r>
        <w:rPr>
          <w:rFonts w:hint="eastAsia" w:ascii="宋体" w:hAnsi="宋体"/>
          <w:highlight w:val="none"/>
        </w:rPr>
        <w:t>装卸、培训、管理、利润、应交纳的税费等所有费用，供应商应考虑所有可能存在的风险，谨慎报价。</w:t>
      </w:r>
    </w:p>
    <w:p w14:paraId="238DA97F">
      <w:pPr>
        <w:adjustRightInd w:val="0"/>
        <w:snapToGrid w:val="0"/>
        <w:spacing w:line="360" w:lineRule="auto"/>
        <w:ind w:left="-88" w:leftChars="-42"/>
        <w:rPr>
          <w:rFonts w:ascii="宋体" w:hAnsi="宋体"/>
          <w:szCs w:val="21"/>
          <w:highlight w:val="none"/>
        </w:rPr>
      </w:pPr>
    </w:p>
    <w:p w14:paraId="01D6A83C">
      <w:pPr>
        <w:adjustRightInd w:val="0"/>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供应商名称（盖章）：</w:t>
      </w:r>
      <w:r>
        <w:rPr>
          <w:rFonts w:hint="eastAsia" w:ascii="宋体" w:hAnsi="宋体" w:cs="宋体"/>
          <w:sz w:val="24"/>
          <w:szCs w:val="24"/>
          <w:highlight w:val="none"/>
          <w:u w:val="single"/>
        </w:rPr>
        <w:t xml:space="preserve">                        </w:t>
      </w:r>
    </w:p>
    <w:p w14:paraId="059C1AD0">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授权代表签字或盖章：</w:t>
      </w:r>
      <w:r>
        <w:rPr>
          <w:rFonts w:hint="eastAsia" w:ascii="宋体" w:hAnsi="宋体" w:cs="宋体"/>
          <w:sz w:val="24"/>
          <w:szCs w:val="24"/>
          <w:highlight w:val="none"/>
          <w:u w:val="single"/>
        </w:rPr>
        <w:t xml:space="preserve">                        </w:t>
      </w:r>
    </w:p>
    <w:p w14:paraId="60A73033">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640EFE2">
      <w:pPr>
        <w:adjustRightInd w:val="0"/>
        <w:snapToGrid w:val="0"/>
        <w:spacing w:line="360" w:lineRule="auto"/>
        <w:ind w:left="-88" w:leftChars="-42"/>
        <w:rPr>
          <w:rFonts w:ascii="宋体" w:hAnsi="宋体"/>
          <w:szCs w:val="21"/>
          <w:highlight w:val="none"/>
        </w:rPr>
      </w:pPr>
      <w:r>
        <w:rPr>
          <w:rFonts w:hint="eastAsia" w:ascii="宋体" w:hAnsi="宋体"/>
          <w:szCs w:val="21"/>
          <w:highlight w:val="none"/>
        </w:rPr>
        <w:t xml:space="preserve"> </w:t>
      </w:r>
    </w:p>
    <w:p w14:paraId="60532CC9">
      <w:pPr>
        <w:rPr>
          <w:rFonts w:hint="eastAsia" w:ascii="宋体" w:hAnsi="宋体" w:cs="宋体"/>
          <w:b/>
          <w:sz w:val="28"/>
          <w:szCs w:val="28"/>
          <w:highlight w:val="none"/>
        </w:rPr>
      </w:pPr>
      <w:r>
        <w:rPr>
          <w:rFonts w:hint="eastAsia" w:ascii="宋体" w:hAnsi="宋体" w:cs="宋体"/>
          <w:b/>
          <w:sz w:val="28"/>
          <w:szCs w:val="28"/>
          <w:highlight w:val="none"/>
        </w:rPr>
        <w:br w:type="page"/>
      </w:r>
    </w:p>
    <w:p w14:paraId="3ECCD5D6">
      <w:pPr>
        <w:adjustRightInd w:val="0"/>
        <w:snapToGrid w:val="0"/>
        <w:spacing w:line="360" w:lineRule="auto"/>
        <w:outlineLvl w:val="1"/>
        <w:rPr>
          <w:rFonts w:ascii="宋体" w:hAnsi="宋体" w:cs="宋体"/>
          <w:b/>
          <w:sz w:val="28"/>
          <w:szCs w:val="28"/>
          <w:highlight w:val="none"/>
        </w:rPr>
      </w:pPr>
      <w:bookmarkStart w:id="45" w:name="_Toc2414"/>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三</w:t>
      </w:r>
      <w:r>
        <w:rPr>
          <w:rFonts w:hint="eastAsia" w:ascii="宋体" w:hAnsi="宋体" w:cs="宋体"/>
          <w:b/>
          <w:sz w:val="28"/>
          <w:szCs w:val="28"/>
          <w:highlight w:val="none"/>
        </w:rPr>
        <w:t>：</w:t>
      </w:r>
      <w:bookmarkEnd w:id="45"/>
    </w:p>
    <w:p w14:paraId="386B6922">
      <w:pPr>
        <w:pStyle w:val="10"/>
        <w:jc w:val="center"/>
        <w:rPr>
          <w:rFonts w:ascii="宋体" w:hAnsi="宋体" w:cs="宋体"/>
          <w:b/>
          <w:szCs w:val="24"/>
          <w:highlight w:val="none"/>
        </w:rPr>
      </w:pPr>
      <w:r>
        <w:rPr>
          <w:rFonts w:hint="eastAsia" w:ascii="宋体" w:hAnsi="宋体" w:cs="宋体"/>
          <w:b/>
          <w:szCs w:val="24"/>
          <w:highlight w:val="none"/>
        </w:rPr>
        <w:t>法定代表人授权书</w:t>
      </w:r>
    </w:p>
    <w:p w14:paraId="4219C16E">
      <w:pPr>
        <w:adjustRightInd w:val="0"/>
        <w:snapToGrid w:val="0"/>
        <w:spacing w:line="500" w:lineRule="exact"/>
        <w:rPr>
          <w:rFonts w:ascii="宋体" w:hAnsi="宋体" w:cs="宋体"/>
          <w:sz w:val="24"/>
          <w:szCs w:val="24"/>
          <w:highlight w:val="none"/>
        </w:rPr>
      </w:pPr>
    </w:p>
    <w:p w14:paraId="51F9A0A1">
      <w:pPr>
        <w:spacing w:line="50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373025B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同志为我公司参加贵单位组织的</w:t>
      </w:r>
      <w:r>
        <w:rPr>
          <w:rFonts w:hint="eastAsia" w:ascii="宋体" w:hAnsi="宋体" w:cs="宋体"/>
          <w:sz w:val="24"/>
          <w:szCs w:val="24"/>
          <w:highlight w:val="none"/>
          <w:u w:val="single"/>
        </w:rPr>
        <w:t>（项目名称）</w:t>
      </w:r>
      <w:r>
        <w:rPr>
          <w:rFonts w:hint="eastAsia" w:ascii="宋体" w:hAnsi="宋体" w:cs="宋体"/>
          <w:sz w:val="24"/>
          <w:szCs w:val="24"/>
          <w:highlight w:val="none"/>
        </w:rPr>
        <w:t>询价活动的代表人，全权代表我公司处理在该项目活动中的一切事宜。代理期限从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日止。 </w:t>
      </w:r>
    </w:p>
    <w:p w14:paraId="42B92164">
      <w:pPr>
        <w:spacing w:line="500" w:lineRule="exact"/>
        <w:rPr>
          <w:rFonts w:ascii="宋体" w:hAnsi="宋体" w:cs="宋体"/>
          <w:sz w:val="24"/>
          <w:szCs w:val="24"/>
          <w:highlight w:val="none"/>
        </w:rPr>
      </w:pPr>
    </w:p>
    <w:p w14:paraId="3B7D4BDA">
      <w:pPr>
        <w:spacing w:line="500" w:lineRule="exact"/>
        <w:rPr>
          <w:rFonts w:ascii="宋体" w:hAnsi="宋体" w:cs="宋体"/>
          <w:sz w:val="24"/>
          <w:szCs w:val="24"/>
          <w:highlight w:val="none"/>
        </w:rPr>
      </w:pPr>
      <w:r>
        <w:rPr>
          <w:rFonts w:hint="eastAsia" w:ascii="宋体" w:hAnsi="宋体" w:cs="宋体"/>
          <w:sz w:val="24"/>
          <w:szCs w:val="24"/>
          <w:highlight w:val="none"/>
        </w:rPr>
        <w:t>授权单位（盖章）：</w:t>
      </w:r>
      <w:r>
        <w:rPr>
          <w:rFonts w:hint="eastAsia" w:ascii="宋体" w:hAnsi="宋体" w:cs="宋体"/>
          <w:sz w:val="24"/>
          <w:szCs w:val="24"/>
          <w:highlight w:val="none"/>
          <w:u w:val="single"/>
        </w:rPr>
        <w:t xml:space="preserve">               </w:t>
      </w:r>
    </w:p>
    <w:p w14:paraId="3820E808">
      <w:pPr>
        <w:spacing w:line="500" w:lineRule="exact"/>
        <w:rPr>
          <w:rFonts w:ascii="宋体" w:hAnsi="宋体" w:cs="宋体"/>
          <w:sz w:val="24"/>
          <w:szCs w:val="24"/>
          <w:highlight w:val="none"/>
          <w:u w:val="single"/>
        </w:rPr>
      </w:pPr>
      <w:r>
        <w:rPr>
          <w:rFonts w:hint="eastAsia" w:ascii="宋体" w:hAnsi="宋体" w:cs="宋体"/>
          <w:sz w:val="24"/>
          <w:szCs w:val="24"/>
          <w:highlight w:val="none"/>
        </w:rPr>
        <w:t>法定代表人（签字或盖章）：</w:t>
      </w:r>
      <w:r>
        <w:rPr>
          <w:rFonts w:hint="eastAsia" w:ascii="宋体" w:hAnsi="宋体" w:cs="宋体"/>
          <w:sz w:val="24"/>
          <w:szCs w:val="24"/>
          <w:highlight w:val="none"/>
          <w:u w:val="single"/>
        </w:rPr>
        <w:t xml:space="preserve">       </w:t>
      </w:r>
    </w:p>
    <w:p w14:paraId="204B638B">
      <w:pPr>
        <w:pStyle w:val="10"/>
        <w:rPr>
          <w:rFonts w:ascii="宋体" w:hAnsi="宋体" w:cs="宋体"/>
          <w:highlight w:val="none"/>
        </w:rPr>
      </w:pPr>
      <w:r>
        <w:rPr>
          <w:rFonts w:hint="eastAsia" w:ascii="宋体" w:hAnsi="宋体" w:cs="宋体"/>
          <w:szCs w:val="24"/>
          <w:highlight w:val="none"/>
        </w:rPr>
        <w:t>被授权人（签字）：</w:t>
      </w:r>
      <w:r>
        <w:rPr>
          <w:rFonts w:hint="eastAsia" w:ascii="宋体" w:hAnsi="宋体" w:cs="宋体"/>
          <w:szCs w:val="24"/>
          <w:highlight w:val="none"/>
          <w:u w:val="single"/>
        </w:rPr>
        <w:t xml:space="preserve">        </w:t>
      </w:r>
    </w:p>
    <w:p w14:paraId="5FB082C9">
      <w:pPr>
        <w:spacing w:line="500" w:lineRule="exact"/>
        <w:rPr>
          <w:rFonts w:ascii="宋体" w:hAnsi="宋体" w:cs="宋体"/>
          <w:sz w:val="24"/>
          <w:szCs w:val="24"/>
          <w:highlight w:val="none"/>
        </w:rPr>
      </w:pPr>
      <w:r>
        <w:rPr>
          <w:rFonts w:hint="eastAsia" w:ascii="宋体" w:hAnsi="宋体" w:cs="宋体"/>
          <w:sz w:val="24"/>
          <w:szCs w:val="24"/>
          <w:highlight w:val="none"/>
        </w:rPr>
        <w:t>签发日期：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9007082">
      <w:pPr>
        <w:spacing w:line="500" w:lineRule="exact"/>
        <w:rPr>
          <w:rFonts w:ascii="宋体" w:hAnsi="宋体" w:cs="宋体"/>
          <w:sz w:val="24"/>
          <w:szCs w:val="24"/>
          <w:highlight w:val="none"/>
        </w:rPr>
      </w:pPr>
    </w:p>
    <w:p w14:paraId="67081D6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附：代理人工作单位：</w:t>
      </w:r>
      <w:r>
        <w:rPr>
          <w:rFonts w:hint="eastAsia" w:ascii="宋体" w:hAnsi="宋体" w:cs="宋体"/>
          <w:sz w:val="24"/>
          <w:szCs w:val="24"/>
          <w:highlight w:val="none"/>
          <w:u w:val="single"/>
        </w:rPr>
        <w:t xml:space="preserve">                     </w:t>
      </w:r>
    </w:p>
    <w:p w14:paraId="404CC56B">
      <w:pPr>
        <w:spacing w:line="5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 xml:space="preserve">    </w:t>
      </w:r>
    </w:p>
    <w:p w14:paraId="741038AE">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手机号码：</w:t>
      </w:r>
      <w:r>
        <w:rPr>
          <w:rFonts w:hint="eastAsia" w:ascii="宋体" w:hAnsi="宋体" w:cs="宋体"/>
          <w:sz w:val="24"/>
          <w:szCs w:val="24"/>
          <w:highlight w:val="none"/>
          <w:u w:val="single"/>
        </w:rPr>
        <w:t xml:space="preserve">                              </w:t>
      </w:r>
    </w:p>
    <w:p w14:paraId="183CEEDE">
      <w:pPr>
        <w:adjustRightInd w:val="0"/>
        <w:snapToGrid w:val="0"/>
        <w:spacing w:line="500" w:lineRule="exact"/>
        <w:ind w:left="-88" w:leftChars="-42" w:firstLine="600" w:firstLineChars="25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1ED0D861">
      <w:pPr>
        <w:adjustRightInd w:val="0"/>
        <w:snapToGrid w:val="0"/>
        <w:spacing w:line="500" w:lineRule="exact"/>
        <w:ind w:left="-88" w:leftChars="-42" w:firstLine="600" w:firstLineChars="250"/>
        <w:rPr>
          <w:rFonts w:ascii="宋体" w:hAnsi="宋体" w:cs="宋体"/>
          <w:sz w:val="24"/>
          <w:szCs w:val="24"/>
          <w:highlight w:val="none"/>
          <w:u w:val="single"/>
        </w:rPr>
      </w:pPr>
    </w:p>
    <w:tbl>
      <w:tblPr>
        <w:tblStyle w:val="26"/>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6623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5FECBFDE">
            <w:pPr>
              <w:spacing w:line="500" w:lineRule="exact"/>
              <w:rPr>
                <w:rFonts w:ascii="宋体" w:hAnsi="宋体" w:cs="宋体"/>
                <w:bCs/>
                <w:sz w:val="24"/>
                <w:szCs w:val="24"/>
                <w:highlight w:val="none"/>
              </w:rPr>
            </w:pPr>
            <w:r>
              <w:rPr>
                <w:rFonts w:hint="eastAsia" w:ascii="宋体" w:hAnsi="宋体" w:cs="宋体"/>
                <w:bCs/>
                <w:sz w:val="24"/>
                <w:szCs w:val="24"/>
                <w:highlight w:val="none"/>
              </w:rPr>
              <w:t>粘贴被法定代表人身份证（复印件）</w:t>
            </w:r>
          </w:p>
        </w:tc>
        <w:tc>
          <w:tcPr>
            <w:tcW w:w="4557" w:type="dxa"/>
          </w:tcPr>
          <w:p w14:paraId="55E1A6D4">
            <w:pPr>
              <w:spacing w:line="500" w:lineRule="exact"/>
              <w:rPr>
                <w:rFonts w:ascii="宋体" w:hAnsi="宋体" w:cs="宋体"/>
                <w:bCs/>
                <w:sz w:val="24"/>
                <w:szCs w:val="24"/>
                <w:highlight w:val="none"/>
              </w:rPr>
            </w:pPr>
            <w:r>
              <w:rPr>
                <w:rFonts w:hint="eastAsia" w:ascii="宋体" w:hAnsi="宋体" w:cs="宋体"/>
                <w:bCs/>
                <w:sz w:val="24"/>
                <w:szCs w:val="24"/>
                <w:highlight w:val="none"/>
              </w:rPr>
              <w:t>粘贴被授权人身份证（复印件）</w:t>
            </w:r>
          </w:p>
        </w:tc>
      </w:tr>
    </w:tbl>
    <w:p w14:paraId="18D9E249">
      <w:pPr>
        <w:spacing w:line="500" w:lineRule="exact"/>
        <w:rPr>
          <w:rFonts w:ascii="宋体" w:hAnsi="宋体" w:cs="宋体"/>
          <w:b/>
          <w:sz w:val="24"/>
          <w:szCs w:val="24"/>
          <w:highlight w:val="none"/>
        </w:rPr>
      </w:pPr>
    </w:p>
    <w:p w14:paraId="12C9CB5E">
      <w:pPr>
        <w:pStyle w:val="10"/>
        <w:rPr>
          <w:highlight w:val="none"/>
        </w:rPr>
      </w:pPr>
    </w:p>
    <w:p w14:paraId="1040B624">
      <w:pPr>
        <w:autoSpaceDE w:val="0"/>
        <w:autoSpaceDN w:val="0"/>
        <w:adjustRightInd w:val="0"/>
        <w:spacing w:line="360" w:lineRule="auto"/>
        <w:jc w:val="left"/>
        <w:outlineLvl w:val="1"/>
        <w:rPr>
          <w:rFonts w:ascii="宋体" w:hAnsi="宋体" w:cs="宋体"/>
          <w:sz w:val="24"/>
          <w:szCs w:val="24"/>
          <w:highlight w:val="none"/>
        </w:rPr>
      </w:pPr>
      <w:bookmarkStart w:id="46" w:name="_Toc2337"/>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bookmarkEnd w:id="46"/>
    </w:p>
    <w:p w14:paraId="64AB21AC">
      <w:pPr>
        <w:pStyle w:val="16"/>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4570EB15">
      <w:pPr>
        <w:pStyle w:val="16"/>
        <w:tabs>
          <w:tab w:val="center" w:pos="4153"/>
          <w:tab w:val="right" w:pos="8306"/>
          <w:tab w:val="clear" w:pos="4140"/>
          <w:tab w:val="clear" w:pos="8300"/>
        </w:tabs>
        <w:rPr>
          <w:rFonts w:hint="eastAsia" w:ascii="宋体" w:hAnsi="宋体" w:eastAsia="宋体" w:cs="宋体"/>
          <w:highlight w:val="none"/>
        </w:rPr>
      </w:pPr>
    </w:p>
    <w:p w14:paraId="0B8631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eastAsia="宋体" w:cs="宋体"/>
          <w:sz w:val="24"/>
          <w:szCs w:val="24"/>
          <w:highlight w:val="none"/>
        </w:rPr>
        <w:t>：</w:t>
      </w:r>
    </w:p>
    <w:p w14:paraId="585F7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5080737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40E792A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61FDA24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3879CA5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33AE89D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60436A4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54B64AF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1BA97F5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3B80F0E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4C29215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0DEAE5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0F6F271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供应商（盖章）：     </w:t>
      </w:r>
    </w:p>
    <w:p w14:paraId="706974C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  年  月  日</w:t>
      </w:r>
    </w:p>
    <w:p w14:paraId="0DC16C16">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highlight w:val="none"/>
          <w:lang w:val="en-US" w:eastAsia="zh-CN"/>
        </w:rPr>
      </w:pPr>
      <w:r>
        <w:rPr>
          <w:rFonts w:hint="eastAsia" w:ascii="Times New Roman" w:hAnsi="宋体" w:eastAsia="宋体" w:cs="Times New Roman"/>
          <w:sz w:val="24"/>
          <w:szCs w:val="24"/>
          <w:highlight w:val="none"/>
          <w:lang w:eastAsia="zh-CN"/>
        </w:rPr>
        <w:t xml:space="preserve"> </w:t>
      </w:r>
    </w:p>
    <w:p w14:paraId="2FC2C1E1">
      <w:pPr>
        <w:pStyle w:val="7"/>
        <w:rPr>
          <w:rFonts w:hint="eastAsia" w:ascii="Times New Roman" w:hAnsi="宋体" w:eastAsia="宋体" w:cs="Times New Roman"/>
          <w:sz w:val="24"/>
          <w:szCs w:val="24"/>
          <w:highlight w:val="none"/>
          <w:lang w:val="en-US" w:eastAsia="zh-CN"/>
        </w:rPr>
      </w:pPr>
    </w:p>
    <w:p w14:paraId="4759C0FB">
      <w:pPr>
        <w:pStyle w:val="7"/>
        <w:rPr>
          <w:rFonts w:hint="eastAsia" w:ascii="Times New Roman" w:hAnsi="宋体" w:eastAsia="宋体" w:cs="Times New Roman"/>
          <w:sz w:val="24"/>
          <w:szCs w:val="24"/>
          <w:highlight w:val="none"/>
          <w:lang w:val="en-US" w:eastAsia="zh-CN"/>
        </w:rPr>
      </w:pPr>
    </w:p>
    <w:p w14:paraId="5F16489C">
      <w:pPr>
        <w:pStyle w:val="7"/>
        <w:rPr>
          <w:rFonts w:hint="eastAsia" w:ascii="Times New Roman" w:hAnsi="宋体" w:eastAsia="宋体" w:cs="Times New Roman"/>
          <w:sz w:val="24"/>
          <w:szCs w:val="24"/>
          <w:highlight w:val="none"/>
          <w:lang w:val="en-US" w:eastAsia="zh-CN"/>
        </w:rPr>
      </w:pPr>
    </w:p>
    <w:p w14:paraId="571D31B5">
      <w:pPr>
        <w:pStyle w:val="7"/>
        <w:rPr>
          <w:rFonts w:hint="eastAsia" w:ascii="Times New Roman" w:hAnsi="宋体" w:eastAsia="宋体" w:cs="Times New Roman"/>
          <w:sz w:val="24"/>
          <w:szCs w:val="24"/>
          <w:highlight w:val="none"/>
          <w:lang w:val="en-US" w:eastAsia="zh-CN"/>
        </w:rPr>
      </w:pPr>
    </w:p>
    <w:p w14:paraId="63A71CBA">
      <w:pPr>
        <w:pStyle w:val="7"/>
        <w:rPr>
          <w:rFonts w:hint="eastAsia" w:ascii="Times New Roman" w:hAnsi="宋体" w:eastAsia="宋体" w:cs="Times New Roman"/>
          <w:sz w:val="24"/>
          <w:szCs w:val="24"/>
          <w:highlight w:val="none"/>
          <w:lang w:val="en-US" w:eastAsia="zh-CN"/>
        </w:rPr>
      </w:pPr>
    </w:p>
    <w:p w14:paraId="1CA81BE2">
      <w:pPr>
        <w:pStyle w:val="7"/>
        <w:rPr>
          <w:rFonts w:hint="eastAsia" w:ascii="Times New Roman" w:hAnsi="宋体" w:eastAsia="宋体" w:cs="Times New Roman"/>
          <w:sz w:val="24"/>
          <w:szCs w:val="24"/>
          <w:highlight w:val="none"/>
          <w:lang w:val="en-US" w:eastAsia="zh-CN"/>
        </w:rPr>
      </w:pPr>
    </w:p>
    <w:p w14:paraId="02A56B67">
      <w:pPr>
        <w:pStyle w:val="7"/>
        <w:rPr>
          <w:rFonts w:hint="eastAsia" w:ascii="Times New Roman" w:hAnsi="宋体" w:eastAsia="宋体" w:cs="Times New Roman"/>
          <w:sz w:val="24"/>
          <w:szCs w:val="24"/>
          <w:highlight w:val="none"/>
          <w:lang w:val="en-US" w:eastAsia="zh-CN"/>
        </w:rPr>
      </w:pPr>
    </w:p>
    <w:p w14:paraId="0CA25367">
      <w:pPr>
        <w:pStyle w:val="7"/>
        <w:rPr>
          <w:rFonts w:hint="eastAsia" w:ascii="Times New Roman" w:hAnsi="宋体" w:eastAsia="宋体" w:cs="Times New Roman"/>
          <w:sz w:val="24"/>
          <w:szCs w:val="24"/>
          <w:highlight w:val="none"/>
          <w:lang w:val="en-US" w:eastAsia="zh-CN"/>
        </w:rPr>
      </w:pPr>
    </w:p>
    <w:p w14:paraId="48A5C276">
      <w:pPr>
        <w:autoSpaceDE w:val="0"/>
        <w:autoSpaceDN w:val="0"/>
        <w:adjustRightInd w:val="0"/>
        <w:spacing w:line="360" w:lineRule="auto"/>
        <w:jc w:val="left"/>
        <w:outlineLvl w:val="1"/>
        <w:rPr>
          <w:rFonts w:ascii="宋体" w:hAnsi="宋体" w:cs="宋体"/>
          <w:sz w:val="24"/>
          <w:szCs w:val="24"/>
          <w:highlight w:val="none"/>
        </w:rPr>
      </w:pPr>
      <w:bookmarkStart w:id="47" w:name="_Toc1734"/>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bookmarkEnd w:id="47"/>
    </w:p>
    <w:p w14:paraId="26A27996">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15CED4B9">
      <w:pPr>
        <w:pStyle w:val="7"/>
        <w:rPr>
          <w:rFonts w:hint="eastAsia" w:ascii="Times New Roman" w:hAnsi="宋体" w:eastAsia="宋体" w:cs="Times New Roman"/>
          <w:sz w:val="24"/>
          <w:szCs w:val="24"/>
          <w:highlight w:val="none"/>
          <w:lang w:val="en-US" w:eastAsia="zh-CN"/>
        </w:rPr>
      </w:pPr>
    </w:p>
    <w:p w14:paraId="27626905">
      <w:pPr>
        <w:pStyle w:val="7"/>
        <w:rPr>
          <w:rFonts w:hint="eastAsia" w:ascii="Times New Roman" w:hAnsi="宋体" w:eastAsia="宋体" w:cs="Times New Roman"/>
          <w:sz w:val="24"/>
          <w:szCs w:val="24"/>
          <w:highlight w:val="none"/>
          <w:lang w:val="en-US" w:eastAsia="zh-CN"/>
        </w:rPr>
      </w:pPr>
    </w:p>
    <w:p w14:paraId="577ACBC4">
      <w:pPr>
        <w:pStyle w:val="7"/>
        <w:rPr>
          <w:rFonts w:hint="default" w:ascii="Times New Roman" w:hAnsi="宋体" w:eastAsia="宋体" w:cs="Times New Roman"/>
          <w:sz w:val="24"/>
          <w:szCs w:val="24"/>
          <w:highlight w:val="none"/>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90DE2AE">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outlineLvl w:val="0"/>
        <w:rPr>
          <w:highlight w:val="none"/>
        </w:rPr>
      </w:pPr>
      <w:bookmarkStart w:id="48" w:name="_Toc13385"/>
      <w:bookmarkStart w:id="49" w:name="_Toc20908"/>
      <w:r>
        <w:rPr>
          <w:rFonts w:hint="eastAsia" w:ascii="宋体" w:hAnsi="宋体" w:cs="宋体"/>
          <w:b/>
          <w:bCs/>
          <w:sz w:val="28"/>
          <w:szCs w:val="28"/>
          <w:highlight w:val="none"/>
          <w:lang w:val="en-US" w:eastAsia="zh-CN"/>
        </w:rPr>
        <w:t>第五章</w:t>
      </w:r>
      <w:r>
        <w:rPr>
          <w:rFonts w:hint="eastAsia" w:ascii="宋体" w:hAnsi="宋体" w:cs="宋体"/>
          <w:b/>
          <w:bCs/>
          <w:sz w:val="28"/>
          <w:szCs w:val="28"/>
          <w:highlight w:val="none"/>
        </w:rPr>
        <w:t xml:space="preserve"> 采购合同</w:t>
      </w:r>
      <w:bookmarkEnd w:id="48"/>
      <w:bookmarkEnd w:id="49"/>
    </w:p>
    <w:p w14:paraId="05AB5842">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outlineLvl w:val="0"/>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恩施机场登机桥维保服务合同</w:t>
      </w:r>
    </w:p>
    <w:p w14:paraId="7622B2CA">
      <w:pPr>
        <w:bidi w:val="0"/>
        <w:rPr>
          <w:rFonts w:hint="eastAsia"/>
          <w:color w:val="auto"/>
          <w:highlight w:val="none"/>
        </w:rPr>
      </w:pPr>
    </w:p>
    <w:p w14:paraId="007178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甲方：湖北机场集团恩施机场有限责任公司</w:t>
      </w:r>
    </w:p>
    <w:p w14:paraId="0300FD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738AE6DF">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根据《中华人民共和国民法典》及相关法律法规的规定，甲、乙双方在平等、自愿、公平合理、互惠互利、协商一致的基础上，就</w:t>
      </w:r>
      <w:r>
        <w:rPr>
          <w:rFonts w:hint="eastAsia" w:ascii="宋体" w:hAnsi="宋体" w:cs="宋体"/>
          <w:color w:val="auto"/>
          <w:sz w:val="24"/>
          <w:szCs w:val="24"/>
          <w:highlight w:val="none"/>
          <w:u w:val="single"/>
          <w:lang w:eastAsia="zh-CN"/>
        </w:rPr>
        <w:t>恩施机场登机桥维保服务</w:t>
      </w:r>
      <w:r>
        <w:rPr>
          <w:rFonts w:hint="eastAsia" w:ascii="宋体" w:hAnsi="宋体" w:eastAsia="宋体" w:cs="宋体"/>
          <w:color w:val="auto"/>
          <w:sz w:val="24"/>
          <w:szCs w:val="24"/>
          <w:highlight w:val="none"/>
        </w:rPr>
        <w:t>事宜达成如下协商内容，供甲、乙双方共同遵守。</w:t>
      </w:r>
    </w:p>
    <w:p w14:paraId="6722FAA6">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一、工作内容</w:t>
      </w:r>
    </w:p>
    <w:p w14:paraId="3BEE2902">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1.1乙方根据甲方要求对恩施机场三条登机桥进行定期维护保养，根据甲方要求，由乙方负责四次设备评估及季年检,其中三次为季检一次为年检。</w:t>
      </w:r>
    </w:p>
    <w:p w14:paraId="72FA70A9">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1.2乙方</w:t>
      </w:r>
      <w:r>
        <w:rPr>
          <w:rFonts w:hint="eastAsia" w:ascii="宋体" w:hAnsi="宋体" w:eastAsia="宋体" w:cs="宋体"/>
          <w:color w:val="auto"/>
          <w:sz w:val="24"/>
          <w:szCs w:val="24"/>
          <w:highlight w:val="none"/>
          <w:lang w:eastAsia="zh-CN"/>
        </w:rPr>
        <w:t>提供三次故障维修处理,接报后24小时到达现场。更换零部件由恩施机场公司负责采购，维修过程中发生的耗材费由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承担，</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免费进行更换，往返交通、食宿费用等全部费用由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承担。</w:t>
      </w:r>
    </w:p>
    <w:p w14:paraId="2BF4BE02">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乙方为甲方恩施机场登机桥提供定期保养的项目及标准详见附件</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，每次保养文件需经甲乙双方签字确认后存档。</w:t>
      </w:r>
    </w:p>
    <w:p w14:paraId="00F47686">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保养过程中发生的耗材消费由乙方负责；需更换零部件费用由甲方承担，产品由乙方提供，经甲乙双方签字确认后存档。</w:t>
      </w:r>
    </w:p>
    <w:p w14:paraId="654080E9">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保养及故障维修所需零部件价格按乙方提供的登机桥零部件报价清单计算，累计至最后一次保养结束后一并结算。</w:t>
      </w:r>
    </w:p>
    <w:p w14:paraId="199F856C">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二、工作条件和协作事项</w:t>
      </w:r>
    </w:p>
    <w:p w14:paraId="22041DBC">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2.1甲方为乙方的项目服务提供尽可能的支持，协助乙方办理进入机场隔离区的服务通行证，协助乙方办理进出入手续，通行证费用由乙方负责。</w:t>
      </w:r>
    </w:p>
    <w:p w14:paraId="4E4AE2C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2.2甲方、乙方指定联系人员负责协调本次项目服务期间的相关事宜。</w:t>
      </w:r>
    </w:p>
    <w:p w14:paraId="23BF1A6A">
      <w:pPr>
        <w:pStyle w:val="82"/>
        <w:keepNext w:val="0"/>
        <w:keepLines w:val="0"/>
        <w:pageBreakBefore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甲方：联系人员姓名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联系人员电话 </w:t>
      </w:r>
    </w:p>
    <w:p w14:paraId="7EA31064">
      <w:pPr>
        <w:pStyle w:val="82"/>
        <w:keepNext w:val="0"/>
        <w:keepLines w:val="0"/>
        <w:pageBreakBefore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乙方：联系人员姓名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联系人员电话 </w:t>
      </w:r>
    </w:p>
    <w:p w14:paraId="352089CE">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对因工作原因进入甲方管辖区域工作人员的行程、健康情况进行查验。</w:t>
      </w:r>
    </w:p>
    <w:p w14:paraId="74226A1C">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2.4乙方承诺依据甲方要求开展工作，除非有不可抗拒的原因，乙方保证在合同规定期限内完成服务。</w:t>
      </w:r>
    </w:p>
    <w:p w14:paraId="7C96255B">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2.5乙方在维保过程中，必须遵守机场服务的相关规定及要求，服从甲方对服务场地、服务时间段及服务安全的整体管理，做到安全服务，文明服务。</w:t>
      </w:r>
    </w:p>
    <w:p w14:paraId="62074970">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2.6乙方的服务过程必须接收甲方的质量监督，对服务中出现的质量问题，甲方有权要求乙方立即纠正和整改。</w:t>
      </w:r>
    </w:p>
    <w:p w14:paraId="09E0EB78">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2.7乙方需为进入甲方管辖区域的工作人员购买人身保险，在进场施工期间，乙方工作人员发生任何安全问题，均由乙方负责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与甲方无关</w:t>
      </w:r>
      <w:r>
        <w:rPr>
          <w:rFonts w:hint="eastAsia" w:ascii="宋体" w:hAnsi="宋体" w:eastAsia="宋体" w:cs="宋体"/>
          <w:color w:val="auto"/>
          <w:sz w:val="24"/>
          <w:szCs w:val="24"/>
          <w:highlight w:val="none"/>
        </w:rPr>
        <w:t>。</w:t>
      </w:r>
    </w:p>
    <w:p w14:paraId="04C1CDDA">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2.8乙方应切实落实企业主体责任，不得安排身体异常者（在工作及非工作期间出现发热、咳嗽、咽痛、胸闷、呼吸困难、乏力、精神稍差、恶心呕吐、腹泻、头疼等症状）为甲方提供服务。</w:t>
      </w:r>
    </w:p>
    <w:p w14:paraId="14AEEF6A">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2.9乙方应将赴甲方管辖区域工作人员的行程、健康监测情况提前报告甲方。</w:t>
      </w:r>
    </w:p>
    <w:p w14:paraId="66DC76E3">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2.10进入甲方管辖区域的工作人员必须遵守甲方针对工作场所制定的防疫要求并熟知现场突发情况的处置流程。。</w:t>
      </w:r>
    </w:p>
    <w:p w14:paraId="4344B76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2.11如维保服务过程中需要租赁设备（如吊车、叉车、脚手架等），费用另计。</w:t>
      </w:r>
    </w:p>
    <w:p w14:paraId="6075919D">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2.12如需进行探伤、校验等检测工作，第三方检测费用另计。</w:t>
      </w:r>
    </w:p>
    <w:p w14:paraId="6D253BEC">
      <w:pPr>
        <w:pStyle w:val="82"/>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三、合同价与支付</w:t>
      </w:r>
    </w:p>
    <w:p w14:paraId="3BE8ED2C">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3.1本协议约定的保养和故障处理费用总计：人民币</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元整（RMB</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元），付款前乙方为甲方开具增值税专用发票。</w:t>
      </w:r>
    </w:p>
    <w:p w14:paraId="567D64A0">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3.2付款方式：协议签订后40工作日内，甲方</w:t>
      </w:r>
      <w:r>
        <w:rPr>
          <w:rFonts w:hint="eastAsia" w:ascii="宋体" w:hAnsi="宋体" w:eastAsia="宋体" w:cs="宋体"/>
          <w:color w:val="auto"/>
          <w:sz w:val="24"/>
          <w:szCs w:val="24"/>
          <w:highlight w:val="none"/>
          <w:lang w:eastAsia="zh-CN"/>
        </w:rPr>
        <w:t>向乙方支付服务费</w:t>
      </w:r>
      <w:r>
        <w:rPr>
          <w:rFonts w:hint="eastAsia" w:ascii="宋体" w:hAnsi="宋体" w:eastAsia="宋体" w:cs="宋体"/>
          <w:color w:val="auto"/>
          <w:sz w:val="24"/>
          <w:szCs w:val="24"/>
          <w:highlight w:val="none"/>
        </w:rPr>
        <w:t>的50%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余款及其他产生的费用待保养结束后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并根据</w:t>
      </w:r>
      <w:r>
        <w:rPr>
          <w:rFonts w:hint="eastAsia" w:ascii="宋体" w:hAnsi="宋体" w:eastAsia="宋体" w:cs="宋体"/>
          <w:color w:val="auto"/>
          <w:sz w:val="24"/>
          <w:szCs w:val="24"/>
          <w:highlight w:val="none"/>
        </w:rPr>
        <w:t>服务考评标准</w:t>
      </w:r>
      <w:r>
        <w:rPr>
          <w:rFonts w:hint="eastAsia" w:ascii="宋体" w:hAnsi="宋体" w:eastAsia="宋体" w:cs="宋体"/>
          <w:color w:val="auto"/>
          <w:sz w:val="24"/>
          <w:szCs w:val="24"/>
          <w:highlight w:val="none"/>
          <w:lang w:val="en-US" w:eastAsia="zh-CN"/>
        </w:rPr>
        <w:t>得分情况扣除后</w:t>
      </w:r>
      <w:r>
        <w:rPr>
          <w:rFonts w:hint="eastAsia" w:ascii="宋体" w:hAnsi="宋体" w:eastAsia="宋体" w:cs="宋体"/>
          <w:color w:val="auto"/>
          <w:sz w:val="24"/>
          <w:szCs w:val="24"/>
          <w:highlight w:val="none"/>
        </w:rPr>
        <w:t>40工作日内</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包含机场方采购的配件费用</w:t>
      </w:r>
      <w:r>
        <w:rPr>
          <w:rFonts w:hint="eastAsia" w:ascii="宋体" w:hAnsi="宋体" w:eastAsia="宋体" w:cs="宋体"/>
          <w:color w:val="auto"/>
          <w:sz w:val="24"/>
          <w:szCs w:val="24"/>
          <w:highlight w:val="none"/>
          <w:lang w:eastAsia="zh-CN"/>
        </w:rPr>
        <w:t>）</w:t>
      </w:r>
    </w:p>
    <w:p w14:paraId="2285A874">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3.3保养过程中发生的耗材费由乙方承担；</w:t>
      </w:r>
      <w:r>
        <w:rPr>
          <w:rFonts w:hint="eastAsia" w:ascii="宋体" w:hAnsi="宋体" w:eastAsia="宋体" w:cs="宋体"/>
          <w:color w:val="auto"/>
          <w:sz w:val="24"/>
          <w:szCs w:val="24"/>
          <w:highlight w:val="none"/>
          <w:lang w:val="en-US" w:eastAsia="zh-CN"/>
        </w:rPr>
        <w:t>更换配件由甲方采购乙方免费进行更换，</w:t>
      </w:r>
      <w:r>
        <w:rPr>
          <w:rFonts w:hint="eastAsia" w:ascii="宋体" w:hAnsi="宋体" w:eastAsia="宋体" w:cs="宋体"/>
          <w:color w:val="auto"/>
          <w:sz w:val="24"/>
          <w:szCs w:val="24"/>
          <w:highlight w:val="none"/>
        </w:rPr>
        <w:t>经甲方签字确认后存档，可先由乙方提供，待最后一次保养结束后一并结算。</w:t>
      </w:r>
    </w:p>
    <w:p w14:paraId="4C4C7265">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3.4乙方为甲方恩施机场登机桥提供四次定期保养和三次故障处理的往返交通、食宿费用等全部费用由乙方承担；如需另进行大修、技术改造发生的费用甲、乙双方另行商定。</w:t>
      </w:r>
    </w:p>
    <w:p w14:paraId="450A0338">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cs="宋体"/>
          <w:b/>
          <w:bCs/>
          <w:color w:val="auto"/>
          <w:sz w:val="24"/>
          <w:szCs w:val="24"/>
          <w:highlight w:val="none"/>
          <w:lang w:eastAsia="zh-CN"/>
        </w:rPr>
        <w:t>维保服务期</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1年，</w:t>
      </w:r>
      <w:r>
        <w:rPr>
          <w:rFonts w:hint="eastAsia" w:ascii="宋体" w:hAnsi="宋体" w:cs="宋体"/>
          <w:b/>
          <w:bCs/>
          <w:color w:val="auto"/>
          <w:sz w:val="24"/>
          <w:szCs w:val="24"/>
          <w:highlight w:val="none"/>
          <w:lang w:eastAsia="zh-CN"/>
        </w:rPr>
        <w:t>自</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eastAsia="zh-CN"/>
        </w:rPr>
        <w:t>年</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日起至</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eastAsia="zh-CN"/>
        </w:rPr>
        <w:t>年</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日止。</w:t>
      </w:r>
    </w:p>
    <w:p w14:paraId="5D390E0A">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0" w:name="_Toc486924200"/>
      <w:r>
        <w:rPr>
          <w:rFonts w:hint="eastAsia" w:ascii="宋体" w:hAnsi="宋体" w:eastAsia="宋体" w:cs="宋体"/>
          <w:b/>
          <w:bCs/>
          <w:color w:val="auto"/>
          <w:sz w:val="24"/>
          <w:szCs w:val="24"/>
          <w:highlight w:val="none"/>
        </w:rPr>
        <w:t>五、质量及权利瑕疵担保</w:t>
      </w:r>
      <w:bookmarkEnd w:id="50"/>
    </w:p>
    <w:p w14:paraId="21714522">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5.1乙方应当对提交</w:t>
      </w:r>
      <w:r>
        <w:rPr>
          <w:rFonts w:hint="eastAsia" w:ascii="宋体" w:hAnsi="宋体" w:cs="宋体"/>
          <w:color w:val="auto"/>
          <w:sz w:val="24"/>
          <w:szCs w:val="24"/>
          <w:highlight w:val="none"/>
          <w:lang w:eastAsia="zh-CN"/>
        </w:rPr>
        <w:t>维保记录</w:t>
      </w:r>
      <w:r>
        <w:rPr>
          <w:rFonts w:hint="eastAsia" w:ascii="宋体" w:hAnsi="宋体" w:eastAsia="宋体" w:cs="宋体"/>
          <w:color w:val="auto"/>
          <w:sz w:val="24"/>
          <w:szCs w:val="24"/>
          <w:highlight w:val="none"/>
        </w:rPr>
        <w:t>的客观性、准确性负责。报告应当符合法律法规、国家标准、行业标准的要求以及本合同的约定。</w:t>
      </w:r>
    </w:p>
    <w:p w14:paraId="21B2B605">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如因报告质量问题造成重大经济损失或工程事故的，乙方必须退还全部收取的费用并承担赔偿损失等相应法律责任。</w:t>
      </w:r>
    </w:p>
    <w:p w14:paraId="37C37FEF">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cs="宋体"/>
          <w:color w:val="auto"/>
          <w:sz w:val="24"/>
          <w:szCs w:val="24"/>
          <w:highlight w:val="none"/>
          <w:lang w:val="en-US" w:eastAsia="zh-CN"/>
        </w:rPr>
        <w:t>乙</w:t>
      </w:r>
      <w:r>
        <w:rPr>
          <w:rFonts w:hint="eastAsia" w:ascii="宋体" w:hAnsi="宋体" w:eastAsia="宋体" w:cs="宋体"/>
          <w:color w:val="auto"/>
          <w:sz w:val="24"/>
          <w:szCs w:val="24"/>
          <w:highlight w:val="none"/>
        </w:rPr>
        <w:t>方保证向甲方交付的成果不得侵犯任何第三方包括知识产权在内的合法权利，否则，由乙方承担由此造成的全部责任，且若发生此种索赔或追诉，甲方因此产生的所有合理费用（包括但不限于赔偿、诉讼或仲裁费用、律师费、误工费、交通费等）由乙方负责。</w:t>
      </w:r>
    </w:p>
    <w:p w14:paraId="6D1F9354">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如因上述原因导致甲方无法正常使用所提供的服务，甲方有权要求解除合同，</w:t>
      </w:r>
      <w:r>
        <w:rPr>
          <w:rFonts w:hint="eastAsia" w:ascii="宋体" w:hAnsi="宋体" w:cs="宋体"/>
          <w:color w:val="auto"/>
          <w:sz w:val="24"/>
          <w:szCs w:val="24"/>
          <w:highlight w:val="none"/>
          <w:lang w:val="en-US" w:eastAsia="zh-CN"/>
        </w:rPr>
        <w:t>要求乙方</w:t>
      </w:r>
      <w:r>
        <w:rPr>
          <w:rFonts w:hint="eastAsia" w:ascii="宋体" w:hAnsi="宋体" w:eastAsia="宋体" w:cs="宋体"/>
          <w:color w:val="auto"/>
          <w:sz w:val="24"/>
          <w:szCs w:val="24"/>
          <w:highlight w:val="none"/>
        </w:rPr>
        <w:t>退还已收取的合同费用，</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rPr>
        <w:t>由乙方支付甲方合同总金额3倍的赔偿金（包括但不限于甲方的实际损失及可得利益损失、预期损失、诉讼或仲裁费用、律师费、误工费、交通费等）。</w:t>
      </w:r>
    </w:p>
    <w:p w14:paraId="4C22B37B">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六、分包及转包禁止</w:t>
      </w:r>
    </w:p>
    <w:p w14:paraId="63789407">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6.1乙方不得将本合同中约定的服务项目以任何方式向第三方转包。否则甲方有权随时终止本合同，并追究其相关违约责任。</w:t>
      </w:r>
    </w:p>
    <w:p w14:paraId="37DC7060">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6.2未经甲方书面许可，乙方不得将本合同约定的服务向第三方分包，即使通过甲方同意的分包亦不得解除乙方任何责任和义务。</w:t>
      </w:r>
    </w:p>
    <w:p w14:paraId="11DF5C25">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6.3如经甲方书面许可后，乙方将本合同约定的服务向第三方分包的，分包单位的任何违约行为或疏忽给甲方造成其他损失的，乙方应当承担连带责任。</w:t>
      </w:r>
    </w:p>
    <w:p w14:paraId="66722385">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1" w:name="_Toc486924202"/>
      <w:r>
        <w:rPr>
          <w:rFonts w:hint="eastAsia" w:ascii="宋体" w:hAnsi="宋体" w:eastAsia="宋体" w:cs="宋体"/>
          <w:b/>
          <w:bCs/>
          <w:color w:val="auto"/>
          <w:sz w:val="24"/>
          <w:szCs w:val="24"/>
          <w:highlight w:val="none"/>
        </w:rPr>
        <w:t>七、知识产权归属</w:t>
      </w:r>
      <w:bookmarkEnd w:id="51"/>
    </w:p>
    <w:p w14:paraId="700933A0">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乙方向甲方交付的报告成果以及依报告所完成的新的技术成果的知识产权归甲方所有。未经甲方书面许可乙方不得擅自使用或许可第三方使用。</w:t>
      </w:r>
    </w:p>
    <w:p w14:paraId="542C5579">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2" w:name="_Toc486924203"/>
      <w:r>
        <w:rPr>
          <w:rFonts w:hint="eastAsia" w:ascii="宋体" w:hAnsi="宋体" w:eastAsia="宋体" w:cs="宋体"/>
          <w:b/>
          <w:bCs/>
          <w:color w:val="auto"/>
          <w:sz w:val="24"/>
          <w:szCs w:val="24"/>
          <w:highlight w:val="none"/>
        </w:rPr>
        <w:t>八、保密措施</w:t>
      </w:r>
      <w:bookmarkEnd w:id="52"/>
    </w:p>
    <w:p w14:paraId="60678EA7">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对甲方提供的图纸、技术资料、属于甲方的报告成果以及在履行本合同过程中所知悉的甲方的经营、运营信息、商业信息承担保密义务，未经甲方书面许可，不得擅自使用、转让或向任何第三方泄露，泄露或者不正当地使用该保密信息给</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造成损失的，乙方应当承担损害赔偿责任，支付守约方</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rPr>
        <w:t>总金额三倍的赔偿金。</w:t>
      </w:r>
    </w:p>
    <w:p w14:paraId="26E33BC7">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3" w:name="_Toc486924205"/>
      <w:r>
        <w:rPr>
          <w:rFonts w:hint="eastAsia" w:ascii="宋体" w:hAnsi="宋体" w:eastAsia="宋体" w:cs="宋体"/>
          <w:b/>
          <w:bCs/>
          <w:color w:val="auto"/>
          <w:sz w:val="24"/>
          <w:szCs w:val="24"/>
          <w:highlight w:val="none"/>
        </w:rPr>
        <w:t>九、侵权责任</w:t>
      </w:r>
      <w:bookmarkEnd w:id="53"/>
    </w:p>
    <w:p w14:paraId="26413456">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因乙方或乙方员工在履行本合同过程中给甲方及其工作人员或其他第三方造成财产损失或者人身伤害的，乙方应当积极采取补救措施减少损失的发生，并赔偿由此给甲方或者第三方造成的实际损失。   </w:t>
      </w:r>
    </w:p>
    <w:p w14:paraId="2CB8FB6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上述因乙方过错而使甲方受到涉及第三方的索赔或追诉，乙方应承担处理及赔付责任；如甲方先行处理的，甲方有权向乙方追偿甲方因此产生的所有合理费用（包括但不限于赔偿、诉讼或仲裁费用、律师费、误工费、交通费等）。</w:t>
      </w:r>
    </w:p>
    <w:p w14:paraId="5F8B82AD">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4" w:name="_Toc486924206"/>
      <w:r>
        <w:rPr>
          <w:rFonts w:hint="eastAsia" w:ascii="宋体" w:hAnsi="宋体" w:eastAsia="宋体" w:cs="宋体"/>
          <w:b/>
          <w:bCs/>
          <w:color w:val="auto"/>
          <w:sz w:val="24"/>
          <w:szCs w:val="24"/>
          <w:highlight w:val="none"/>
        </w:rPr>
        <w:t>十、违约责任</w:t>
      </w:r>
      <w:bookmarkEnd w:id="54"/>
    </w:p>
    <w:p w14:paraId="3CEC3BDD">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10.1甲、乙双方任何一方违反合同之约定的，应当由违约方向守约方支付违约金，违约金按合同总金额的10%计算，违约金不足以弥补一方经济损失的，还应当据实予以赔偿。</w:t>
      </w:r>
    </w:p>
    <w:p w14:paraId="5A3BEF13">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10.2如乙方违反本合同中约定义务的，除本合同上述条款中已约定的违约责任承担方式外，还应当赔偿由此给甲方或者第三方造成的实际损失，该损失既包括直接损失，也可包括预计的间接损失。</w:t>
      </w:r>
    </w:p>
    <w:p w14:paraId="17BF7F12">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如乙方未按照合同约定给甲方提供合同约定的服务，或所提供的服务不满足合同约定的标准，甲方有权与乙方终止合同、要求乙方积极采取补救措施减少损害的发生或者继续履行本合同，且乙方应当赔偿由此给甲方或者第三方造成的实际损失。</w:t>
      </w:r>
    </w:p>
    <w:p w14:paraId="275CE417">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如因乙方未按照合同约定给甲方提供合同约定的服务，或所提供的服务不满足合同约定的标准，而造成第三方向甲方提出索赔或追究甲方责任的，乙方应承担由此给甲方造成的全部损失；且若发生此种索赔或追诉，甲方因此产生的所有合理费用（包括但不限于赔偿、诉讼或仲裁费用、律师费、误工费、交通费等）由乙方承担。</w:t>
      </w:r>
    </w:p>
    <w:p w14:paraId="4C728BE8">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10.5本协议未经对方允许，任何一方不得将协议内容透露给第三方，否则需赔偿对方的损失。</w:t>
      </w:r>
    </w:p>
    <w:p w14:paraId="787318A8">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10.6乙方提供的技术服务验收合格，甲方不</w:t>
      </w:r>
      <w:r>
        <w:rPr>
          <w:rFonts w:hint="eastAsia" w:ascii="宋体" w:hAnsi="宋体" w:cs="宋体"/>
          <w:color w:val="auto"/>
          <w:sz w:val="24"/>
          <w:szCs w:val="24"/>
          <w:highlight w:val="none"/>
          <w:lang w:val="en-US" w:eastAsia="zh-CN"/>
        </w:rPr>
        <w:t>按照合同约定</w:t>
      </w:r>
      <w:r>
        <w:rPr>
          <w:rFonts w:hint="eastAsia" w:ascii="宋体" w:hAnsi="宋体" w:eastAsia="宋体" w:cs="宋体"/>
          <w:color w:val="auto"/>
          <w:sz w:val="24"/>
          <w:szCs w:val="24"/>
          <w:highlight w:val="none"/>
        </w:rPr>
        <w:t>支付合同款，甲方赔偿乙方损失；</w:t>
      </w:r>
    </w:p>
    <w:p w14:paraId="1EA0409C">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10.7乙方提供的技术服务完成，交付甲方，甲方无理由拖延验收超过合同约定10日的，则视为验收合格。</w:t>
      </w:r>
    </w:p>
    <w:p w14:paraId="395532B5">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10.8乙方提供的技术服务验收不合格</w:t>
      </w:r>
      <w:bookmarkStart w:id="55" w:name="_Toc486924208"/>
      <w:r>
        <w:rPr>
          <w:rFonts w:hint="eastAsia" w:ascii="宋体" w:hAnsi="宋体" w:eastAsia="宋体" w:cs="宋体"/>
          <w:color w:val="auto"/>
          <w:sz w:val="24"/>
          <w:szCs w:val="24"/>
          <w:highlight w:val="none"/>
        </w:rPr>
        <w:t>，甲方有权解除合同，乙方退还已获取的费用。</w:t>
      </w:r>
    </w:p>
    <w:p w14:paraId="0CABBFE3">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10.9乙方提供的技术服务在约定的时间</w:t>
      </w:r>
      <w:r>
        <w:rPr>
          <w:rFonts w:hint="eastAsia" w:ascii="宋体" w:hAnsi="宋体" w:cs="宋体"/>
          <w:color w:val="auto"/>
          <w:sz w:val="24"/>
          <w:szCs w:val="24"/>
          <w:highlight w:val="none"/>
          <w:lang w:eastAsia="zh-CN"/>
        </w:rPr>
        <w:t>（具体时间以甲方通知为准）</w:t>
      </w:r>
      <w:r>
        <w:rPr>
          <w:rFonts w:hint="eastAsia" w:ascii="宋体" w:hAnsi="宋体" w:eastAsia="宋体" w:cs="宋体"/>
          <w:color w:val="auto"/>
          <w:sz w:val="24"/>
          <w:szCs w:val="24"/>
          <w:highlight w:val="none"/>
        </w:rPr>
        <w:t>内没有交付，甲方书面督促后乙方也未交付，甲方有权解除合同，</w:t>
      </w:r>
      <w:r>
        <w:rPr>
          <w:rFonts w:hint="eastAsia" w:ascii="宋体" w:hAnsi="宋体" w:cs="宋体"/>
          <w:color w:val="auto"/>
          <w:sz w:val="24"/>
          <w:szCs w:val="24"/>
          <w:highlight w:val="none"/>
          <w:lang w:eastAsia="zh-CN"/>
        </w:rPr>
        <w:t>并要求</w:t>
      </w:r>
      <w:r>
        <w:rPr>
          <w:rFonts w:hint="eastAsia" w:ascii="宋体" w:hAnsi="宋体" w:eastAsia="宋体" w:cs="宋体"/>
          <w:color w:val="auto"/>
          <w:sz w:val="24"/>
          <w:szCs w:val="24"/>
          <w:highlight w:val="none"/>
        </w:rPr>
        <w:t>乙方退还已收取的</w:t>
      </w:r>
      <w:r>
        <w:rPr>
          <w:rFonts w:hint="eastAsia" w:ascii="宋体" w:hAnsi="宋体" w:cs="宋体"/>
          <w:color w:val="auto"/>
          <w:sz w:val="24"/>
          <w:szCs w:val="24"/>
          <w:highlight w:val="none"/>
          <w:lang w:eastAsia="zh-CN"/>
        </w:rPr>
        <w:t>服务费</w:t>
      </w:r>
      <w:r>
        <w:rPr>
          <w:rFonts w:hint="eastAsia" w:ascii="宋体" w:hAnsi="宋体" w:eastAsia="宋体" w:cs="宋体"/>
          <w:color w:val="auto"/>
          <w:sz w:val="24"/>
          <w:szCs w:val="24"/>
          <w:highlight w:val="none"/>
        </w:rPr>
        <w:t>。</w:t>
      </w:r>
    </w:p>
    <w:p w14:paraId="57006210">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10.10乙方提供的技术服务成果如果涉及知识产权侵权，乙方赔偿侵权的全部责任，</w:t>
      </w:r>
      <w:r>
        <w:rPr>
          <w:rFonts w:hint="eastAsia" w:ascii="宋体" w:hAnsi="宋体" w:cs="宋体"/>
          <w:color w:val="auto"/>
          <w:sz w:val="24"/>
          <w:szCs w:val="24"/>
          <w:highlight w:val="none"/>
          <w:lang w:val="en-US" w:eastAsia="zh-CN"/>
        </w:rPr>
        <w:t>且</w:t>
      </w:r>
      <w:r>
        <w:rPr>
          <w:rFonts w:hint="eastAsia" w:ascii="宋体" w:hAnsi="宋体" w:eastAsia="宋体" w:cs="宋体"/>
          <w:color w:val="auto"/>
          <w:sz w:val="24"/>
          <w:szCs w:val="24"/>
          <w:highlight w:val="none"/>
        </w:rPr>
        <w:t>必须支付甲方</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rPr>
        <w:t>总金额三倍的赔偿金。</w:t>
      </w:r>
    </w:p>
    <w:p w14:paraId="490989C6">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十一、不可抗力</w:t>
      </w:r>
      <w:bookmarkEnd w:id="55"/>
    </w:p>
    <w:p w14:paraId="6C69F17C">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合同一方当事人因不可抗力不能履行合同的，应当及时通知对方解除合同。任何一方没有采取有效措施导致损失扩大的，应对扩大的损失承担责任。</w:t>
      </w:r>
    </w:p>
    <w:p w14:paraId="1B65D64A">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6" w:name="_Toc486924209"/>
      <w:r>
        <w:rPr>
          <w:rFonts w:hint="eastAsia" w:ascii="宋体" w:hAnsi="宋体" w:eastAsia="宋体" w:cs="宋体"/>
          <w:b/>
          <w:bCs/>
          <w:color w:val="auto"/>
          <w:sz w:val="24"/>
          <w:szCs w:val="24"/>
          <w:highlight w:val="none"/>
        </w:rPr>
        <w:t>十二、合同变更</w:t>
      </w:r>
      <w:bookmarkEnd w:id="56"/>
    </w:p>
    <w:p w14:paraId="0C4E5CB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本合同的变更必须由双方协商一致，并以书面形式确定。</w:t>
      </w:r>
    </w:p>
    <w:p w14:paraId="6C5703A8">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7" w:name="_Toc486924210"/>
      <w:r>
        <w:rPr>
          <w:rFonts w:hint="eastAsia" w:ascii="宋体" w:hAnsi="宋体" w:eastAsia="宋体" w:cs="宋体"/>
          <w:b/>
          <w:bCs/>
          <w:color w:val="auto"/>
          <w:sz w:val="24"/>
          <w:szCs w:val="24"/>
          <w:highlight w:val="none"/>
        </w:rPr>
        <w:t>十三、争议的解决方法</w:t>
      </w:r>
      <w:bookmarkEnd w:id="57"/>
    </w:p>
    <w:p w14:paraId="54AAFD4F">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在合同履行过程中发生争议，双方应当协商解决，协商或协调不成的，双方可向甲方所在地的法院诉讼解决。</w:t>
      </w:r>
    </w:p>
    <w:p w14:paraId="5BF13015">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8" w:name="_Toc486924211"/>
      <w:r>
        <w:rPr>
          <w:rFonts w:hint="eastAsia" w:ascii="宋体" w:hAnsi="宋体" w:eastAsia="宋体" w:cs="宋体"/>
          <w:b/>
          <w:bCs/>
          <w:color w:val="auto"/>
          <w:sz w:val="24"/>
          <w:szCs w:val="24"/>
          <w:highlight w:val="none"/>
        </w:rPr>
        <w:t>十四、其他：</w:t>
      </w:r>
      <w:bookmarkEnd w:id="58"/>
    </w:p>
    <w:p w14:paraId="2DDD0860">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14.1本合同自甲乙双方加盖公司印章且经双方法定代表人或授权</w:t>
      </w:r>
      <w:r>
        <w:rPr>
          <w:rFonts w:hint="eastAsia" w:ascii="宋体" w:hAnsi="宋体" w:cs="宋体"/>
          <w:color w:val="auto"/>
          <w:sz w:val="24"/>
          <w:szCs w:val="24"/>
          <w:highlight w:val="none"/>
          <w:lang w:val="en-US" w:eastAsia="zh-CN"/>
        </w:rPr>
        <w:t>代理人</w:t>
      </w:r>
      <w:r>
        <w:rPr>
          <w:rFonts w:hint="eastAsia" w:ascii="宋体" w:hAnsi="宋体" w:eastAsia="宋体" w:cs="宋体"/>
          <w:color w:val="auto"/>
          <w:sz w:val="24"/>
          <w:szCs w:val="24"/>
          <w:highlight w:val="none"/>
        </w:rPr>
        <w:t>签字后生效。</w:t>
      </w:r>
      <w:r>
        <w:rPr>
          <w:rFonts w:hint="eastAsia" w:ascii="宋体" w:hAnsi="宋体" w:cs="宋体"/>
          <w:color w:val="auto"/>
          <w:sz w:val="24"/>
          <w:szCs w:val="24"/>
          <w:highlight w:val="none"/>
          <w:lang w:val="en-US" w:eastAsia="zh-CN"/>
        </w:rPr>
        <w:t>合同附件为合同有效组成部分，与本合同具有同等法律效力。</w:t>
      </w:r>
    </w:p>
    <w:p w14:paraId="59432B5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14.2本合同一式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甲乙双方各</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F42533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14.3乙方被评定为优秀可续签。乙方如有续签意向，乙方在本合同到期前3个月函告甲方。</w:t>
      </w:r>
    </w:p>
    <w:p w14:paraId="4E1FCC23">
      <w:pPr>
        <w:pStyle w:val="7"/>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p>
    <w:p w14:paraId="775A6BDF">
      <w:pPr>
        <w:pStyle w:val="7"/>
        <w:ind w:left="0" w:leftChars="0" w:firstLine="0" w:firstLineChars="0"/>
        <w:rPr>
          <w:rFonts w:hint="default"/>
          <w:color w:val="auto"/>
          <w:highlight w:val="none"/>
          <w:lang w:val="en-US" w:eastAsia="zh-CN"/>
        </w:rPr>
      </w:pPr>
    </w:p>
    <w:p w14:paraId="5A08DA65">
      <w:pPr>
        <w:spacing w:line="400" w:lineRule="exact"/>
        <w:rPr>
          <w:rFonts w:hint="eastAsia" w:ascii="宋体" w:hAnsi="宋体" w:cs="宋体"/>
          <w:color w:val="auto"/>
          <w:sz w:val="24"/>
          <w:szCs w:val="24"/>
          <w:highlight w:val="none"/>
          <w:lang w:val="en-US" w:eastAsia="zh-CN"/>
        </w:rPr>
      </w:pPr>
    </w:p>
    <w:p w14:paraId="328780D0">
      <w:pPr>
        <w:spacing w:line="400" w:lineRule="exact"/>
        <w:rPr>
          <w:rFonts w:hint="eastAsia" w:ascii="宋体" w:hAnsi="宋体" w:cs="宋体"/>
          <w:color w:val="auto"/>
          <w:sz w:val="24"/>
          <w:szCs w:val="24"/>
          <w:highlight w:val="none"/>
          <w:lang w:val="en-US" w:eastAsia="zh-CN"/>
        </w:rPr>
      </w:pPr>
    </w:p>
    <w:p w14:paraId="589C5A7E">
      <w:pPr>
        <w:spacing w:line="400" w:lineRule="exact"/>
        <w:rPr>
          <w:rFonts w:hint="eastAsia" w:ascii="宋体" w:hAnsi="宋体" w:cs="宋体"/>
          <w:color w:val="auto"/>
          <w:sz w:val="24"/>
          <w:szCs w:val="24"/>
          <w:highlight w:val="none"/>
          <w:lang w:val="en-US" w:eastAsia="zh-CN"/>
        </w:rPr>
      </w:pPr>
    </w:p>
    <w:p w14:paraId="7763B72A">
      <w:pPr>
        <w:spacing w:line="400" w:lineRule="exact"/>
        <w:rPr>
          <w:rFonts w:hint="eastAsia" w:ascii="宋体" w:hAnsi="宋体" w:cs="宋体"/>
          <w:color w:val="auto"/>
          <w:sz w:val="24"/>
          <w:szCs w:val="24"/>
          <w:highlight w:val="none"/>
          <w:lang w:val="en-US" w:eastAsia="zh-CN"/>
        </w:rPr>
      </w:pPr>
    </w:p>
    <w:p w14:paraId="2C8BAE38">
      <w:pPr>
        <w:spacing w:line="400" w:lineRule="exact"/>
        <w:rPr>
          <w:rFonts w:hint="eastAsia" w:ascii="宋体" w:hAnsi="宋体" w:cs="宋体"/>
          <w:color w:val="auto"/>
          <w:sz w:val="24"/>
          <w:szCs w:val="24"/>
          <w:highlight w:val="none"/>
          <w:lang w:val="en-US" w:eastAsia="zh-CN"/>
        </w:rPr>
      </w:pPr>
    </w:p>
    <w:p w14:paraId="4440F442">
      <w:pPr>
        <w:spacing w:line="400" w:lineRule="exact"/>
        <w:rPr>
          <w:rFonts w:hint="eastAsia" w:ascii="宋体" w:hAnsi="宋体" w:cs="宋体"/>
          <w:color w:val="auto"/>
          <w:sz w:val="24"/>
          <w:szCs w:val="24"/>
          <w:highlight w:val="none"/>
          <w:lang w:val="en-US" w:eastAsia="zh-CN"/>
        </w:rPr>
      </w:pPr>
    </w:p>
    <w:p w14:paraId="510B12B8">
      <w:pPr>
        <w:spacing w:line="400" w:lineRule="exact"/>
        <w:rPr>
          <w:rFonts w:hint="eastAsia" w:ascii="宋体" w:hAnsi="宋体" w:cs="宋体"/>
          <w:color w:val="auto"/>
          <w:sz w:val="24"/>
          <w:szCs w:val="24"/>
          <w:highlight w:val="none"/>
          <w:lang w:val="en-US" w:eastAsia="zh-CN"/>
        </w:rPr>
      </w:pPr>
    </w:p>
    <w:p w14:paraId="40C02939">
      <w:pPr>
        <w:spacing w:line="400" w:lineRule="exact"/>
        <w:rPr>
          <w:rFonts w:hint="eastAsia" w:ascii="宋体" w:hAnsi="宋体" w:cs="宋体"/>
          <w:color w:val="auto"/>
          <w:sz w:val="24"/>
          <w:szCs w:val="24"/>
          <w:highlight w:val="none"/>
          <w:lang w:val="en-US" w:eastAsia="zh-CN"/>
        </w:rPr>
      </w:pPr>
    </w:p>
    <w:p w14:paraId="64A70E94">
      <w:pPr>
        <w:spacing w:line="400" w:lineRule="exact"/>
        <w:rPr>
          <w:rFonts w:hint="eastAsia" w:ascii="宋体" w:hAnsi="宋体" w:cs="宋体"/>
          <w:color w:val="auto"/>
          <w:sz w:val="24"/>
          <w:szCs w:val="24"/>
          <w:highlight w:val="none"/>
          <w:lang w:val="en-US" w:eastAsia="zh-CN"/>
        </w:rPr>
      </w:pPr>
    </w:p>
    <w:p w14:paraId="255C828E">
      <w:pPr>
        <w:spacing w:line="400" w:lineRule="exact"/>
        <w:rPr>
          <w:rFonts w:hint="eastAsia" w:ascii="宋体" w:hAnsi="宋体" w:cs="宋体"/>
          <w:color w:val="auto"/>
          <w:sz w:val="24"/>
          <w:szCs w:val="24"/>
          <w:highlight w:val="none"/>
          <w:lang w:val="en-US" w:eastAsia="zh-CN"/>
        </w:rPr>
      </w:pPr>
    </w:p>
    <w:p w14:paraId="2A07CAF9">
      <w:pPr>
        <w:spacing w:line="400" w:lineRule="exact"/>
        <w:rPr>
          <w:rFonts w:hint="eastAsia" w:ascii="宋体" w:hAnsi="宋体" w:cs="宋体"/>
          <w:color w:val="auto"/>
          <w:sz w:val="24"/>
          <w:szCs w:val="24"/>
          <w:highlight w:val="none"/>
          <w:lang w:val="en-US" w:eastAsia="zh-CN"/>
        </w:rPr>
      </w:pPr>
    </w:p>
    <w:p w14:paraId="71FBD5C2">
      <w:pPr>
        <w:spacing w:line="400" w:lineRule="exact"/>
        <w:rPr>
          <w:rFonts w:hint="eastAsia" w:ascii="宋体" w:hAnsi="宋体" w:cs="宋体"/>
          <w:color w:val="auto"/>
          <w:sz w:val="24"/>
          <w:szCs w:val="24"/>
          <w:highlight w:val="none"/>
          <w:lang w:val="en-US" w:eastAsia="zh-CN"/>
        </w:rPr>
      </w:pPr>
    </w:p>
    <w:p w14:paraId="490F2213">
      <w:pPr>
        <w:spacing w:line="400" w:lineRule="exact"/>
        <w:rPr>
          <w:rFonts w:hint="eastAsia" w:ascii="宋体" w:hAnsi="宋体" w:cs="宋体"/>
          <w:color w:val="auto"/>
          <w:sz w:val="24"/>
          <w:szCs w:val="24"/>
          <w:highlight w:val="none"/>
          <w:lang w:val="en-US" w:eastAsia="zh-CN"/>
        </w:rPr>
      </w:pPr>
    </w:p>
    <w:p w14:paraId="2B1BE35C">
      <w:pPr>
        <w:spacing w:line="400" w:lineRule="exact"/>
        <w:rPr>
          <w:rFonts w:hint="eastAsia" w:ascii="宋体" w:hAnsi="宋体" w:cs="宋体"/>
          <w:color w:val="auto"/>
          <w:sz w:val="24"/>
          <w:szCs w:val="24"/>
          <w:highlight w:val="none"/>
          <w:lang w:val="en-US" w:eastAsia="zh-CN"/>
        </w:rPr>
      </w:pPr>
    </w:p>
    <w:p w14:paraId="044FCA20">
      <w:pPr>
        <w:spacing w:line="400" w:lineRule="exact"/>
        <w:rPr>
          <w:rFonts w:hint="eastAsia" w:ascii="宋体" w:hAnsi="宋体" w:cs="宋体"/>
          <w:color w:val="auto"/>
          <w:sz w:val="24"/>
          <w:szCs w:val="24"/>
          <w:highlight w:val="none"/>
          <w:lang w:val="en-US" w:eastAsia="zh-CN"/>
        </w:rPr>
      </w:pPr>
    </w:p>
    <w:p w14:paraId="11D2BA8B">
      <w:pPr>
        <w:spacing w:line="400" w:lineRule="exact"/>
        <w:rPr>
          <w:rFonts w:hint="eastAsia" w:ascii="宋体" w:hAnsi="宋体" w:cs="宋体"/>
          <w:color w:val="auto"/>
          <w:sz w:val="24"/>
          <w:szCs w:val="24"/>
          <w:highlight w:val="none"/>
          <w:lang w:val="en-US" w:eastAsia="zh-CN"/>
        </w:rPr>
      </w:pPr>
    </w:p>
    <w:p w14:paraId="64AFC9C8">
      <w:pPr>
        <w:spacing w:line="400" w:lineRule="exact"/>
        <w:rPr>
          <w:rFonts w:hint="eastAsia" w:ascii="宋体" w:hAnsi="宋体" w:cs="宋体"/>
          <w:color w:val="auto"/>
          <w:sz w:val="24"/>
          <w:szCs w:val="24"/>
          <w:highlight w:val="none"/>
          <w:lang w:val="en-US" w:eastAsia="zh-CN"/>
        </w:rPr>
      </w:pPr>
    </w:p>
    <w:p w14:paraId="50618B08">
      <w:pPr>
        <w:spacing w:line="400" w:lineRule="exact"/>
        <w:rPr>
          <w:rFonts w:hint="eastAsia" w:ascii="宋体" w:hAnsi="宋体" w:cs="宋体"/>
          <w:color w:val="auto"/>
          <w:sz w:val="24"/>
          <w:szCs w:val="24"/>
          <w:highlight w:val="none"/>
          <w:lang w:val="en-US" w:eastAsia="zh-CN"/>
        </w:rPr>
      </w:pPr>
    </w:p>
    <w:p w14:paraId="4132C1D9">
      <w:pPr>
        <w:spacing w:line="400" w:lineRule="exact"/>
        <w:rPr>
          <w:rFonts w:hint="eastAsia" w:ascii="宋体" w:hAnsi="宋体" w:cs="宋体"/>
          <w:color w:val="auto"/>
          <w:sz w:val="24"/>
          <w:szCs w:val="24"/>
          <w:highlight w:val="none"/>
          <w:lang w:val="en-US" w:eastAsia="zh-CN"/>
        </w:rPr>
      </w:pPr>
    </w:p>
    <w:p w14:paraId="555CF646">
      <w:pPr>
        <w:spacing w:line="400" w:lineRule="exact"/>
        <w:rPr>
          <w:rFonts w:hint="eastAsia" w:ascii="宋体" w:hAnsi="宋体" w:cs="宋体"/>
          <w:color w:val="auto"/>
          <w:sz w:val="24"/>
          <w:szCs w:val="24"/>
          <w:highlight w:val="none"/>
          <w:lang w:val="en-US" w:eastAsia="zh-CN"/>
        </w:rPr>
      </w:pPr>
    </w:p>
    <w:p w14:paraId="7A552A40">
      <w:pPr>
        <w:spacing w:line="400" w:lineRule="exact"/>
        <w:rPr>
          <w:rFonts w:hint="eastAsia" w:ascii="宋体" w:hAnsi="宋体" w:cs="宋体"/>
          <w:color w:val="auto"/>
          <w:sz w:val="24"/>
          <w:szCs w:val="24"/>
          <w:highlight w:val="none"/>
          <w:lang w:val="en-US" w:eastAsia="zh-CN"/>
        </w:rPr>
      </w:pPr>
    </w:p>
    <w:p w14:paraId="794276F2">
      <w:pPr>
        <w:spacing w:line="400" w:lineRule="exact"/>
        <w:rPr>
          <w:rFonts w:hint="eastAsia" w:ascii="宋体" w:hAnsi="宋体" w:cs="宋体"/>
          <w:color w:val="auto"/>
          <w:sz w:val="24"/>
          <w:szCs w:val="24"/>
          <w:highlight w:val="none"/>
          <w:lang w:val="en-US" w:eastAsia="zh-CN"/>
        </w:rPr>
      </w:pPr>
    </w:p>
    <w:p w14:paraId="4F758384">
      <w:pPr>
        <w:spacing w:line="400" w:lineRule="exact"/>
        <w:rPr>
          <w:rFonts w:hint="eastAsia" w:ascii="宋体" w:hAnsi="宋体" w:cs="宋体"/>
          <w:color w:val="auto"/>
          <w:sz w:val="24"/>
          <w:szCs w:val="24"/>
          <w:highlight w:val="none"/>
          <w:lang w:val="en-US" w:eastAsia="zh-CN"/>
        </w:rPr>
      </w:pPr>
    </w:p>
    <w:p w14:paraId="11C23238">
      <w:pPr>
        <w:spacing w:line="400" w:lineRule="exact"/>
        <w:rPr>
          <w:rFonts w:hint="eastAsia" w:ascii="宋体" w:hAnsi="宋体" w:cs="宋体"/>
          <w:color w:val="auto"/>
          <w:sz w:val="24"/>
          <w:szCs w:val="24"/>
          <w:highlight w:val="none"/>
          <w:lang w:val="en-US" w:eastAsia="zh-CN"/>
        </w:rPr>
      </w:pPr>
    </w:p>
    <w:p w14:paraId="1D5907C5">
      <w:pPr>
        <w:spacing w:line="400" w:lineRule="exact"/>
        <w:rPr>
          <w:rFonts w:hint="eastAsia" w:ascii="宋体" w:hAnsi="宋体" w:cs="宋体"/>
          <w:color w:val="auto"/>
          <w:sz w:val="24"/>
          <w:szCs w:val="24"/>
          <w:highlight w:val="none"/>
          <w:lang w:val="en-US" w:eastAsia="zh-CN"/>
        </w:rPr>
      </w:pPr>
    </w:p>
    <w:p w14:paraId="6EF3F8EB">
      <w:pPr>
        <w:spacing w:line="400" w:lineRule="exact"/>
        <w:rPr>
          <w:rFonts w:hint="eastAsia" w:ascii="宋体" w:hAnsi="宋体" w:cs="宋体"/>
          <w:color w:val="auto"/>
          <w:sz w:val="24"/>
          <w:szCs w:val="24"/>
          <w:highlight w:val="none"/>
          <w:lang w:val="en-US" w:eastAsia="zh-CN"/>
        </w:rPr>
      </w:pPr>
    </w:p>
    <w:p w14:paraId="73C7D5FB">
      <w:pPr>
        <w:spacing w:line="4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（以下无正文，为签署</w:t>
      </w:r>
      <w:r>
        <w:rPr>
          <w:rFonts w:hint="eastAsia" w:ascii="宋体" w:hAnsi="宋体" w:eastAsia="宋体" w:cs="宋体"/>
          <w:color w:val="auto"/>
          <w:sz w:val="24"/>
          <w:szCs w:val="24"/>
          <w:highlight w:val="none"/>
        </w:rPr>
        <w:t>页</w:t>
      </w:r>
      <w:r>
        <w:rPr>
          <w:rFonts w:hint="eastAsia" w:ascii="宋体" w:hAnsi="宋体" w:cs="宋体"/>
          <w:color w:val="auto"/>
          <w:sz w:val="24"/>
          <w:szCs w:val="24"/>
          <w:highlight w:val="none"/>
          <w:lang w:val="en-US" w:eastAsia="zh-CN"/>
        </w:rPr>
        <w:t>）</w:t>
      </w:r>
    </w:p>
    <w:p w14:paraId="0B11A925">
      <w:pPr>
        <w:spacing w:line="400" w:lineRule="exact"/>
        <w:rPr>
          <w:rFonts w:hint="eastAsia" w:ascii="宋体" w:hAnsi="宋体" w:eastAsia="宋体" w:cs="宋体"/>
          <w:color w:val="auto"/>
          <w:sz w:val="24"/>
          <w:szCs w:val="24"/>
          <w:highlight w:val="none"/>
        </w:rPr>
      </w:pPr>
    </w:p>
    <w:p w14:paraId="6B65F68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甲方（盖章）：湖北机场集团恩施机场有限责任公司</w:t>
      </w:r>
    </w:p>
    <w:p w14:paraId="1B12AD8A">
      <w:pPr>
        <w:jc w:val="left"/>
        <w:rPr>
          <w:rFonts w:hint="eastAsia" w:ascii="宋体" w:hAnsi="宋体" w:eastAsia="宋体" w:cs="宋体"/>
          <w:color w:val="auto"/>
          <w:sz w:val="24"/>
          <w:szCs w:val="24"/>
          <w:highlight w:val="none"/>
        </w:rPr>
      </w:pPr>
    </w:p>
    <w:p w14:paraId="56EE3C6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授权</w:t>
      </w:r>
      <w:r>
        <w:rPr>
          <w:rFonts w:hint="eastAsia" w:ascii="宋体" w:hAnsi="宋体" w:cs="宋体"/>
          <w:color w:val="auto"/>
          <w:sz w:val="24"/>
          <w:szCs w:val="24"/>
          <w:highlight w:val="none"/>
          <w:lang w:val="en-US" w:eastAsia="zh-CN"/>
        </w:rPr>
        <w:t>代理人</w:t>
      </w:r>
      <w:r>
        <w:rPr>
          <w:rFonts w:hint="eastAsia" w:ascii="宋体" w:hAnsi="宋体" w:eastAsia="宋体" w:cs="宋体"/>
          <w:color w:val="auto"/>
          <w:sz w:val="24"/>
          <w:szCs w:val="24"/>
          <w:highlight w:val="none"/>
        </w:rPr>
        <w:t>）签字：</w:t>
      </w:r>
    </w:p>
    <w:p w14:paraId="6152B86A">
      <w:pPr>
        <w:spacing w:line="340" w:lineRule="atLeast"/>
        <w:jc w:val="left"/>
        <w:rPr>
          <w:rFonts w:hint="eastAsia" w:ascii="宋体" w:hAnsi="宋体" w:eastAsia="宋体" w:cs="宋体"/>
          <w:color w:val="auto"/>
          <w:sz w:val="24"/>
          <w:szCs w:val="24"/>
          <w:highlight w:val="none"/>
        </w:rPr>
      </w:pPr>
    </w:p>
    <w:p w14:paraId="5D26F063">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址：恩施市许家坪机场，电话：0718-8410744</w:t>
      </w:r>
    </w:p>
    <w:p w14:paraId="6E907EB2">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 中国工商银行恩施分行营业部</w:t>
      </w:r>
    </w:p>
    <w:p w14:paraId="2978B680">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号：1817002409026408523</w:t>
      </w:r>
    </w:p>
    <w:p w14:paraId="2E074511">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统一社会信用代码：91422800770780066F</w:t>
      </w:r>
    </w:p>
    <w:p w14:paraId="7A99CA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电话：  </w:t>
      </w:r>
    </w:p>
    <w:p w14:paraId="0D16342B">
      <w:pPr>
        <w:spacing w:line="360" w:lineRule="auto"/>
        <w:rPr>
          <w:rFonts w:hint="eastAsia" w:ascii="宋体" w:hAnsi="宋体" w:eastAsia="宋体" w:cs="宋体"/>
          <w:color w:val="auto"/>
          <w:sz w:val="24"/>
          <w:szCs w:val="24"/>
          <w:highlight w:val="none"/>
        </w:rPr>
      </w:pPr>
    </w:p>
    <w:p w14:paraId="38ACA4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14:paraId="7F19F7D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授权</w:t>
      </w:r>
      <w:r>
        <w:rPr>
          <w:rFonts w:hint="eastAsia" w:ascii="宋体" w:hAnsi="宋体" w:cs="宋体"/>
          <w:color w:val="auto"/>
          <w:sz w:val="24"/>
          <w:szCs w:val="24"/>
          <w:highlight w:val="none"/>
          <w:lang w:val="en-US" w:eastAsia="zh-CN"/>
        </w:rPr>
        <w:t>代理人</w:t>
      </w:r>
      <w:r>
        <w:rPr>
          <w:rFonts w:hint="eastAsia" w:ascii="宋体" w:hAnsi="宋体" w:eastAsia="宋体" w:cs="宋体"/>
          <w:color w:val="auto"/>
          <w:sz w:val="24"/>
          <w:szCs w:val="24"/>
          <w:highlight w:val="none"/>
        </w:rPr>
        <w:t>）签字：</w:t>
      </w:r>
    </w:p>
    <w:p w14:paraId="46B411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维保联系人：</w:t>
      </w:r>
    </w:p>
    <w:p w14:paraId="6D264E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14:paraId="5FB0E42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37B30DE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p>
    <w:p w14:paraId="286538E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p>
    <w:p w14:paraId="63A4D2B2">
      <w:pPr>
        <w:ind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A2573DE">
      <w:pPr>
        <w:spacing w:line="360" w:lineRule="auto"/>
        <w:rPr>
          <w:rFonts w:hint="eastAsia" w:ascii="宋体" w:hAnsi="宋体" w:eastAsia="宋体" w:cs="宋体"/>
          <w:color w:val="auto"/>
          <w:sz w:val="28"/>
          <w:szCs w:val="28"/>
          <w:highlight w:val="none"/>
        </w:rPr>
      </w:pPr>
    </w:p>
    <w:p w14:paraId="2D12D396">
      <w:pPr>
        <w:spacing w:line="360" w:lineRule="auto"/>
        <w:rPr>
          <w:rFonts w:hint="eastAsia" w:ascii="宋体" w:hAnsi="宋体" w:eastAsia="宋体" w:cs="宋体"/>
          <w:b/>
          <w:bCs/>
          <w:color w:val="auto"/>
          <w:sz w:val="32"/>
          <w:szCs w:val="32"/>
          <w:highlight w:val="none"/>
        </w:rPr>
      </w:pPr>
    </w:p>
    <w:p w14:paraId="623DCFA3">
      <w:pPr>
        <w:spacing w:line="360" w:lineRule="auto"/>
        <w:rPr>
          <w:rFonts w:hint="eastAsia" w:ascii="宋体" w:hAnsi="宋体" w:eastAsia="宋体" w:cs="宋体"/>
          <w:b/>
          <w:bCs/>
          <w:color w:val="auto"/>
          <w:sz w:val="32"/>
          <w:szCs w:val="32"/>
          <w:highlight w:val="none"/>
        </w:rPr>
      </w:pPr>
    </w:p>
    <w:p w14:paraId="0347ED1A">
      <w:pPr>
        <w:spacing w:line="360" w:lineRule="auto"/>
        <w:rPr>
          <w:rFonts w:hint="eastAsia" w:ascii="宋体" w:hAnsi="宋体" w:eastAsia="宋体" w:cs="宋体"/>
          <w:b/>
          <w:bCs/>
          <w:color w:val="auto"/>
          <w:sz w:val="32"/>
          <w:szCs w:val="32"/>
          <w:highlight w:val="none"/>
        </w:rPr>
      </w:pPr>
    </w:p>
    <w:p w14:paraId="217B73E6">
      <w:pPr>
        <w:spacing w:line="360" w:lineRule="auto"/>
        <w:rPr>
          <w:rFonts w:hint="eastAsia" w:ascii="宋体" w:hAnsi="宋体" w:eastAsia="宋体" w:cs="宋体"/>
          <w:b/>
          <w:bCs/>
          <w:color w:val="auto"/>
          <w:sz w:val="32"/>
          <w:szCs w:val="32"/>
          <w:highlight w:val="none"/>
        </w:rPr>
      </w:pPr>
    </w:p>
    <w:p w14:paraId="35020857">
      <w:pPr>
        <w:spacing w:line="360" w:lineRule="auto"/>
        <w:rPr>
          <w:rFonts w:hint="eastAsia" w:ascii="宋体" w:hAnsi="宋体" w:eastAsia="宋体" w:cs="宋体"/>
          <w:b/>
          <w:bCs/>
          <w:color w:val="auto"/>
          <w:sz w:val="32"/>
          <w:szCs w:val="32"/>
          <w:highlight w:val="none"/>
        </w:rPr>
      </w:pPr>
    </w:p>
    <w:p w14:paraId="0EEDF259">
      <w:pPr>
        <w:spacing w:line="360" w:lineRule="auto"/>
        <w:rPr>
          <w:rFonts w:hint="eastAsia" w:ascii="宋体" w:hAnsi="宋体" w:eastAsia="宋体" w:cs="宋体"/>
          <w:b/>
          <w:bCs/>
          <w:color w:val="auto"/>
          <w:sz w:val="32"/>
          <w:szCs w:val="32"/>
          <w:highlight w:val="none"/>
        </w:rPr>
      </w:pPr>
    </w:p>
    <w:p w14:paraId="6BD7D767">
      <w:pPr>
        <w:spacing w:line="360" w:lineRule="auto"/>
        <w:rPr>
          <w:rFonts w:hint="eastAsia" w:ascii="宋体" w:hAnsi="宋体" w:eastAsia="宋体" w:cs="宋体"/>
          <w:b/>
          <w:bCs/>
          <w:color w:val="auto"/>
          <w:sz w:val="32"/>
          <w:szCs w:val="32"/>
          <w:highlight w:val="none"/>
        </w:rPr>
      </w:pPr>
    </w:p>
    <w:p w14:paraId="0F64A1AA">
      <w:pPr>
        <w:spacing w:line="360" w:lineRule="auto"/>
        <w:rPr>
          <w:rFonts w:hint="eastAsia" w:ascii="宋体" w:hAnsi="宋体" w:eastAsia="宋体" w:cs="宋体"/>
          <w:b/>
          <w:bCs/>
          <w:color w:val="auto"/>
          <w:sz w:val="32"/>
          <w:szCs w:val="32"/>
          <w:highlight w:val="none"/>
        </w:rPr>
      </w:pPr>
    </w:p>
    <w:p w14:paraId="6E7138AC">
      <w:pPr>
        <w:spacing w:line="360" w:lineRule="auto"/>
        <w:rPr>
          <w:rFonts w:hint="eastAsia" w:ascii="宋体" w:hAnsi="宋体" w:eastAsia="宋体" w:cs="宋体"/>
          <w:b/>
          <w:bCs/>
          <w:color w:val="auto"/>
          <w:sz w:val="32"/>
          <w:szCs w:val="32"/>
          <w:highlight w:val="none"/>
        </w:rPr>
      </w:pPr>
    </w:p>
    <w:p w14:paraId="07E2B392">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w:t>
      </w:r>
    </w:p>
    <w:p w14:paraId="26CCD333">
      <w:pPr>
        <w:autoSpaceDE w:val="0"/>
        <w:autoSpaceDN w:val="0"/>
        <w:adjustRightInd w:val="0"/>
        <w:spacing w:line="360" w:lineRule="auto"/>
        <w:ind w:right="451" w:rightChars="215"/>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bookmarkStart w:id="59" w:name="_Toc150063656"/>
      <w:r>
        <w:rPr>
          <w:rFonts w:hint="eastAsia" w:ascii="宋体" w:hAnsi="宋体" w:eastAsia="宋体" w:cs="宋体"/>
          <w:b/>
          <w:bCs/>
          <w:color w:val="auto"/>
          <w:sz w:val="32"/>
          <w:szCs w:val="32"/>
          <w:highlight w:val="none"/>
        </w:rPr>
        <w:t>安全生产责任书</w:t>
      </w:r>
      <w:bookmarkEnd w:id="59"/>
    </w:p>
    <w:p w14:paraId="4373B999">
      <w:pPr>
        <w:spacing w:line="360" w:lineRule="auto"/>
        <w:rPr>
          <w:rFonts w:hint="eastAsia" w:ascii="宋体" w:hAnsi="宋体" w:eastAsia="宋体" w:cs="宋体"/>
          <w:color w:val="auto"/>
          <w:sz w:val="24"/>
          <w:szCs w:val="24"/>
          <w:highlight w:val="none"/>
        </w:rPr>
      </w:pPr>
    </w:p>
    <w:p w14:paraId="5AB1C0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甲方：湖北机场集团恩施机场有限责任公司</w:t>
      </w:r>
    </w:p>
    <w:p w14:paraId="425D6D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756EAC30">
      <w:pPr>
        <w:spacing w:line="360" w:lineRule="auto"/>
        <w:rPr>
          <w:rFonts w:hint="eastAsia" w:ascii="宋体" w:hAnsi="宋体" w:eastAsia="宋体" w:cs="宋体"/>
          <w:color w:val="auto"/>
          <w:sz w:val="24"/>
          <w:szCs w:val="24"/>
          <w:highlight w:val="none"/>
        </w:rPr>
      </w:pPr>
    </w:p>
    <w:p w14:paraId="3F0900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为了安全生产管理，贯彻落实国家《中华人民共和国安全生产法》、贯彻“安全第一、预防为主”、“谁主管、谁负责”的原则，甲乙双方签订本全责任书。</w:t>
      </w:r>
    </w:p>
    <w:p w14:paraId="2153F6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甲方责任：</w:t>
      </w:r>
    </w:p>
    <w:p w14:paraId="1E673E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一、负责向乙方进行安全教育，宣讲有关治安、空防、消防、交通等方面的法律、法规和规定；</w:t>
      </w:r>
    </w:p>
    <w:p w14:paraId="0258EF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二、督促、检查、指导乙方人员做好安全工作，对乙方人员违反责任书的情况进行纠正和处罚；</w:t>
      </w:r>
    </w:p>
    <w:p w14:paraId="018265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三、依法办理乙方人员通行证件，加强证件的管理；</w:t>
      </w:r>
    </w:p>
    <w:p w14:paraId="2EE080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乙方责任：</w:t>
      </w:r>
    </w:p>
    <w:p w14:paraId="703A79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乙方对乙方员工在工作时间内的人身安全负有全部责任，在工作期间乙方工作人员发生任何人身伤害，由乙方自负全责。</w:t>
      </w:r>
    </w:p>
    <w:p w14:paraId="1DC62D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一、空防安全</w:t>
      </w:r>
    </w:p>
    <w:p w14:paraId="616662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1、乙方人员进入隔离区、控制区，由甲方人员引领并佩（携）带相应证件，接受安全检查。按指定线路进入规定的区域。违反规定进入，每人次处罚500元；</w:t>
      </w:r>
    </w:p>
    <w:p w14:paraId="2FA738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2、进入隔离区、控制区进行工作的人员，应遵守机场公安分局关于飞控区的管理规定，在指定的区域范围内工作。在超出工作范围处停留、围观，影响其他工作，每次处罚500元；</w:t>
      </w:r>
    </w:p>
    <w:p w14:paraId="09DE69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3、严禁因乙方人行为导致发生飞行事故或飞行事故征候。违者承担一切责任并处罚当月全部维保费用；</w:t>
      </w:r>
    </w:p>
    <w:p w14:paraId="3E6075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二、治安安全</w:t>
      </w:r>
    </w:p>
    <w:p w14:paraId="72E7B8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1、乙方制定本单位防盗、防抢、防暴等安全管理制度和措施。</w:t>
      </w:r>
    </w:p>
    <w:p w14:paraId="50F1B8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2、乙方人员的航站楼控制区通行证不得转借、伪造、假冒、涂改，违者每人次处罚500元。丢失的应进行通报和补办；</w:t>
      </w:r>
    </w:p>
    <w:p w14:paraId="47F914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3、乙方人员应爱护工作区域内的设施、设备，不得损毁或擅自移动工作区域内的设施、设备、线路等。违者每次处罚500元；</w:t>
      </w:r>
    </w:p>
    <w:p w14:paraId="54E599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4、乙方应加强对本单位人员的法制教育，严禁发生打架斗殴、赌博、酗酒、聚众闹事、卖淫嫖娼、偷盗抢劫等违法犯罪行为。违者每次处罚200～5000元；</w:t>
      </w:r>
    </w:p>
    <w:p w14:paraId="06C2BC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三、工作安全</w:t>
      </w:r>
    </w:p>
    <w:p w14:paraId="05C2C6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1、乙方人员严格遵守甲方的生产安全管理规定，工作流程。违反操作规定，每次处罚500元。造成设备停机、影响甲方生产，甲方根据损失情况扣罚当月维保费用，直至终止维保协议，追究法律责任。</w:t>
      </w:r>
    </w:p>
    <w:p w14:paraId="5039DF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2、在工作过程中，穿工作服、戴手套。未穿工作服、戴手套施工每次处罚100元。</w:t>
      </w:r>
    </w:p>
    <w:p w14:paraId="7A13BA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3、乙方人员在工作现场禁止吸烟，违者处罚100元；</w:t>
      </w:r>
    </w:p>
    <w:p w14:paraId="77DDD4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4、违反设备操作流程，造成设备损坏，按设备价值赔偿，并接受相应处罚。</w:t>
      </w:r>
    </w:p>
    <w:p w14:paraId="28D4CE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5、乙方合同期内，如造成旅客伤害或安全服务类投诉事件应予赔偿并接受处罚。</w:t>
      </w:r>
    </w:p>
    <w:p w14:paraId="0605872D">
      <w:pPr>
        <w:pStyle w:val="7"/>
        <w:rPr>
          <w:rFonts w:hint="eastAsia" w:ascii="宋体" w:hAnsi="宋体" w:eastAsia="宋体" w:cs="宋体"/>
          <w:color w:val="auto"/>
          <w:sz w:val="24"/>
          <w:szCs w:val="24"/>
          <w:highlight w:val="none"/>
        </w:rPr>
      </w:pPr>
    </w:p>
    <w:p w14:paraId="7449D1A7">
      <w:pPr>
        <w:pStyle w:val="7"/>
        <w:rPr>
          <w:rFonts w:hint="eastAsia" w:ascii="宋体" w:hAnsi="宋体" w:eastAsia="宋体" w:cs="宋体"/>
          <w:color w:val="auto"/>
          <w:sz w:val="24"/>
          <w:szCs w:val="24"/>
          <w:highlight w:val="none"/>
        </w:rPr>
      </w:pPr>
    </w:p>
    <w:tbl>
      <w:tblPr>
        <w:tblStyle w:val="26"/>
        <w:tblW w:w="0" w:type="auto"/>
        <w:tblInd w:w="-34" w:type="dxa"/>
        <w:tblLayout w:type="fixed"/>
        <w:tblCellMar>
          <w:top w:w="0" w:type="dxa"/>
          <w:left w:w="108" w:type="dxa"/>
          <w:bottom w:w="0" w:type="dxa"/>
          <w:right w:w="108" w:type="dxa"/>
        </w:tblCellMar>
      </w:tblPr>
      <w:tblGrid>
        <w:gridCol w:w="4295"/>
        <w:gridCol w:w="4261"/>
      </w:tblGrid>
      <w:tr w14:paraId="1E20F658">
        <w:tblPrEx>
          <w:tblCellMar>
            <w:top w:w="0" w:type="dxa"/>
            <w:left w:w="108" w:type="dxa"/>
            <w:bottom w:w="0" w:type="dxa"/>
            <w:right w:w="108" w:type="dxa"/>
          </w:tblCellMar>
        </w:tblPrEx>
        <w:trPr>
          <w:trHeight w:val="2920" w:hRule="atLeast"/>
        </w:trPr>
        <w:tc>
          <w:tcPr>
            <w:tcW w:w="4295" w:type="dxa"/>
          </w:tcPr>
          <w:p w14:paraId="4C1AF6D9">
            <w:pPr>
              <w:spacing w:line="360" w:lineRule="auto"/>
              <w:rPr>
                <w:rFonts w:hint="eastAsia" w:ascii="宋体" w:hAnsi="宋体" w:eastAsia="宋体" w:cs="宋体"/>
                <w:color w:val="auto"/>
                <w:sz w:val="28"/>
                <w:szCs w:val="28"/>
                <w:highlight w:val="none"/>
              </w:rPr>
            </w:pPr>
          </w:p>
          <w:p w14:paraId="6D77A8ED">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    方：</w:t>
            </w:r>
          </w:p>
          <w:p w14:paraId="40A4C9B5">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湖北机场集团恩施机场有限责任公司</w:t>
            </w:r>
          </w:p>
        </w:tc>
        <w:tc>
          <w:tcPr>
            <w:tcW w:w="4261" w:type="dxa"/>
          </w:tcPr>
          <w:p w14:paraId="7BEB4AF1">
            <w:pPr>
              <w:spacing w:line="360" w:lineRule="auto"/>
              <w:rPr>
                <w:rFonts w:hint="eastAsia" w:ascii="宋体" w:hAnsi="宋体" w:eastAsia="宋体" w:cs="宋体"/>
                <w:color w:val="auto"/>
                <w:sz w:val="28"/>
                <w:szCs w:val="28"/>
                <w:highlight w:val="none"/>
              </w:rPr>
            </w:pPr>
          </w:p>
          <w:p w14:paraId="61C92896">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p w14:paraId="45D4898B">
            <w:pPr>
              <w:spacing w:line="360" w:lineRule="auto"/>
              <w:rPr>
                <w:rFonts w:hint="eastAsia" w:ascii="宋体" w:hAnsi="宋体" w:eastAsia="宋体" w:cs="宋体"/>
                <w:color w:val="auto"/>
                <w:sz w:val="28"/>
                <w:szCs w:val="28"/>
                <w:highlight w:val="none"/>
              </w:rPr>
            </w:pPr>
          </w:p>
        </w:tc>
      </w:tr>
      <w:tr w14:paraId="12A1BCA6">
        <w:tblPrEx>
          <w:tblCellMar>
            <w:top w:w="0" w:type="dxa"/>
            <w:left w:w="108" w:type="dxa"/>
            <w:bottom w:w="0" w:type="dxa"/>
            <w:right w:w="108" w:type="dxa"/>
          </w:tblCellMar>
        </w:tblPrEx>
        <w:trPr>
          <w:trHeight w:val="950" w:hRule="atLeast"/>
        </w:trPr>
        <w:tc>
          <w:tcPr>
            <w:tcW w:w="4295" w:type="dxa"/>
            <w:vAlign w:val="center"/>
          </w:tcPr>
          <w:p w14:paraId="79E717CB">
            <w:pPr>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p>
          <w:p w14:paraId="453DF775">
            <w:pPr>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授权</w:t>
            </w:r>
            <w:r>
              <w:rPr>
                <w:rFonts w:hint="eastAsia" w:ascii="宋体" w:hAnsi="宋体" w:cs="宋体"/>
                <w:color w:val="auto"/>
                <w:sz w:val="24"/>
                <w:szCs w:val="24"/>
                <w:highlight w:val="none"/>
                <w:lang w:val="en-US" w:eastAsia="zh-CN"/>
              </w:rPr>
              <w:t>代理人</w:t>
            </w:r>
            <w:r>
              <w:rPr>
                <w:rFonts w:hint="eastAsia" w:ascii="宋体" w:hAnsi="宋体" w:eastAsia="宋体" w:cs="宋体"/>
                <w:color w:val="auto"/>
                <w:sz w:val="24"/>
                <w:szCs w:val="24"/>
                <w:highlight w:val="none"/>
              </w:rPr>
              <w:t>）签字：</w:t>
            </w:r>
          </w:p>
        </w:tc>
        <w:tc>
          <w:tcPr>
            <w:tcW w:w="4261" w:type="dxa"/>
            <w:vAlign w:val="center"/>
          </w:tcPr>
          <w:p w14:paraId="497998AD">
            <w:pPr>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p>
          <w:p w14:paraId="49816907">
            <w:pPr>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授权</w:t>
            </w:r>
            <w:r>
              <w:rPr>
                <w:rFonts w:hint="eastAsia" w:ascii="宋体" w:hAnsi="宋体" w:cs="宋体"/>
                <w:color w:val="auto"/>
                <w:sz w:val="24"/>
                <w:szCs w:val="24"/>
                <w:highlight w:val="none"/>
                <w:lang w:val="en-US" w:eastAsia="zh-CN"/>
              </w:rPr>
              <w:t>代理人</w:t>
            </w:r>
            <w:r>
              <w:rPr>
                <w:rFonts w:hint="eastAsia" w:ascii="宋体" w:hAnsi="宋体" w:eastAsia="宋体" w:cs="宋体"/>
                <w:color w:val="auto"/>
                <w:sz w:val="24"/>
                <w:szCs w:val="24"/>
                <w:highlight w:val="none"/>
              </w:rPr>
              <w:t>）签字：</w:t>
            </w:r>
          </w:p>
        </w:tc>
      </w:tr>
      <w:tr w14:paraId="7DA702B4">
        <w:tblPrEx>
          <w:tblCellMar>
            <w:top w:w="0" w:type="dxa"/>
            <w:left w:w="108" w:type="dxa"/>
            <w:bottom w:w="0" w:type="dxa"/>
            <w:right w:w="108" w:type="dxa"/>
          </w:tblCellMar>
        </w:tblPrEx>
        <w:trPr>
          <w:trHeight w:val="628" w:hRule="atLeast"/>
        </w:trPr>
        <w:tc>
          <w:tcPr>
            <w:tcW w:w="4295" w:type="dxa"/>
            <w:vAlign w:val="center"/>
          </w:tcPr>
          <w:p w14:paraId="3E938A1A">
            <w:pPr>
              <w:spacing w:line="360" w:lineRule="auto"/>
              <w:rPr>
                <w:rFonts w:hint="eastAsia" w:ascii="宋体" w:hAnsi="宋体" w:eastAsia="宋体" w:cs="宋体"/>
                <w:color w:val="auto"/>
                <w:sz w:val="28"/>
                <w:szCs w:val="28"/>
                <w:highlight w:val="none"/>
              </w:rPr>
            </w:pPr>
          </w:p>
        </w:tc>
        <w:tc>
          <w:tcPr>
            <w:tcW w:w="4261" w:type="dxa"/>
            <w:vAlign w:val="center"/>
          </w:tcPr>
          <w:p w14:paraId="35327BC7">
            <w:pPr>
              <w:spacing w:line="360" w:lineRule="auto"/>
              <w:rPr>
                <w:rFonts w:hint="eastAsia" w:ascii="宋体" w:hAnsi="宋体" w:eastAsia="宋体" w:cs="宋体"/>
                <w:color w:val="auto"/>
                <w:sz w:val="28"/>
                <w:szCs w:val="28"/>
                <w:highlight w:val="none"/>
              </w:rPr>
            </w:pPr>
          </w:p>
        </w:tc>
      </w:tr>
      <w:tr w14:paraId="5356535F">
        <w:tblPrEx>
          <w:tblCellMar>
            <w:top w:w="0" w:type="dxa"/>
            <w:left w:w="108" w:type="dxa"/>
            <w:bottom w:w="0" w:type="dxa"/>
            <w:right w:w="108" w:type="dxa"/>
          </w:tblCellMar>
        </w:tblPrEx>
        <w:trPr>
          <w:trHeight w:val="783" w:hRule="atLeast"/>
        </w:trPr>
        <w:tc>
          <w:tcPr>
            <w:tcW w:w="4295" w:type="dxa"/>
            <w:vAlign w:val="center"/>
          </w:tcPr>
          <w:p w14:paraId="1AA48581">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tc>
        <w:tc>
          <w:tcPr>
            <w:tcW w:w="4261" w:type="dxa"/>
            <w:vAlign w:val="center"/>
          </w:tcPr>
          <w:p w14:paraId="0BC5A4D7">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tc>
      </w:tr>
    </w:tbl>
    <w:p w14:paraId="64D53DA7">
      <w:pPr>
        <w:rPr>
          <w:rFonts w:hint="eastAsia" w:ascii="宋体" w:hAnsi="宋体" w:eastAsia="宋体" w:cs="宋体"/>
          <w:color w:val="auto"/>
          <w:sz w:val="28"/>
          <w:szCs w:val="28"/>
          <w:highlight w:val="none"/>
        </w:rPr>
      </w:pPr>
    </w:p>
    <w:p w14:paraId="54EFF640">
      <w:pPr>
        <w:pStyle w:val="58"/>
        <w:widowControl/>
        <w:spacing w:line="360" w:lineRule="exact"/>
        <w:jc w:val="left"/>
        <w:rPr>
          <w:rFonts w:hint="eastAsia" w:ascii="宋体" w:hAnsi="宋体" w:eastAsia="宋体" w:cs="宋体"/>
          <w:color w:val="auto"/>
          <w:sz w:val="32"/>
          <w:szCs w:val="32"/>
          <w:highlight w:val="none"/>
        </w:rPr>
      </w:pPr>
    </w:p>
    <w:p w14:paraId="11F030EF">
      <w:pPr>
        <w:pStyle w:val="58"/>
        <w:widowControl/>
        <w:spacing w:line="360" w:lineRule="exact"/>
        <w:jc w:val="left"/>
        <w:rPr>
          <w:rFonts w:hint="eastAsia" w:ascii="宋体" w:hAnsi="宋体" w:eastAsia="宋体" w:cs="宋体"/>
          <w:color w:val="auto"/>
          <w:sz w:val="32"/>
          <w:szCs w:val="32"/>
          <w:highlight w:val="none"/>
        </w:rPr>
      </w:pPr>
    </w:p>
    <w:p w14:paraId="6AD7CDC0">
      <w:pPr>
        <w:pStyle w:val="58"/>
        <w:widowControl/>
        <w:spacing w:line="360" w:lineRule="exact"/>
        <w:jc w:val="left"/>
        <w:rPr>
          <w:rFonts w:hint="eastAsia" w:ascii="宋体" w:hAnsi="宋体" w:eastAsia="宋体" w:cs="宋体"/>
          <w:color w:val="auto"/>
          <w:sz w:val="32"/>
          <w:szCs w:val="32"/>
          <w:highlight w:val="none"/>
        </w:rPr>
      </w:pPr>
    </w:p>
    <w:p w14:paraId="3E5CD9FA">
      <w:pPr>
        <w:pStyle w:val="58"/>
        <w:widowControl/>
        <w:spacing w:line="360" w:lineRule="exact"/>
        <w:jc w:val="left"/>
        <w:rPr>
          <w:rFonts w:hint="eastAsia" w:ascii="宋体" w:hAnsi="宋体" w:cs="宋体"/>
          <w:color w:val="auto"/>
          <w:sz w:val="28"/>
          <w:szCs w:val="32"/>
          <w:highlight w:val="none"/>
          <w:lang w:val="en-US" w:eastAsia="zh-CN"/>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 xml:space="preserve">           </w:t>
      </w:r>
    </w:p>
    <w:p w14:paraId="0A621F51">
      <w:pPr>
        <w:ind w:firstLine="3534" w:firstLineChars="1100"/>
        <w:rPr>
          <w:rFonts w:ascii="仿宋" w:hAnsi="仿宋" w:eastAsia="仿宋" w:cs="仿宋"/>
          <w:b/>
          <w:bCs/>
          <w:sz w:val="32"/>
          <w:szCs w:val="32"/>
          <w:highlight w:val="none"/>
        </w:rPr>
      </w:pPr>
      <w:r>
        <w:rPr>
          <w:rFonts w:hint="eastAsia" w:ascii="仿宋" w:hAnsi="仿宋" w:eastAsia="仿宋" w:cs="仿宋"/>
          <w:b/>
          <w:bCs/>
          <w:sz w:val="32"/>
          <w:szCs w:val="32"/>
          <w:highlight w:val="none"/>
        </w:rPr>
        <w:t>登机桥维保内容</w:t>
      </w:r>
    </w:p>
    <w:p w14:paraId="37E9D749">
      <w:pPr>
        <w:widowControl/>
        <w:tabs>
          <w:tab w:val="left" w:pos="360"/>
          <w:tab w:val="left" w:pos="960"/>
        </w:tabs>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lang w:val="en-US" w:eastAsia="zh-CN"/>
        </w:rPr>
        <w:t>维保</w:t>
      </w:r>
      <w:r>
        <w:rPr>
          <w:rFonts w:hint="eastAsia" w:ascii="仿宋_GB2312" w:hAnsi="宋体" w:eastAsia="仿宋_GB2312" w:cs="宋体"/>
          <w:sz w:val="28"/>
          <w:szCs w:val="28"/>
          <w:highlight w:val="none"/>
        </w:rPr>
        <w:t>等工作应由专业检修人员进行</w:t>
      </w:r>
    </w:p>
    <w:p w14:paraId="2E1A4FBE">
      <w:pPr>
        <w:pStyle w:val="71"/>
        <w:snapToGrid w:val="0"/>
        <w:spacing w:line="360" w:lineRule="auto"/>
        <w:ind w:firstLine="560" w:firstLineChars="200"/>
        <w:jc w:val="center"/>
        <w:rPr>
          <w:rFonts w:ascii="仿宋" w:hAnsi="仿宋" w:eastAsia="仿宋" w:cs="仿宋"/>
          <w:sz w:val="28"/>
          <w:szCs w:val="32"/>
          <w:highlight w:val="none"/>
        </w:rPr>
      </w:pPr>
      <w:r>
        <w:rPr>
          <w:rFonts w:hint="eastAsia" w:ascii="仿宋" w:hAnsi="仿宋" w:eastAsia="仿宋" w:cs="仿宋"/>
          <w:sz w:val="28"/>
          <w:szCs w:val="32"/>
          <w:highlight w:val="none"/>
        </w:rPr>
        <w:t>登机桥设备维护内容及表格</w:t>
      </w:r>
    </w:p>
    <w:p w14:paraId="1A27EC1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1.1.1需要更换的配件和润滑</w:t>
      </w:r>
    </w:p>
    <w:p w14:paraId="77BDEBE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1.1.2登机桥左右升降柱加注滑油，左右升降柱加均匀注滑油</w:t>
      </w:r>
    </w:p>
    <w:p w14:paraId="4558243A">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1.1.3丝杆套筒丝杆套筒加注黄油，至溢出后再次清洁</w:t>
      </w:r>
    </w:p>
    <w:p w14:paraId="7B638FF4">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1.1.4行走机构，均匀加注黄油及滑油</w:t>
      </w:r>
    </w:p>
    <w:p w14:paraId="23180C71">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1.1.5滑块轨道，将转动链条洗净后，均匀上满机油</w:t>
      </w:r>
    </w:p>
    <w:p w14:paraId="56CBE3B3">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1.1.6桥头轨道，L1-回转支架、L2-铰轴、L6-顶轴承加油嘴处加满黄油</w:t>
      </w:r>
    </w:p>
    <w:p w14:paraId="12155A76">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1.1.7滚轮，L1-回转支架、L2-铰轴、L6-顶轴承加油嘴处加满黄油</w:t>
      </w:r>
    </w:p>
    <w:p w14:paraId="3C46783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1.1.8顶中心轴承，2#二硫化钼锂基润滑脂</w:t>
      </w:r>
    </w:p>
    <w:p w14:paraId="1983695F">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1.1.9通道铰轴，回转支承，2#二硫化钼锂基润滑脂</w:t>
      </w:r>
    </w:p>
    <w:p w14:paraId="4A1CE1F1">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1.1.10转台，为旋转机构加注黄油，至溢出后再次清洁</w:t>
      </w:r>
    </w:p>
    <w:p w14:paraId="52E6351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 检测照明日光灯（包括应急照明）</w:t>
      </w:r>
    </w:p>
    <w:p w14:paraId="3108BA50">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桥头照明灯管均正常开关和发光，</w:t>
      </w:r>
    </w:p>
    <w:p w14:paraId="5E094D6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 检测通道电源插座</w:t>
      </w:r>
    </w:p>
    <w:p w14:paraId="33D0922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（1）用万用表测量电压为220V，部件完好无破损和松动；</w:t>
      </w:r>
    </w:p>
    <w:p w14:paraId="79BDB0FE">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（2）测试漏电保护是否正常；</w:t>
      </w:r>
    </w:p>
    <w:p w14:paraId="3423B4DE">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 检测照明开关</w:t>
      </w:r>
    </w:p>
    <w:p w14:paraId="3FD17519">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开关3次功能均有效，部件完好无松动和破损；</w:t>
      </w:r>
    </w:p>
    <w:p w14:paraId="0501292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 检测桥头顶部红色障碍灯</w:t>
      </w:r>
    </w:p>
    <w:p w14:paraId="1794A8E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外观无破损，桥在通电情况下，顶灯能正常发光；</w:t>
      </w:r>
    </w:p>
    <w:p w14:paraId="13304D9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1.2.5 检测轮架警示灯</w:t>
      </w:r>
    </w:p>
    <w:p w14:paraId="5E287DD4">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外观无破损，桥在行走或升降时，轮架警示灯能正常闪亮；</w:t>
      </w:r>
    </w:p>
    <w:p w14:paraId="5E45BC4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1.2.6 检测行走警报器</w:t>
      </w:r>
    </w:p>
    <w:p w14:paraId="33DB6D67">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外观无破损，桥在行走或升降时，报警声响起；</w:t>
      </w:r>
    </w:p>
    <w:p w14:paraId="7B8263B6">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1.2.7 检测操作台面按钮</w:t>
      </w:r>
    </w:p>
    <w:p w14:paraId="3CE2C41E">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按钮外观无破损，按下后对应设备动作，松开能正常顺利弹起；</w:t>
      </w:r>
    </w:p>
    <w:p w14:paraId="1EB0454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1.2.8 检测钥匙开关</w:t>
      </w:r>
    </w:p>
    <w:p w14:paraId="0E488242">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外观无破损，插上钥匙转动顺利；</w:t>
      </w:r>
    </w:p>
    <w:p w14:paraId="2671312A">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1.2.9 检测机门保护开关：</w:t>
      </w:r>
    </w:p>
    <w:p w14:paraId="5933679E">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外观无破损，踩下和松开保护开关循环3次，桥身均有下降，松开后桥身停止下降；</w:t>
      </w:r>
    </w:p>
    <w:p w14:paraId="6C774B6F">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 xml:space="preserve">1.2.10 检测桥头动作水平轮 </w:t>
      </w:r>
    </w:p>
    <w:p w14:paraId="75FEE8E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用扳手紧固水平轮螺栓，并加注机油；</w:t>
      </w:r>
    </w:p>
    <w:p w14:paraId="3ADE13A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1.2.11 检测桥头动作立直轮</w:t>
      </w:r>
    </w:p>
    <w:p w14:paraId="40C83F13">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用扳手紧固水平轮螺栓，并加注机油；</w:t>
      </w:r>
    </w:p>
    <w:p w14:paraId="17F270BD">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1.2.12 检测接机口上支撑</w:t>
      </w:r>
    </w:p>
    <w:p w14:paraId="0E19C89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w:t>
      </w:r>
    </w:p>
    <w:p w14:paraId="62B9172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1.2.13 检测自动调平装置</w:t>
      </w:r>
    </w:p>
    <w:p w14:paraId="1A3C3630">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（1）检测臂杆：开启调平装置3次，臂杆均活动自如；</w:t>
      </w:r>
    </w:p>
    <w:p w14:paraId="3F014489">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（2）检测弹簧松紧：开启和关闭调平装置，弹簧伸缩自如，无异响；</w:t>
      </w:r>
    </w:p>
    <w:p w14:paraId="119394FA">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（3）检测调平轮转动及行程开关功能：用手抬压调平轮3次，调平轮可旋转且桥身升起，停止抬压后桥身不动；</w:t>
      </w:r>
    </w:p>
    <w:p w14:paraId="35CB7DA1">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（4）检测调平轮不松动：调平轮转动时，无左右摇摆现象；</w:t>
      </w:r>
    </w:p>
    <w:p w14:paraId="128DD7D8">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（5）检测调平轮保护玻璃板：完好无破损；</w:t>
      </w:r>
    </w:p>
    <w:p w14:paraId="598B59AD">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（6）检测调平报警功能：用手抬压调平轮5秒以上，有报警声为正常；</w:t>
      </w:r>
    </w:p>
    <w:p w14:paraId="784F5311">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（7）清扫调平电箱：用干净毛刷清洁接线端子和线；</w:t>
      </w:r>
    </w:p>
    <w:p w14:paraId="4ADC1042">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（8）给调平轮轴心上机油润滑。</w:t>
      </w:r>
    </w:p>
    <w:p w14:paraId="18B55486">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1.2.14 检测大显示屏、液晶摄像显示功能</w:t>
      </w:r>
    </w:p>
    <w:p w14:paraId="33E9410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（1）检测显示器外观：完好无破损；</w:t>
      </w:r>
    </w:p>
    <w:p w14:paraId="3121EB5A">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（2）检测显示图像：清晰可见；</w:t>
      </w:r>
    </w:p>
    <w:p w14:paraId="58B75058">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（3）检测显示器支架：安装牢固。</w:t>
      </w:r>
    </w:p>
    <w:p w14:paraId="3C649B9D">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1.2.15 检查柔性侧壁</w:t>
      </w:r>
    </w:p>
    <w:p w14:paraId="2C966B37">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（1）检测侧壁松紧度：在桥内轻推侧壁，外侧有被钢丝绳挡住，与桥内地板间隙不大于2cm；</w:t>
      </w:r>
    </w:p>
    <w:p w14:paraId="543C4EFD">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（2）检测右侧张紧辊：安装到位；</w:t>
      </w:r>
    </w:p>
    <w:p w14:paraId="792A913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（3）检测卷帘片：均无变形；</w:t>
      </w:r>
    </w:p>
    <w:p w14:paraId="07E07D70">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（4）检查挡片：均无变形；</w:t>
      </w:r>
    </w:p>
    <w:p w14:paraId="2C373067">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（5）检查桥外部卷帘护盖固定螺栓：齐全，安装到位。</w:t>
      </w:r>
    </w:p>
    <w:p w14:paraId="6D6F38D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1.2.16 检查接机口活动地板</w:t>
      </w:r>
    </w:p>
    <w:p w14:paraId="0C32B25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（1）检测上下活动：按下活动地板按钮，连续3次动作均能实现功能；</w:t>
      </w:r>
    </w:p>
    <w:p w14:paraId="1BDCD2CA">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（2）检查不锈钢活页及固定螺栓：完好无破损；</w:t>
      </w:r>
    </w:p>
    <w:p w14:paraId="24A394A8">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（3）检查地板表面橡胶垫：无脱落和变形。</w:t>
      </w:r>
    </w:p>
    <w:p w14:paraId="79735D2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 xml:space="preserve">1.2.17 检查滑块轨道、滑块间隙 </w:t>
      </w:r>
    </w:p>
    <w:p w14:paraId="39F68A61">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（1）检查轨道表面：无变形和异常磨损；</w:t>
      </w:r>
    </w:p>
    <w:p w14:paraId="330FC00A">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（2）检查滑块间隙：滑块与外套管壁两侧总间隙为0.5~2mm；</w:t>
      </w:r>
    </w:p>
    <w:p w14:paraId="1C3C5970">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（3）检查行进有无异响：廊桥升高、下降半米立柱无异响；</w:t>
      </w:r>
    </w:p>
    <w:p w14:paraId="06FE1948">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（4）开桥检查通道：开桥后运动，无刮碰装饰板和压条。</w:t>
      </w:r>
    </w:p>
    <w:p w14:paraId="0F4E32A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（5）检测放偏轮间隙：防偏轮和通道两侧表面间隙为5mm；</w:t>
      </w:r>
    </w:p>
    <w:p w14:paraId="2228697A">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1.2.18 检查摄像机</w:t>
      </w:r>
    </w:p>
    <w:p w14:paraId="328B289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摄像机安装固定牢靠，玻璃罩干净；</w:t>
      </w:r>
    </w:p>
    <w:p w14:paraId="2FAEBA5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1.2.19 检查外观</w:t>
      </w:r>
    </w:p>
    <w:p w14:paraId="784EBAB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所有装饰压条，装饰板、通道不锈钢扶手接机口、通道接机口隔离链、地毯、地毯压条、内外通道过渡板。</w:t>
      </w:r>
    </w:p>
    <w:p w14:paraId="300C98DE">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1.2.20检查行走轮</w:t>
      </w:r>
    </w:p>
    <w:p w14:paraId="4CB82CD8">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（1）检测外胎磨损程度：轮胎橡胶边缘无裂痕，轮胎橡胶厚度不小于3cm；</w:t>
      </w:r>
    </w:p>
    <w:p w14:paraId="17A38AE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（2）检查各轮毂螺栓：固定完好，均用扳手紧固一次。</w:t>
      </w:r>
    </w:p>
    <w:p w14:paraId="4DB39E4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1.2.21 检测液压油量</w:t>
      </w:r>
    </w:p>
    <w:p w14:paraId="1973EA6C">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油量显示在标准线以上；</w:t>
      </w:r>
    </w:p>
    <w:p w14:paraId="075C796D">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1.2.22 检查电箱及电控柜门锁</w:t>
      </w:r>
    </w:p>
    <w:p w14:paraId="47887CF0">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打开柜门锁，廊桥蜂鸣器响，提示柜门没有锁好。</w:t>
      </w:r>
    </w:p>
    <w:p w14:paraId="0165E03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1.2.23检查电箱及电器柜</w:t>
      </w:r>
    </w:p>
    <w:p w14:paraId="070B8374">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（1）检查柜内所有接线端子与导线：连接牢靠，线头无松动；</w:t>
      </w:r>
    </w:p>
    <w:p w14:paraId="62C4D8D3">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（2）检查柜内所有线槽：导线均在线槽中；</w:t>
      </w:r>
    </w:p>
    <w:p w14:paraId="59ACE70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（3）检查工控机接线：所有接线均固定可靠；</w:t>
      </w:r>
    </w:p>
    <w:p w14:paraId="059E12BD">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（4）用干净毛刷清扫柜内灰尘，整理电箱，更换破损的线缆扎带。</w:t>
      </w:r>
    </w:p>
    <w:p w14:paraId="0791C0B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4</w:t>
      </w:r>
      <w:r>
        <w:rPr>
          <w:rFonts w:hint="eastAsia" w:ascii="仿宋" w:hAnsi="仿宋" w:eastAsia="仿宋" w:cs="仿宋"/>
          <w:sz w:val="28"/>
          <w:szCs w:val="32"/>
          <w:highlight w:val="none"/>
        </w:rPr>
        <w:t xml:space="preserve"> 检测拖链、电缆、挂缆表面是否无破损，桥身运动时挂缆装置运行平滑；</w:t>
      </w:r>
    </w:p>
    <w:p w14:paraId="51EBE983">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5</w:t>
      </w:r>
      <w:r>
        <w:rPr>
          <w:rFonts w:hint="eastAsia" w:ascii="仿宋" w:hAnsi="仿宋" w:eastAsia="仿宋" w:cs="仿宋"/>
          <w:sz w:val="28"/>
          <w:szCs w:val="32"/>
          <w:highlight w:val="none"/>
        </w:rPr>
        <w:t xml:space="preserve"> 检测篷罩系统</w:t>
      </w:r>
    </w:p>
    <w:p w14:paraId="0F5C0013">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（1）检测篷罩基本功能：连续按下或收回控制按钮，篷罩能伸出或收回；</w:t>
      </w:r>
    </w:p>
    <w:p w14:paraId="6203DD1F">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（2）检测篷罩限位：伸出篷罩至极限处，限位开关动作，篷罩停止活动；</w:t>
      </w:r>
    </w:p>
    <w:p w14:paraId="785DBD4D">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（3）检测篷罩布完好：伸出篷罩观察篷罩布破损直径小于1cm；</w:t>
      </w:r>
    </w:p>
    <w:p w14:paraId="5D0937B3">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（4）检测篷罩固定：支撑杆固定牢固，篷罩两侧对称固定；</w:t>
      </w:r>
    </w:p>
    <w:p w14:paraId="3133E27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（5）润滑活动部位：篷罩支撑杆推进器及限位开关处加机油。</w:t>
      </w:r>
    </w:p>
    <w:p w14:paraId="4A68C33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6</w:t>
      </w:r>
      <w:r>
        <w:rPr>
          <w:rFonts w:hint="eastAsia" w:ascii="仿宋" w:hAnsi="仿宋" w:eastAsia="仿宋" w:cs="仿宋"/>
          <w:sz w:val="28"/>
          <w:szCs w:val="32"/>
          <w:highlight w:val="none"/>
        </w:rPr>
        <w:t>检查空调</w:t>
      </w:r>
    </w:p>
    <w:p w14:paraId="1788BE87">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外观无破损，制冷正常；</w:t>
      </w:r>
    </w:p>
    <w:p w14:paraId="46F2DBA5">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7</w:t>
      </w:r>
      <w:r>
        <w:rPr>
          <w:rFonts w:hint="eastAsia" w:ascii="仿宋" w:hAnsi="仿宋" w:eastAsia="仿宋" w:cs="仿宋"/>
          <w:sz w:val="28"/>
          <w:szCs w:val="32"/>
          <w:highlight w:val="none"/>
        </w:rPr>
        <w:t xml:space="preserve"> 检测限位开关</w:t>
      </w:r>
    </w:p>
    <w:p w14:paraId="17BB7967">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（1）检测通道伸缩减速、桥头左右、通道左右、轮架左右、触机减速、触机停止、机门保护、机翼保护限位：将桥降低，人工依次手动触碰以上限位开关，均在操控屏上显示限位动作；</w:t>
      </w:r>
    </w:p>
    <w:p w14:paraId="21FA3E31">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（2）检测坡度限位：桥身运动至极限坡度时，操作屏显示坡度限位报警；</w:t>
      </w:r>
    </w:p>
    <w:p w14:paraId="15F4884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（3）检测双头桥防撞装置：将双桥之间距离控制在3M以内，操作屏显示防撞报警。</w:t>
      </w:r>
    </w:p>
    <w:p w14:paraId="5CAE6AD1">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8</w:t>
      </w:r>
      <w:r>
        <w:rPr>
          <w:rFonts w:hint="eastAsia" w:ascii="仿宋" w:hAnsi="仿宋" w:eastAsia="仿宋" w:cs="仿宋"/>
          <w:sz w:val="28"/>
          <w:szCs w:val="32"/>
          <w:highlight w:val="none"/>
        </w:rPr>
        <w:t xml:space="preserve"> 检查电磁阀</w:t>
      </w:r>
    </w:p>
    <w:p w14:paraId="0F7F304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（1）紧固所有电磁阀电线插头和连接件；</w:t>
      </w:r>
    </w:p>
    <w:p w14:paraId="69044AEC">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（2）检查电磁阀电线：没被腐蚀。</w:t>
      </w:r>
    </w:p>
    <w:p w14:paraId="6F063573">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29</w:t>
      </w:r>
      <w:r>
        <w:rPr>
          <w:rFonts w:hint="eastAsia" w:ascii="仿宋" w:hAnsi="仿宋" w:eastAsia="仿宋" w:cs="仿宋"/>
          <w:sz w:val="28"/>
          <w:szCs w:val="32"/>
          <w:highlight w:val="none"/>
        </w:rPr>
        <w:t xml:space="preserve"> 检查通道内轨道下水槽</w:t>
      </w:r>
    </w:p>
    <w:p w14:paraId="67ADC701">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清理杂物，无堵塞；</w:t>
      </w:r>
    </w:p>
    <w:p w14:paraId="406AFDB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30</w:t>
      </w:r>
      <w:r>
        <w:rPr>
          <w:rFonts w:hint="eastAsia" w:ascii="仿宋" w:hAnsi="仿宋" w:eastAsia="仿宋" w:cs="仿宋"/>
          <w:sz w:val="28"/>
          <w:szCs w:val="32"/>
          <w:highlight w:val="none"/>
        </w:rPr>
        <w:t xml:space="preserve"> 检测桥外部接线</w:t>
      </w:r>
    </w:p>
    <w:p w14:paraId="45DBDA60">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外观绝缘材料无破裂，接头无松动；</w:t>
      </w:r>
    </w:p>
    <w:p w14:paraId="55FE3BB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1</w:t>
      </w:r>
      <w:r>
        <w:rPr>
          <w:rFonts w:hint="eastAsia" w:ascii="仿宋" w:hAnsi="仿宋" w:eastAsia="仿宋" w:cs="仿宋"/>
          <w:sz w:val="28"/>
          <w:szCs w:val="32"/>
          <w:highlight w:val="none"/>
        </w:rPr>
        <w:t xml:space="preserve"> 检查高度、轮架角、桥头转角测量电位器</w:t>
      </w:r>
    </w:p>
    <w:p w14:paraId="369A919C">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操作桥运动，升降桥观察高度值变化，停止后测量电位器与地面距离和数值相同。左右操作手柄和转动桥头，观察轮架角、桥头转角数值有规律变化，电位器本身固定完好；</w:t>
      </w:r>
    </w:p>
    <w:p w14:paraId="1F8E6E5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2</w:t>
      </w:r>
      <w:r>
        <w:rPr>
          <w:rFonts w:hint="eastAsia" w:ascii="仿宋" w:hAnsi="仿宋" w:eastAsia="仿宋" w:cs="仿宋"/>
          <w:sz w:val="28"/>
          <w:szCs w:val="32"/>
          <w:highlight w:val="none"/>
        </w:rPr>
        <w:t xml:space="preserve"> 检查接机口防雨条：固定完好；</w:t>
      </w:r>
    </w:p>
    <w:p w14:paraId="7633F62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3</w:t>
      </w:r>
      <w:r>
        <w:rPr>
          <w:rFonts w:hint="eastAsia" w:ascii="仿宋" w:hAnsi="仿宋" w:eastAsia="仿宋" w:cs="仿宋"/>
          <w:sz w:val="28"/>
          <w:szCs w:val="32"/>
          <w:highlight w:val="none"/>
        </w:rPr>
        <w:t xml:space="preserve"> 检测驱动电机工作</w:t>
      </w:r>
    </w:p>
    <w:p w14:paraId="57DBEDED">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启动和停止操桥，电机是否正常运动。用扳手紧固电机固定螺栓；</w:t>
      </w:r>
    </w:p>
    <w:p w14:paraId="726B0FDE">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4</w:t>
      </w:r>
      <w:r>
        <w:rPr>
          <w:rFonts w:hint="eastAsia" w:ascii="仿宋" w:hAnsi="仿宋" w:eastAsia="仿宋" w:cs="仿宋"/>
          <w:sz w:val="28"/>
          <w:szCs w:val="32"/>
          <w:highlight w:val="none"/>
        </w:rPr>
        <w:t>检查升降机构固定螺栓</w:t>
      </w:r>
    </w:p>
    <w:p w14:paraId="3A8C76D6">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用扳手紧固一次，保证无松动；</w:t>
      </w:r>
    </w:p>
    <w:p w14:paraId="18D90447">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5</w:t>
      </w:r>
      <w:r>
        <w:rPr>
          <w:rFonts w:hint="eastAsia" w:ascii="仿宋" w:hAnsi="仿宋" w:eastAsia="仿宋" w:cs="仿宋"/>
          <w:sz w:val="28"/>
          <w:szCs w:val="32"/>
          <w:highlight w:val="none"/>
        </w:rPr>
        <w:t xml:space="preserve"> 检查回转支承和主轴</w:t>
      </w:r>
    </w:p>
    <w:p w14:paraId="4677B58B">
      <w:pPr>
        <w:pStyle w:val="71"/>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无变形和破损；</w:t>
      </w:r>
    </w:p>
    <w:p w14:paraId="433F5B1D">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6</w:t>
      </w:r>
      <w:r>
        <w:rPr>
          <w:rFonts w:hint="eastAsia" w:ascii="仿宋" w:hAnsi="仿宋" w:eastAsia="仿宋" w:cs="仿宋"/>
          <w:sz w:val="28"/>
          <w:szCs w:val="32"/>
          <w:highlight w:val="none"/>
        </w:rPr>
        <w:t xml:space="preserve"> 检测接机口与接机平台的间隙</w:t>
      </w:r>
    </w:p>
    <w:p w14:paraId="0C45EA80">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水平小于5mm，高低1~2mm；</w:t>
      </w:r>
    </w:p>
    <w:p w14:paraId="06270D28">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7</w:t>
      </w:r>
      <w:r>
        <w:rPr>
          <w:rFonts w:hint="eastAsia" w:ascii="仿宋" w:hAnsi="仿宋" w:eastAsia="仿宋" w:cs="仿宋"/>
          <w:sz w:val="28"/>
          <w:szCs w:val="32"/>
          <w:highlight w:val="none"/>
        </w:rPr>
        <w:t>检测升降立柱、行走滑块</w:t>
      </w:r>
    </w:p>
    <w:p w14:paraId="639273EE">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立柱无摩擦痕迹，滑块厚度不小于2mm；</w:t>
      </w:r>
    </w:p>
    <w:p w14:paraId="2F14D1E9">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8</w:t>
      </w:r>
      <w:r>
        <w:rPr>
          <w:rFonts w:hint="eastAsia" w:ascii="仿宋" w:hAnsi="仿宋" w:eastAsia="仿宋" w:cs="仿宋"/>
          <w:sz w:val="28"/>
          <w:szCs w:val="32"/>
          <w:highlight w:val="none"/>
        </w:rPr>
        <w:t>检查主要动作件的固定连接螺栓</w:t>
      </w:r>
    </w:p>
    <w:p w14:paraId="225EE6A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用力矩扳手紧固各螺栓，保证各螺栓无松动和锈蚀；</w:t>
      </w:r>
    </w:p>
    <w:p w14:paraId="30D8AE11">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39</w:t>
      </w:r>
      <w:r>
        <w:rPr>
          <w:rFonts w:hint="eastAsia" w:ascii="仿宋" w:hAnsi="仿宋" w:eastAsia="仿宋" w:cs="仿宋"/>
          <w:sz w:val="28"/>
          <w:szCs w:val="32"/>
          <w:highlight w:val="none"/>
        </w:rPr>
        <w:t xml:space="preserve"> 检查内立柱角焊缝无裂纹；</w:t>
      </w:r>
    </w:p>
    <w:p w14:paraId="63BDC70F">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0</w:t>
      </w:r>
      <w:r>
        <w:rPr>
          <w:rFonts w:hint="eastAsia" w:ascii="仿宋" w:hAnsi="仿宋" w:eastAsia="仿宋" w:cs="仿宋"/>
          <w:sz w:val="28"/>
          <w:szCs w:val="32"/>
          <w:highlight w:val="none"/>
        </w:rPr>
        <w:t xml:space="preserve"> 检查液压阀站、油泵、油缸</w:t>
      </w:r>
    </w:p>
    <w:p w14:paraId="05FF040E">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（1）用扳手紧固所有液压接头；</w:t>
      </w:r>
    </w:p>
    <w:p w14:paraId="729A391A">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（2）检查密封圈：无破损，无油渗漏；</w:t>
      </w:r>
    </w:p>
    <w:p w14:paraId="5BBBE4CB">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（3）清洗阀芯。</w:t>
      </w:r>
    </w:p>
    <w:p w14:paraId="077F0036">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1</w:t>
      </w:r>
      <w:r>
        <w:rPr>
          <w:rFonts w:hint="eastAsia" w:ascii="仿宋" w:hAnsi="仿宋" w:eastAsia="仿宋" w:cs="仿宋"/>
          <w:sz w:val="28"/>
          <w:szCs w:val="32"/>
          <w:highlight w:val="none"/>
        </w:rPr>
        <w:t>检查桥身外观（内外）</w:t>
      </w:r>
    </w:p>
    <w:p w14:paraId="24FD1D00">
      <w:pPr>
        <w:pStyle w:val="71"/>
        <w:snapToGrid w:val="0"/>
        <w:spacing w:line="360" w:lineRule="auto"/>
        <w:ind w:left="525"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无明显掉漆；</w:t>
      </w:r>
    </w:p>
    <w:p w14:paraId="462D99FC">
      <w:pPr>
        <w:pStyle w:val="71"/>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2</w:t>
      </w:r>
      <w:r>
        <w:rPr>
          <w:rFonts w:hint="eastAsia" w:ascii="仿宋" w:hAnsi="仿宋" w:eastAsia="仿宋" w:cs="仿宋"/>
          <w:sz w:val="28"/>
          <w:szCs w:val="32"/>
          <w:highlight w:val="none"/>
        </w:rPr>
        <w:t>检测桥头转向链条张紧</w:t>
      </w:r>
    </w:p>
    <w:p w14:paraId="78E5FDA6">
      <w:pPr>
        <w:pStyle w:val="71"/>
        <w:snapToGrid w:val="0"/>
        <w:spacing w:line="360" w:lineRule="auto"/>
        <w:ind w:firstLine="560" w:firstLineChars="200"/>
        <w:jc w:val="left"/>
        <w:rPr>
          <w:rFonts w:hint="eastAsia" w:ascii="仿宋" w:hAnsi="仿宋" w:eastAsia="仿宋" w:cs="仿宋"/>
          <w:sz w:val="28"/>
          <w:szCs w:val="32"/>
          <w:highlight w:val="none"/>
        </w:rPr>
      </w:pPr>
      <w:r>
        <w:rPr>
          <w:rFonts w:hint="eastAsia" w:ascii="仿宋" w:hAnsi="仿宋" w:eastAsia="仿宋" w:cs="仿宋"/>
          <w:sz w:val="28"/>
          <w:szCs w:val="32"/>
          <w:highlight w:val="none"/>
        </w:rPr>
        <w:t>将桥头降至最低，站于桥头电机链条处，观察链条是否无吊链，手拉链条紧绷有力。</w:t>
      </w:r>
    </w:p>
    <w:p w14:paraId="120139D1">
      <w:pPr>
        <w:pStyle w:val="71"/>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3安全靴</w:t>
      </w:r>
    </w:p>
    <w:p w14:paraId="5633F7E8">
      <w:pPr>
        <w:pStyle w:val="71"/>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安全靴外部连接，安全靴外部连接线路是否松动或破损；</w:t>
      </w:r>
    </w:p>
    <w:p w14:paraId="777C06B6">
      <w:pPr>
        <w:pStyle w:val="71"/>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安全靴内部，内部电路板是否被腐蚀，电子元器件是否正常，电阻值是否在9-9.2欧姆。</w:t>
      </w:r>
    </w:p>
    <w:p w14:paraId="0EDF86A4">
      <w:pPr>
        <w:pStyle w:val="71"/>
        <w:snapToGrid w:val="0"/>
        <w:spacing w:line="360" w:lineRule="auto"/>
        <w:ind w:firstLine="1960" w:firstLineChars="700"/>
        <w:jc w:val="both"/>
        <w:rPr>
          <w:rFonts w:hint="eastAsia" w:ascii="仿宋" w:hAnsi="仿宋" w:eastAsia="仿宋" w:cs="仿宋"/>
          <w:sz w:val="28"/>
          <w:szCs w:val="32"/>
          <w:highlight w:val="none"/>
        </w:rPr>
      </w:pPr>
    </w:p>
    <w:p w14:paraId="16781584">
      <w:pPr>
        <w:pStyle w:val="71"/>
        <w:snapToGrid w:val="0"/>
        <w:spacing w:line="360" w:lineRule="auto"/>
        <w:jc w:val="both"/>
        <w:rPr>
          <w:rFonts w:ascii="仿宋" w:hAnsi="仿宋" w:eastAsia="仿宋" w:cs="仿宋"/>
          <w:sz w:val="28"/>
          <w:szCs w:val="32"/>
          <w:highlight w:val="none"/>
        </w:rPr>
      </w:pPr>
      <w:r>
        <w:rPr>
          <w:rFonts w:hint="eastAsia" w:ascii="仿宋" w:hAnsi="仿宋" w:eastAsia="仿宋" w:cs="仿宋"/>
          <w:sz w:val="28"/>
          <w:szCs w:val="32"/>
          <w:highlight w:val="none"/>
        </w:rPr>
        <w:t>登机桥设备年度维护记录单如下：</w:t>
      </w:r>
    </w:p>
    <w:tbl>
      <w:tblPr>
        <w:tblStyle w:val="26"/>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31"/>
        <w:gridCol w:w="1297"/>
        <w:gridCol w:w="5519"/>
        <w:gridCol w:w="827"/>
        <w:gridCol w:w="880"/>
      </w:tblGrid>
      <w:tr w14:paraId="00E9C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9354" w:type="dxa"/>
            <w:gridSpan w:val="5"/>
            <w:tcBorders>
              <w:top w:val="single" w:color="auto" w:sz="12" w:space="0"/>
              <w:left w:val="single" w:color="auto" w:sz="12" w:space="0"/>
              <w:bottom w:val="single" w:color="auto" w:sz="4" w:space="0"/>
              <w:right w:val="single" w:color="auto" w:sz="12" w:space="0"/>
            </w:tcBorders>
            <w:vAlign w:val="center"/>
          </w:tcPr>
          <w:p w14:paraId="2930A8F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登机桥设备年度维护记录单        桥位号：</w:t>
            </w:r>
          </w:p>
        </w:tc>
      </w:tr>
      <w:tr w14:paraId="10EC5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128" w:type="dxa"/>
            <w:gridSpan w:val="2"/>
            <w:tcBorders>
              <w:top w:val="single" w:color="auto" w:sz="4" w:space="0"/>
              <w:left w:val="single" w:color="auto" w:sz="12" w:space="0"/>
              <w:bottom w:val="single" w:color="auto" w:sz="4" w:space="0"/>
              <w:right w:val="single" w:color="auto" w:sz="4" w:space="0"/>
            </w:tcBorders>
            <w:vAlign w:val="center"/>
          </w:tcPr>
          <w:p w14:paraId="4668CB0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保养内容</w:t>
            </w:r>
          </w:p>
        </w:tc>
        <w:tc>
          <w:tcPr>
            <w:tcW w:w="5519" w:type="dxa"/>
            <w:tcBorders>
              <w:top w:val="single" w:color="auto" w:sz="4" w:space="0"/>
              <w:left w:val="single" w:color="auto" w:sz="4" w:space="0"/>
              <w:bottom w:val="single" w:color="auto" w:sz="4" w:space="0"/>
              <w:right w:val="single" w:color="auto" w:sz="4" w:space="0"/>
            </w:tcBorders>
            <w:vAlign w:val="center"/>
          </w:tcPr>
          <w:p w14:paraId="62638A3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保养要求</w:t>
            </w:r>
          </w:p>
        </w:tc>
        <w:tc>
          <w:tcPr>
            <w:tcW w:w="827" w:type="dxa"/>
            <w:tcBorders>
              <w:top w:val="single" w:color="auto" w:sz="4" w:space="0"/>
              <w:left w:val="single" w:color="auto" w:sz="4" w:space="0"/>
              <w:bottom w:val="single" w:color="auto" w:sz="4" w:space="0"/>
              <w:right w:val="single" w:color="auto" w:sz="4" w:space="0"/>
            </w:tcBorders>
            <w:vAlign w:val="center"/>
          </w:tcPr>
          <w:p w14:paraId="7747AE4B">
            <w:pPr>
              <w:pStyle w:val="71"/>
              <w:snapToGrid w:val="0"/>
              <w:jc w:val="left"/>
              <w:rPr>
                <w:rFonts w:ascii="仿宋" w:hAnsi="仿宋" w:eastAsia="仿宋" w:cs="仿宋"/>
                <w:sz w:val="22"/>
                <w:highlight w:val="none"/>
              </w:rPr>
            </w:pPr>
            <w:r>
              <w:rPr>
                <w:rFonts w:hint="eastAsia" w:ascii="仿宋" w:hAnsi="仿宋" w:eastAsia="仿宋" w:cs="仿宋"/>
                <w:sz w:val="22"/>
                <w:highlight w:val="none"/>
              </w:rPr>
              <w:t>结论</w:t>
            </w:r>
          </w:p>
        </w:tc>
        <w:tc>
          <w:tcPr>
            <w:tcW w:w="880" w:type="dxa"/>
            <w:tcBorders>
              <w:top w:val="single" w:color="auto" w:sz="4" w:space="0"/>
              <w:left w:val="single" w:color="auto" w:sz="4" w:space="0"/>
              <w:bottom w:val="single" w:color="auto" w:sz="4" w:space="0"/>
              <w:right w:val="single" w:color="auto" w:sz="12" w:space="0"/>
            </w:tcBorders>
            <w:vAlign w:val="center"/>
          </w:tcPr>
          <w:p w14:paraId="48FB7492">
            <w:pPr>
              <w:pStyle w:val="71"/>
              <w:snapToGrid w:val="0"/>
              <w:jc w:val="left"/>
              <w:rPr>
                <w:rFonts w:ascii="仿宋" w:hAnsi="仿宋" w:eastAsia="仿宋" w:cs="仿宋"/>
                <w:sz w:val="22"/>
                <w:highlight w:val="none"/>
              </w:rPr>
            </w:pPr>
            <w:r>
              <w:rPr>
                <w:rFonts w:hint="eastAsia" w:ascii="仿宋" w:hAnsi="仿宋" w:eastAsia="仿宋" w:cs="仿宋"/>
                <w:sz w:val="22"/>
                <w:highlight w:val="none"/>
              </w:rPr>
              <w:t>备注</w:t>
            </w:r>
          </w:p>
        </w:tc>
      </w:tr>
      <w:tr w14:paraId="0C30D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right w:val="single" w:color="auto" w:sz="4" w:space="0"/>
            </w:tcBorders>
            <w:vAlign w:val="center"/>
          </w:tcPr>
          <w:p w14:paraId="6436A5B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润滑</w:t>
            </w:r>
          </w:p>
        </w:tc>
        <w:tc>
          <w:tcPr>
            <w:tcW w:w="1297" w:type="dxa"/>
            <w:tcBorders>
              <w:top w:val="single" w:color="auto" w:sz="4" w:space="0"/>
              <w:left w:val="single" w:color="auto" w:sz="4" w:space="0"/>
              <w:bottom w:val="single" w:color="auto" w:sz="4" w:space="0"/>
              <w:right w:val="single" w:color="auto" w:sz="4" w:space="0"/>
            </w:tcBorders>
            <w:vAlign w:val="center"/>
          </w:tcPr>
          <w:p w14:paraId="4385F60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升级柱</w:t>
            </w:r>
          </w:p>
        </w:tc>
        <w:tc>
          <w:tcPr>
            <w:tcW w:w="5519" w:type="dxa"/>
            <w:tcBorders>
              <w:top w:val="single" w:color="auto" w:sz="4" w:space="0"/>
              <w:left w:val="single" w:color="auto" w:sz="4" w:space="0"/>
              <w:bottom w:val="single" w:color="auto" w:sz="4" w:space="0"/>
              <w:right w:val="single" w:color="auto" w:sz="4" w:space="0"/>
            </w:tcBorders>
            <w:vAlign w:val="center"/>
          </w:tcPr>
          <w:p w14:paraId="42FE41D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左右升降柱加均匀注滑油</w:t>
            </w:r>
          </w:p>
        </w:tc>
        <w:tc>
          <w:tcPr>
            <w:tcW w:w="827" w:type="dxa"/>
            <w:tcBorders>
              <w:top w:val="single" w:color="auto" w:sz="4" w:space="0"/>
              <w:left w:val="single" w:color="auto" w:sz="4" w:space="0"/>
              <w:bottom w:val="single" w:color="auto" w:sz="4" w:space="0"/>
              <w:right w:val="single" w:color="auto" w:sz="4" w:space="0"/>
            </w:tcBorders>
            <w:vAlign w:val="center"/>
          </w:tcPr>
          <w:p w14:paraId="7F9FC790">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DED87C9">
            <w:pPr>
              <w:pStyle w:val="71"/>
              <w:snapToGrid w:val="0"/>
              <w:jc w:val="left"/>
              <w:rPr>
                <w:rFonts w:ascii="仿宋" w:hAnsi="仿宋" w:eastAsia="仿宋" w:cs="仿宋"/>
                <w:sz w:val="22"/>
                <w:highlight w:val="none"/>
              </w:rPr>
            </w:pPr>
          </w:p>
        </w:tc>
      </w:tr>
      <w:tr w14:paraId="66D28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11DB0576">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367B32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丝杆套筒</w:t>
            </w:r>
          </w:p>
        </w:tc>
        <w:tc>
          <w:tcPr>
            <w:tcW w:w="5519" w:type="dxa"/>
            <w:tcBorders>
              <w:top w:val="single" w:color="auto" w:sz="4" w:space="0"/>
              <w:left w:val="single" w:color="auto" w:sz="4" w:space="0"/>
              <w:bottom w:val="single" w:color="auto" w:sz="4" w:space="0"/>
              <w:right w:val="single" w:color="auto" w:sz="4" w:space="0"/>
            </w:tcBorders>
            <w:vAlign w:val="center"/>
          </w:tcPr>
          <w:p w14:paraId="67AA878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丝杆套筒加注黄油，至溢出后再次清洁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639388DC">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31D2D42">
            <w:pPr>
              <w:pStyle w:val="71"/>
              <w:snapToGrid w:val="0"/>
              <w:jc w:val="left"/>
              <w:rPr>
                <w:rFonts w:ascii="仿宋" w:hAnsi="仿宋" w:eastAsia="仿宋" w:cs="仿宋"/>
                <w:sz w:val="22"/>
                <w:highlight w:val="none"/>
              </w:rPr>
            </w:pPr>
          </w:p>
        </w:tc>
      </w:tr>
      <w:tr w14:paraId="76A14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18E131FD">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25539A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行走机构</w:t>
            </w:r>
          </w:p>
        </w:tc>
        <w:tc>
          <w:tcPr>
            <w:tcW w:w="5519" w:type="dxa"/>
            <w:tcBorders>
              <w:top w:val="single" w:color="auto" w:sz="4" w:space="0"/>
              <w:left w:val="single" w:color="auto" w:sz="4" w:space="0"/>
              <w:bottom w:val="single" w:color="auto" w:sz="4" w:space="0"/>
              <w:right w:val="single" w:color="auto" w:sz="4" w:space="0"/>
            </w:tcBorders>
            <w:vAlign w:val="center"/>
          </w:tcPr>
          <w:p w14:paraId="4330CBB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加注黄油及滑油</w:t>
            </w:r>
          </w:p>
        </w:tc>
        <w:tc>
          <w:tcPr>
            <w:tcW w:w="827" w:type="dxa"/>
            <w:tcBorders>
              <w:top w:val="single" w:color="auto" w:sz="4" w:space="0"/>
              <w:left w:val="single" w:color="auto" w:sz="4" w:space="0"/>
              <w:bottom w:val="single" w:color="auto" w:sz="4" w:space="0"/>
              <w:right w:val="single" w:color="auto" w:sz="4" w:space="0"/>
            </w:tcBorders>
            <w:vAlign w:val="center"/>
          </w:tcPr>
          <w:p w14:paraId="02F75D33">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3907272">
            <w:pPr>
              <w:pStyle w:val="71"/>
              <w:snapToGrid w:val="0"/>
              <w:jc w:val="left"/>
              <w:rPr>
                <w:rFonts w:ascii="仿宋" w:hAnsi="仿宋" w:eastAsia="仿宋" w:cs="仿宋"/>
                <w:sz w:val="22"/>
                <w:highlight w:val="none"/>
              </w:rPr>
            </w:pPr>
          </w:p>
        </w:tc>
      </w:tr>
      <w:tr w14:paraId="62D04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0D108F97">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10CB19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滑块轨道</w:t>
            </w:r>
          </w:p>
        </w:tc>
        <w:tc>
          <w:tcPr>
            <w:tcW w:w="5519" w:type="dxa"/>
            <w:tcBorders>
              <w:top w:val="single" w:color="auto" w:sz="4" w:space="0"/>
              <w:left w:val="single" w:color="auto" w:sz="4" w:space="0"/>
              <w:bottom w:val="single" w:color="auto" w:sz="4" w:space="0"/>
              <w:right w:val="single" w:color="auto" w:sz="4" w:space="0"/>
            </w:tcBorders>
            <w:vAlign w:val="center"/>
          </w:tcPr>
          <w:p w14:paraId="233B64C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将转动链条洗净后，均匀上满机油</w:t>
            </w:r>
          </w:p>
        </w:tc>
        <w:tc>
          <w:tcPr>
            <w:tcW w:w="827" w:type="dxa"/>
            <w:tcBorders>
              <w:top w:val="single" w:color="auto" w:sz="4" w:space="0"/>
              <w:left w:val="single" w:color="auto" w:sz="4" w:space="0"/>
              <w:bottom w:val="single" w:color="auto" w:sz="4" w:space="0"/>
              <w:right w:val="single" w:color="auto" w:sz="4" w:space="0"/>
            </w:tcBorders>
            <w:vAlign w:val="center"/>
          </w:tcPr>
          <w:p w14:paraId="2166B7A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1205550">
            <w:pPr>
              <w:pStyle w:val="71"/>
              <w:snapToGrid w:val="0"/>
              <w:jc w:val="left"/>
              <w:rPr>
                <w:rFonts w:ascii="仿宋" w:hAnsi="仿宋" w:eastAsia="仿宋" w:cs="仿宋"/>
                <w:sz w:val="22"/>
                <w:highlight w:val="none"/>
              </w:rPr>
            </w:pPr>
          </w:p>
        </w:tc>
      </w:tr>
      <w:tr w14:paraId="78C42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6000ECBD">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FFB67A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桥头轨道</w:t>
            </w:r>
          </w:p>
        </w:tc>
        <w:tc>
          <w:tcPr>
            <w:tcW w:w="5519" w:type="dxa"/>
            <w:tcBorders>
              <w:top w:val="single" w:color="auto" w:sz="4" w:space="0"/>
              <w:left w:val="single" w:color="auto" w:sz="4" w:space="0"/>
              <w:bottom w:val="single" w:color="auto" w:sz="4" w:space="0"/>
              <w:right w:val="single" w:color="auto" w:sz="4" w:space="0"/>
            </w:tcBorders>
            <w:vAlign w:val="center"/>
          </w:tcPr>
          <w:p w14:paraId="223CC55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L1-回转支架、L2-铰轴、L6-顶轴承加油嘴处加满黄油</w:t>
            </w:r>
          </w:p>
        </w:tc>
        <w:tc>
          <w:tcPr>
            <w:tcW w:w="827" w:type="dxa"/>
            <w:tcBorders>
              <w:top w:val="single" w:color="auto" w:sz="4" w:space="0"/>
              <w:left w:val="single" w:color="auto" w:sz="4" w:space="0"/>
              <w:bottom w:val="single" w:color="auto" w:sz="4" w:space="0"/>
              <w:right w:val="single" w:color="auto" w:sz="4" w:space="0"/>
            </w:tcBorders>
            <w:vAlign w:val="center"/>
          </w:tcPr>
          <w:p w14:paraId="313FF988">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F5A20B0">
            <w:pPr>
              <w:pStyle w:val="71"/>
              <w:snapToGrid w:val="0"/>
              <w:jc w:val="left"/>
              <w:rPr>
                <w:rFonts w:ascii="仿宋" w:hAnsi="仿宋" w:eastAsia="仿宋" w:cs="仿宋"/>
                <w:sz w:val="22"/>
                <w:highlight w:val="none"/>
              </w:rPr>
            </w:pPr>
          </w:p>
        </w:tc>
      </w:tr>
      <w:tr w14:paraId="5CBDC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17D5A70F">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6D691D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滚轮</w:t>
            </w:r>
          </w:p>
        </w:tc>
        <w:tc>
          <w:tcPr>
            <w:tcW w:w="5519" w:type="dxa"/>
            <w:tcBorders>
              <w:top w:val="single" w:color="auto" w:sz="4" w:space="0"/>
              <w:left w:val="single" w:color="auto" w:sz="4" w:space="0"/>
              <w:bottom w:val="single" w:color="auto" w:sz="4" w:space="0"/>
              <w:right w:val="single" w:color="auto" w:sz="4" w:space="0"/>
            </w:tcBorders>
            <w:vAlign w:val="center"/>
          </w:tcPr>
          <w:p w14:paraId="54F8A73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加油嘴处加满黄油，至溢出后再次清洁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712B4808">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DC48ECD">
            <w:pPr>
              <w:pStyle w:val="71"/>
              <w:snapToGrid w:val="0"/>
              <w:jc w:val="left"/>
              <w:rPr>
                <w:rFonts w:ascii="仿宋" w:hAnsi="仿宋" w:eastAsia="仿宋" w:cs="仿宋"/>
                <w:sz w:val="22"/>
                <w:highlight w:val="none"/>
              </w:rPr>
            </w:pPr>
          </w:p>
        </w:tc>
      </w:tr>
      <w:tr w14:paraId="60D5B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23C94724">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2CB4E8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顶中心轴承</w:t>
            </w:r>
          </w:p>
        </w:tc>
        <w:tc>
          <w:tcPr>
            <w:tcW w:w="5519" w:type="dxa"/>
            <w:tcBorders>
              <w:top w:val="single" w:color="auto" w:sz="4" w:space="0"/>
              <w:left w:val="single" w:color="auto" w:sz="4" w:space="0"/>
              <w:bottom w:val="single" w:color="auto" w:sz="4" w:space="0"/>
              <w:right w:val="single" w:color="auto" w:sz="4" w:space="0"/>
            </w:tcBorders>
            <w:vAlign w:val="center"/>
          </w:tcPr>
          <w:p w14:paraId="0FB8AA4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2#二硫化钼锂基润滑脂</w:t>
            </w:r>
          </w:p>
        </w:tc>
        <w:tc>
          <w:tcPr>
            <w:tcW w:w="827" w:type="dxa"/>
            <w:tcBorders>
              <w:top w:val="single" w:color="auto" w:sz="4" w:space="0"/>
              <w:left w:val="single" w:color="auto" w:sz="4" w:space="0"/>
              <w:bottom w:val="single" w:color="auto" w:sz="4" w:space="0"/>
              <w:right w:val="single" w:color="auto" w:sz="4" w:space="0"/>
            </w:tcBorders>
            <w:vAlign w:val="center"/>
          </w:tcPr>
          <w:p w14:paraId="3C99090E">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F1625B0">
            <w:pPr>
              <w:pStyle w:val="71"/>
              <w:snapToGrid w:val="0"/>
              <w:jc w:val="left"/>
              <w:rPr>
                <w:rFonts w:ascii="仿宋" w:hAnsi="仿宋" w:eastAsia="仿宋" w:cs="仿宋"/>
                <w:sz w:val="22"/>
                <w:highlight w:val="none"/>
              </w:rPr>
            </w:pPr>
          </w:p>
        </w:tc>
      </w:tr>
      <w:tr w14:paraId="7EC04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7FA137E9">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520690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通道铰轴，回转支承</w:t>
            </w:r>
          </w:p>
        </w:tc>
        <w:tc>
          <w:tcPr>
            <w:tcW w:w="5519" w:type="dxa"/>
            <w:tcBorders>
              <w:top w:val="single" w:color="auto" w:sz="4" w:space="0"/>
              <w:left w:val="single" w:color="auto" w:sz="4" w:space="0"/>
              <w:bottom w:val="single" w:color="auto" w:sz="4" w:space="0"/>
              <w:right w:val="single" w:color="auto" w:sz="4" w:space="0"/>
            </w:tcBorders>
            <w:vAlign w:val="center"/>
          </w:tcPr>
          <w:p w14:paraId="5F8F8E8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2#二硫化钼锂基润滑脂</w:t>
            </w:r>
          </w:p>
        </w:tc>
        <w:tc>
          <w:tcPr>
            <w:tcW w:w="827" w:type="dxa"/>
            <w:tcBorders>
              <w:top w:val="single" w:color="auto" w:sz="4" w:space="0"/>
              <w:left w:val="single" w:color="auto" w:sz="4" w:space="0"/>
              <w:bottom w:val="single" w:color="auto" w:sz="4" w:space="0"/>
              <w:right w:val="single" w:color="auto" w:sz="4" w:space="0"/>
            </w:tcBorders>
            <w:vAlign w:val="center"/>
          </w:tcPr>
          <w:p w14:paraId="2ED3589C">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F1A8226">
            <w:pPr>
              <w:pStyle w:val="71"/>
              <w:snapToGrid w:val="0"/>
              <w:jc w:val="left"/>
              <w:rPr>
                <w:rFonts w:ascii="仿宋" w:hAnsi="仿宋" w:eastAsia="仿宋" w:cs="仿宋"/>
                <w:sz w:val="22"/>
                <w:highlight w:val="none"/>
              </w:rPr>
            </w:pPr>
          </w:p>
        </w:tc>
      </w:tr>
      <w:tr w14:paraId="08FAD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bottom w:val="single" w:color="auto" w:sz="4" w:space="0"/>
              <w:right w:val="single" w:color="auto" w:sz="4" w:space="0"/>
            </w:tcBorders>
            <w:vAlign w:val="center"/>
          </w:tcPr>
          <w:p w14:paraId="109039CA">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39677F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转台</w:t>
            </w:r>
          </w:p>
        </w:tc>
        <w:tc>
          <w:tcPr>
            <w:tcW w:w="5519" w:type="dxa"/>
            <w:tcBorders>
              <w:top w:val="single" w:color="auto" w:sz="4" w:space="0"/>
              <w:left w:val="single" w:color="auto" w:sz="4" w:space="0"/>
              <w:bottom w:val="single" w:color="auto" w:sz="4" w:space="0"/>
              <w:right w:val="single" w:color="auto" w:sz="4" w:space="0"/>
            </w:tcBorders>
            <w:vAlign w:val="center"/>
          </w:tcPr>
          <w:p w14:paraId="4E6AC94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为旋转机构加注黄油，至溢出后再次清洁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0FF35311">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1E01319">
            <w:pPr>
              <w:pStyle w:val="71"/>
              <w:snapToGrid w:val="0"/>
              <w:jc w:val="left"/>
              <w:rPr>
                <w:rFonts w:ascii="仿宋" w:hAnsi="仿宋" w:eastAsia="仿宋" w:cs="仿宋"/>
                <w:sz w:val="22"/>
                <w:highlight w:val="none"/>
              </w:rPr>
            </w:pPr>
          </w:p>
        </w:tc>
      </w:tr>
      <w:tr w14:paraId="2616E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66B5024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照明</w:t>
            </w:r>
          </w:p>
          <w:p w14:paraId="0A4852FB">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952D92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照明灯管</w:t>
            </w:r>
          </w:p>
        </w:tc>
        <w:tc>
          <w:tcPr>
            <w:tcW w:w="5519" w:type="dxa"/>
            <w:tcBorders>
              <w:top w:val="single" w:color="auto" w:sz="4" w:space="0"/>
              <w:left w:val="single" w:color="auto" w:sz="4" w:space="0"/>
              <w:bottom w:val="single" w:color="auto" w:sz="4" w:space="0"/>
              <w:right w:val="single" w:color="auto" w:sz="4" w:space="0"/>
            </w:tcBorders>
            <w:vAlign w:val="center"/>
          </w:tcPr>
          <w:p w14:paraId="0B2B8BA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桥头照明灯管均正常开关和发光</w:t>
            </w:r>
          </w:p>
        </w:tc>
        <w:tc>
          <w:tcPr>
            <w:tcW w:w="827" w:type="dxa"/>
            <w:tcBorders>
              <w:top w:val="single" w:color="auto" w:sz="4" w:space="0"/>
              <w:left w:val="single" w:color="auto" w:sz="4" w:space="0"/>
              <w:bottom w:val="single" w:color="auto" w:sz="4" w:space="0"/>
              <w:right w:val="single" w:color="auto" w:sz="4" w:space="0"/>
            </w:tcBorders>
            <w:vAlign w:val="center"/>
          </w:tcPr>
          <w:p w14:paraId="42EA7520">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4C8BBC9">
            <w:pPr>
              <w:pStyle w:val="71"/>
              <w:snapToGrid w:val="0"/>
              <w:jc w:val="left"/>
              <w:rPr>
                <w:rFonts w:ascii="仿宋" w:hAnsi="仿宋" w:eastAsia="仿宋" w:cs="仿宋"/>
                <w:sz w:val="22"/>
                <w:highlight w:val="none"/>
              </w:rPr>
            </w:pPr>
          </w:p>
        </w:tc>
      </w:tr>
      <w:tr w14:paraId="340C0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8880882">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9D37CC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照明开关</w:t>
            </w:r>
          </w:p>
        </w:tc>
        <w:tc>
          <w:tcPr>
            <w:tcW w:w="5519" w:type="dxa"/>
            <w:tcBorders>
              <w:top w:val="single" w:color="auto" w:sz="4" w:space="0"/>
              <w:left w:val="single" w:color="auto" w:sz="4" w:space="0"/>
              <w:bottom w:val="single" w:color="auto" w:sz="4" w:space="0"/>
              <w:right w:val="single" w:color="auto" w:sz="4" w:space="0"/>
            </w:tcBorders>
            <w:vAlign w:val="center"/>
          </w:tcPr>
          <w:p w14:paraId="78FAC23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开关3次功能均有效，部件完好无松动和破损；</w:t>
            </w:r>
          </w:p>
        </w:tc>
        <w:tc>
          <w:tcPr>
            <w:tcW w:w="827" w:type="dxa"/>
            <w:tcBorders>
              <w:top w:val="single" w:color="auto" w:sz="4" w:space="0"/>
              <w:left w:val="single" w:color="auto" w:sz="4" w:space="0"/>
              <w:bottom w:val="single" w:color="auto" w:sz="4" w:space="0"/>
              <w:right w:val="single" w:color="auto" w:sz="4" w:space="0"/>
            </w:tcBorders>
            <w:vAlign w:val="center"/>
          </w:tcPr>
          <w:p w14:paraId="288B8D2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E485985">
            <w:pPr>
              <w:pStyle w:val="71"/>
              <w:snapToGrid w:val="0"/>
              <w:jc w:val="left"/>
              <w:rPr>
                <w:rFonts w:ascii="仿宋" w:hAnsi="仿宋" w:eastAsia="仿宋" w:cs="仿宋"/>
                <w:sz w:val="22"/>
                <w:highlight w:val="none"/>
              </w:rPr>
            </w:pPr>
          </w:p>
        </w:tc>
      </w:tr>
      <w:tr w14:paraId="2D6F2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949518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电源</w:t>
            </w:r>
          </w:p>
          <w:p w14:paraId="13B0E9C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插座</w:t>
            </w:r>
          </w:p>
        </w:tc>
        <w:tc>
          <w:tcPr>
            <w:tcW w:w="1297" w:type="dxa"/>
            <w:tcBorders>
              <w:top w:val="single" w:color="auto" w:sz="4" w:space="0"/>
              <w:left w:val="single" w:color="auto" w:sz="4" w:space="0"/>
              <w:bottom w:val="single" w:color="auto" w:sz="4" w:space="0"/>
              <w:right w:val="single" w:color="auto" w:sz="4" w:space="0"/>
            </w:tcBorders>
            <w:vAlign w:val="center"/>
          </w:tcPr>
          <w:p w14:paraId="1771718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3BC159B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部件完好无破损和松动</w:t>
            </w:r>
          </w:p>
        </w:tc>
        <w:tc>
          <w:tcPr>
            <w:tcW w:w="827" w:type="dxa"/>
            <w:tcBorders>
              <w:top w:val="single" w:color="auto" w:sz="4" w:space="0"/>
              <w:left w:val="single" w:color="auto" w:sz="4" w:space="0"/>
              <w:bottom w:val="single" w:color="auto" w:sz="4" w:space="0"/>
              <w:right w:val="single" w:color="auto" w:sz="4" w:space="0"/>
            </w:tcBorders>
            <w:vAlign w:val="center"/>
          </w:tcPr>
          <w:p w14:paraId="3A00CC5C">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CC99269">
            <w:pPr>
              <w:pStyle w:val="71"/>
              <w:snapToGrid w:val="0"/>
              <w:jc w:val="left"/>
              <w:rPr>
                <w:rFonts w:ascii="仿宋" w:hAnsi="仿宋" w:eastAsia="仿宋" w:cs="仿宋"/>
                <w:sz w:val="22"/>
                <w:highlight w:val="none"/>
              </w:rPr>
            </w:pPr>
          </w:p>
        </w:tc>
      </w:tr>
      <w:tr w14:paraId="4CE0D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D289652">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0D59AA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测试</w:t>
            </w:r>
          </w:p>
        </w:tc>
        <w:tc>
          <w:tcPr>
            <w:tcW w:w="5519" w:type="dxa"/>
            <w:tcBorders>
              <w:top w:val="single" w:color="auto" w:sz="4" w:space="0"/>
              <w:left w:val="single" w:color="auto" w:sz="4" w:space="0"/>
              <w:bottom w:val="single" w:color="auto" w:sz="4" w:space="0"/>
              <w:right w:val="single" w:color="auto" w:sz="4" w:space="0"/>
            </w:tcBorders>
            <w:vAlign w:val="center"/>
          </w:tcPr>
          <w:p w14:paraId="626A310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测试漏电保护开关是动作，电压220V</w:t>
            </w:r>
          </w:p>
        </w:tc>
        <w:tc>
          <w:tcPr>
            <w:tcW w:w="827" w:type="dxa"/>
            <w:tcBorders>
              <w:top w:val="single" w:color="auto" w:sz="4" w:space="0"/>
              <w:left w:val="single" w:color="auto" w:sz="4" w:space="0"/>
              <w:bottom w:val="single" w:color="auto" w:sz="4" w:space="0"/>
              <w:right w:val="single" w:color="auto" w:sz="4" w:space="0"/>
            </w:tcBorders>
            <w:vAlign w:val="center"/>
          </w:tcPr>
          <w:p w14:paraId="292D0E87">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8158A2A">
            <w:pPr>
              <w:pStyle w:val="71"/>
              <w:snapToGrid w:val="0"/>
              <w:jc w:val="left"/>
              <w:rPr>
                <w:rFonts w:ascii="仿宋" w:hAnsi="仿宋" w:eastAsia="仿宋" w:cs="仿宋"/>
                <w:sz w:val="22"/>
                <w:highlight w:val="none"/>
              </w:rPr>
            </w:pPr>
          </w:p>
        </w:tc>
      </w:tr>
      <w:tr w14:paraId="28486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27E611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声光</w:t>
            </w:r>
          </w:p>
          <w:p w14:paraId="0653569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警示</w:t>
            </w:r>
          </w:p>
        </w:tc>
        <w:tc>
          <w:tcPr>
            <w:tcW w:w="1297" w:type="dxa"/>
            <w:tcBorders>
              <w:top w:val="single" w:color="auto" w:sz="4" w:space="0"/>
              <w:left w:val="single" w:color="auto" w:sz="4" w:space="0"/>
              <w:bottom w:val="single" w:color="auto" w:sz="4" w:space="0"/>
              <w:right w:val="single" w:color="auto" w:sz="4" w:space="0"/>
            </w:tcBorders>
            <w:vAlign w:val="center"/>
          </w:tcPr>
          <w:p w14:paraId="6E31576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障碍灯</w:t>
            </w:r>
          </w:p>
        </w:tc>
        <w:tc>
          <w:tcPr>
            <w:tcW w:w="5519" w:type="dxa"/>
            <w:tcBorders>
              <w:top w:val="single" w:color="auto" w:sz="4" w:space="0"/>
              <w:left w:val="single" w:color="auto" w:sz="4" w:space="0"/>
              <w:bottom w:val="single" w:color="auto" w:sz="4" w:space="0"/>
              <w:right w:val="single" w:color="auto" w:sz="4" w:space="0"/>
            </w:tcBorders>
            <w:vAlign w:val="center"/>
          </w:tcPr>
          <w:p w14:paraId="1269C0F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外观无破损，桥在通电情况下，顶灯能正常旋转闪烁；</w:t>
            </w:r>
          </w:p>
        </w:tc>
        <w:tc>
          <w:tcPr>
            <w:tcW w:w="827" w:type="dxa"/>
            <w:tcBorders>
              <w:top w:val="single" w:color="auto" w:sz="4" w:space="0"/>
              <w:left w:val="single" w:color="auto" w:sz="4" w:space="0"/>
              <w:bottom w:val="single" w:color="auto" w:sz="4" w:space="0"/>
              <w:right w:val="single" w:color="auto" w:sz="4" w:space="0"/>
            </w:tcBorders>
            <w:vAlign w:val="center"/>
          </w:tcPr>
          <w:p w14:paraId="3E5F3D1F">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A14E06E">
            <w:pPr>
              <w:pStyle w:val="71"/>
              <w:snapToGrid w:val="0"/>
              <w:jc w:val="left"/>
              <w:rPr>
                <w:rFonts w:ascii="仿宋" w:hAnsi="仿宋" w:eastAsia="仿宋" w:cs="仿宋"/>
                <w:sz w:val="22"/>
                <w:highlight w:val="none"/>
              </w:rPr>
            </w:pPr>
          </w:p>
        </w:tc>
      </w:tr>
      <w:tr w14:paraId="2D754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863B20F">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241737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行走警示灯</w:t>
            </w:r>
          </w:p>
        </w:tc>
        <w:tc>
          <w:tcPr>
            <w:tcW w:w="5519" w:type="dxa"/>
            <w:tcBorders>
              <w:top w:val="single" w:color="auto" w:sz="4" w:space="0"/>
              <w:left w:val="single" w:color="auto" w:sz="4" w:space="0"/>
              <w:bottom w:val="single" w:color="auto" w:sz="4" w:space="0"/>
              <w:right w:val="single" w:color="auto" w:sz="4" w:space="0"/>
            </w:tcBorders>
            <w:vAlign w:val="center"/>
          </w:tcPr>
          <w:p w14:paraId="4E56A9C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外观无破损，桥在行走时，轮架警示灯能正常旋转闪烁；</w:t>
            </w:r>
          </w:p>
        </w:tc>
        <w:tc>
          <w:tcPr>
            <w:tcW w:w="827" w:type="dxa"/>
            <w:tcBorders>
              <w:top w:val="single" w:color="auto" w:sz="4" w:space="0"/>
              <w:left w:val="single" w:color="auto" w:sz="4" w:space="0"/>
              <w:bottom w:val="single" w:color="auto" w:sz="4" w:space="0"/>
              <w:right w:val="single" w:color="auto" w:sz="4" w:space="0"/>
            </w:tcBorders>
            <w:vAlign w:val="center"/>
          </w:tcPr>
          <w:p w14:paraId="1607CC0E">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2DDBC10">
            <w:pPr>
              <w:pStyle w:val="71"/>
              <w:snapToGrid w:val="0"/>
              <w:jc w:val="left"/>
              <w:rPr>
                <w:rFonts w:ascii="仿宋" w:hAnsi="仿宋" w:eastAsia="仿宋" w:cs="仿宋"/>
                <w:sz w:val="22"/>
                <w:highlight w:val="none"/>
              </w:rPr>
            </w:pPr>
          </w:p>
        </w:tc>
      </w:tr>
      <w:tr w14:paraId="47EB5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558893D">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15CD49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行走喇叭</w:t>
            </w:r>
          </w:p>
        </w:tc>
        <w:tc>
          <w:tcPr>
            <w:tcW w:w="5519" w:type="dxa"/>
            <w:tcBorders>
              <w:top w:val="single" w:color="auto" w:sz="4" w:space="0"/>
              <w:left w:val="single" w:color="auto" w:sz="4" w:space="0"/>
              <w:bottom w:val="single" w:color="auto" w:sz="4" w:space="0"/>
              <w:right w:val="single" w:color="auto" w:sz="4" w:space="0"/>
            </w:tcBorders>
            <w:vAlign w:val="center"/>
          </w:tcPr>
          <w:p w14:paraId="378530D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外观无破损，按下操作杆，报警声响起；</w:t>
            </w:r>
          </w:p>
        </w:tc>
        <w:tc>
          <w:tcPr>
            <w:tcW w:w="827" w:type="dxa"/>
            <w:tcBorders>
              <w:top w:val="single" w:color="auto" w:sz="4" w:space="0"/>
              <w:left w:val="single" w:color="auto" w:sz="4" w:space="0"/>
              <w:bottom w:val="single" w:color="auto" w:sz="4" w:space="0"/>
              <w:right w:val="single" w:color="auto" w:sz="4" w:space="0"/>
            </w:tcBorders>
            <w:vAlign w:val="center"/>
          </w:tcPr>
          <w:p w14:paraId="7ADDD11B">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BEFE182">
            <w:pPr>
              <w:pStyle w:val="71"/>
              <w:snapToGrid w:val="0"/>
              <w:jc w:val="left"/>
              <w:rPr>
                <w:rFonts w:ascii="仿宋" w:hAnsi="仿宋" w:eastAsia="仿宋" w:cs="仿宋"/>
                <w:sz w:val="22"/>
                <w:highlight w:val="none"/>
              </w:rPr>
            </w:pPr>
          </w:p>
        </w:tc>
      </w:tr>
      <w:tr w14:paraId="0E8DB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320B458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接机口</w:t>
            </w:r>
          </w:p>
        </w:tc>
        <w:tc>
          <w:tcPr>
            <w:tcW w:w="1297" w:type="dxa"/>
            <w:tcBorders>
              <w:top w:val="single" w:color="auto" w:sz="4" w:space="0"/>
              <w:left w:val="single" w:color="auto" w:sz="4" w:space="0"/>
              <w:bottom w:val="single" w:color="auto" w:sz="4" w:space="0"/>
              <w:right w:val="single" w:color="auto" w:sz="4" w:space="0"/>
            </w:tcBorders>
            <w:vAlign w:val="center"/>
          </w:tcPr>
          <w:p w14:paraId="4E6AA68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操作台按钮</w:t>
            </w:r>
          </w:p>
        </w:tc>
        <w:tc>
          <w:tcPr>
            <w:tcW w:w="5519" w:type="dxa"/>
            <w:tcBorders>
              <w:top w:val="single" w:color="auto" w:sz="4" w:space="0"/>
              <w:left w:val="single" w:color="auto" w:sz="4" w:space="0"/>
              <w:bottom w:val="single" w:color="auto" w:sz="4" w:space="0"/>
              <w:right w:val="single" w:color="auto" w:sz="4" w:space="0"/>
            </w:tcBorders>
            <w:vAlign w:val="center"/>
          </w:tcPr>
          <w:p w14:paraId="289F18C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按钮外观无破损，按下后对应设备动作，松开能正常顺利弹起；</w:t>
            </w:r>
          </w:p>
        </w:tc>
        <w:tc>
          <w:tcPr>
            <w:tcW w:w="827" w:type="dxa"/>
            <w:tcBorders>
              <w:top w:val="single" w:color="auto" w:sz="4" w:space="0"/>
              <w:left w:val="single" w:color="auto" w:sz="4" w:space="0"/>
              <w:bottom w:val="single" w:color="auto" w:sz="4" w:space="0"/>
              <w:right w:val="single" w:color="auto" w:sz="4" w:space="0"/>
            </w:tcBorders>
            <w:vAlign w:val="center"/>
          </w:tcPr>
          <w:p w14:paraId="0A4E4CDC">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D48D510">
            <w:pPr>
              <w:pStyle w:val="71"/>
              <w:snapToGrid w:val="0"/>
              <w:jc w:val="left"/>
              <w:rPr>
                <w:rFonts w:ascii="仿宋" w:hAnsi="仿宋" w:eastAsia="仿宋" w:cs="仿宋"/>
                <w:sz w:val="22"/>
                <w:highlight w:val="none"/>
              </w:rPr>
            </w:pPr>
          </w:p>
        </w:tc>
      </w:tr>
      <w:tr w14:paraId="3B875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ED05548">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752788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钥匙开关</w:t>
            </w:r>
          </w:p>
        </w:tc>
        <w:tc>
          <w:tcPr>
            <w:tcW w:w="5519" w:type="dxa"/>
            <w:tcBorders>
              <w:top w:val="single" w:color="auto" w:sz="4" w:space="0"/>
              <w:left w:val="single" w:color="auto" w:sz="4" w:space="0"/>
              <w:bottom w:val="single" w:color="auto" w:sz="4" w:space="0"/>
              <w:right w:val="single" w:color="auto" w:sz="4" w:space="0"/>
            </w:tcBorders>
            <w:vAlign w:val="center"/>
          </w:tcPr>
          <w:p w14:paraId="4BA0169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外观无破损，插上钥匙转动顺利；</w:t>
            </w:r>
          </w:p>
        </w:tc>
        <w:tc>
          <w:tcPr>
            <w:tcW w:w="827" w:type="dxa"/>
            <w:tcBorders>
              <w:top w:val="single" w:color="auto" w:sz="4" w:space="0"/>
              <w:left w:val="single" w:color="auto" w:sz="4" w:space="0"/>
              <w:bottom w:val="single" w:color="auto" w:sz="4" w:space="0"/>
              <w:right w:val="single" w:color="auto" w:sz="4" w:space="0"/>
            </w:tcBorders>
            <w:vAlign w:val="center"/>
          </w:tcPr>
          <w:p w14:paraId="411378D6">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0389062">
            <w:pPr>
              <w:pStyle w:val="71"/>
              <w:snapToGrid w:val="0"/>
              <w:jc w:val="left"/>
              <w:rPr>
                <w:rFonts w:ascii="仿宋" w:hAnsi="仿宋" w:eastAsia="仿宋" w:cs="仿宋"/>
                <w:sz w:val="22"/>
                <w:highlight w:val="none"/>
              </w:rPr>
            </w:pPr>
          </w:p>
        </w:tc>
      </w:tr>
      <w:tr w14:paraId="3725A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6D24FF3">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9FB2EC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机门保护</w:t>
            </w:r>
          </w:p>
        </w:tc>
        <w:tc>
          <w:tcPr>
            <w:tcW w:w="5519" w:type="dxa"/>
            <w:tcBorders>
              <w:top w:val="single" w:color="auto" w:sz="4" w:space="0"/>
              <w:left w:val="single" w:color="auto" w:sz="4" w:space="0"/>
              <w:bottom w:val="single" w:color="auto" w:sz="4" w:space="0"/>
              <w:right w:val="single" w:color="auto" w:sz="4" w:space="0"/>
            </w:tcBorders>
            <w:vAlign w:val="center"/>
          </w:tcPr>
          <w:p w14:paraId="10B7C30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外观无破损，踩下和松开保护开关循环3次，桥身均有下降，松开后桥身停止下降；</w:t>
            </w:r>
          </w:p>
        </w:tc>
        <w:tc>
          <w:tcPr>
            <w:tcW w:w="827" w:type="dxa"/>
            <w:tcBorders>
              <w:top w:val="single" w:color="auto" w:sz="4" w:space="0"/>
              <w:left w:val="single" w:color="auto" w:sz="4" w:space="0"/>
              <w:bottom w:val="single" w:color="auto" w:sz="4" w:space="0"/>
              <w:right w:val="single" w:color="auto" w:sz="4" w:space="0"/>
            </w:tcBorders>
            <w:vAlign w:val="center"/>
          </w:tcPr>
          <w:p w14:paraId="200B7047">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B98AF09">
            <w:pPr>
              <w:pStyle w:val="71"/>
              <w:snapToGrid w:val="0"/>
              <w:jc w:val="left"/>
              <w:rPr>
                <w:rFonts w:ascii="仿宋" w:hAnsi="仿宋" w:eastAsia="仿宋" w:cs="仿宋"/>
                <w:sz w:val="22"/>
                <w:highlight w:val="none"/>
              </w:rPr>
            </w:pPr>
          </w:p>
        </w:tc>
      </w:tr>
      <w:tr w14:paraId="4190F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9468B99">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81DD45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桥头动作水平轮</w:t>
            </w:r>
          </w:p>
        </w:tc>
        <w:tc>
          <w:tcPr>
            <w:tcW w:w="5519" w:type="dxa"/>
            <w:tcBorders>
              <w:top w:val="single" w:color="auto" w:sz="4" w:space="0"/>
              <w:left w:val="single" w:color="auto" w:sz="4" w:space="0"/>
              <w:bottom w:val="single" w:color="auto" w:sz="4" w:space="0"/>
              <w:right w:val="single" w:color="auto" w:sz="4" w:space="0"/>
            </w:tcBorders>
            <w:vAlign w:val="center"/>
          </w:tcPr>
          <w:p w14:paraId="02B9172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用扳手紧固水平轮螺栓，并加注机油；</w:t>
            </w:r>
          </w:p>
        </w:tc>
        <w:tc>
          <w:tcPr>
            <w:tcW w:w="827" w:type="dxa"/>
            <w:tcBorders>
              <w:top w:val="single" w:color="auto" w:sz="4" w:space="0"/>
              <w:left w:val="single" w:color="auto" w:sz="4" w:space="0"/>
              <w:bottom w:val="single" w:color="auto" w:sz="4" w:space="0"/>
              <w:right w:val="single" w:color="auto" w:sz="4" w:space="0"/>
            </w:tcBorders>
            <w:vAlign w:val="center"/>
          </w:tcPr>
          <w:p w14:paraId="7FEDF9F4">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FDB733E">
            <w:pPr>
              <w:pStyle w:val="71"/>
              <w:snapToGrid w:val="0"/>
              <w:jc w:val="left"/>
              <w:rPr>
                <w:rFonts w:ascii="仿宋" w:hAnsi="仿宋" w:eastAsia="仿宋" w:cs="仿宋"/>
                <w:sz w:val="22"/>
                <w:highlight w:val="none"/>
              </w:rPr>
            </w:pPr>
          </w:p>
        </w:tc>
      </w:tr>
      <w:tr w14:paraId="5A8E4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7007653">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58C41A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桥头动作立直轮</w:t>
            </w:r>
          </w:p>
        </w:tc>
        <w:tc>
          <w:tcPr>
            <w:tcW w:w="5519" w:type="dxa"/>
            <w:tcBorders>
              <w:top w:val="single" w:color="auto" w:sz="4" w:space="0"/>
              <w:left w:val="single" w:color="auto" w:sz="4" w:space="0"/>
              <w:bottom w:val="single" w:color="auto" w:sz="4" w:space="0"/>
              <w:right w:val="single" w:color="auto" w:sz="4" w:space="0"/>
            </w:tcBorders>
            <w:vAlign w:val="center"/>
          </w:tcPr>
          <w:p w14:paraId="648AF49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用扳手紧固水平轮螺栓，并加注机油；</w:t>
            </w:r>
          </w:p>
        </w:tc>
        <w:tc>
          <w:tcPr>
            <w:tcW w:w="827" w:type="dxa"/>
            <w:tcBorders>
              <w:top w:val="single" w:color="auto" w:sz="4" w:space="0"/>
              <w:left w:val="single" w:color="auto" w:sz="4" w:space="0"/>
              <w:bottom w:val="single" w:color="auto" w:sz="4" w:space="0"/>
              <w:right w:val="single" w:color="auto" w:sz="4" w:space="0"/>
            </w:tcBorders>
            <w:vAlign w:val="center"/>
          </w:tcPr>
          <w:p w14:paraId="256D9C78">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C53FE4B">
            <w:pPr>
              <w:pStyle w:val="71"/>
              <w:snapToGrid w:val="0"/>
              <w:jc w:val="left"/>
              <w:rPr>
                <w:rFonts w:ascii="仿宋" w:hAnsi="仿宋" w:eastAsia="仿宋" w:cs="仿宋"/>
                <w:sz w:val="22"/>
                <w:highlight w:val="none"/>
              </w:rPr>
            </w:pPr>
          </w:p>
        </w:tc>
      </w:tr>
      <w:tr w14:paraId="256EB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58A40B2">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1BC4E8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与接机平台间隙</w:t>
            </w:r>
          </w:p>
        </w:tc>
        <w:tc>
          <w:tcPr>
            <w:tcW w:w="5519" w:type="dxa"/>
            <w:tcBorders>
              <w:top w:val="single" w:color="auto" w:sz="4" w:space="0"/>
              <w:left w:val="single" w:color="auto" w:sz="4" w:space="0"/>
              <w:bottom w:val="single" w:color="auto" w:sz="4" w:space="0"/>
              <w:right w:val="single" w:color="auto" w:sz="4" w:space="0"/>
            </w:tcBorders>
            <w:vAlign w:val="center"/>
          </w:tcPr>
          <w:p w14:paraId="00B70B5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水平小于5mm，高低1~2mm；</w:t>
            </w:r>
          </w:p>
        </w:tc>
        <w:tc>
          <w:tcPr>
            <w:tcW w:w="827" w:type="dxa"/>
            <w:tcBorders>
              <w:top w:val="single" w:color="auto" w:sz="4" w:space="0"/>
              <w:left w:val="single" w:color="auto" w:sz="4" w:space="0"/>
              <w:bottom w:val="single" w:color="auto" w:sz="4" w:space="0"/>
              <w:right w:val="single" w:color="auto" w:sz="4" w:space="0"/>
            </w:tcBorders>
            <w:vAlign w:val="center"/>
          </w:tcPr>
          <w:p w14:paraId="7FFEA8B1">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9E2A65E">
            <w:pPr>
              <w:pStyle w:val="71"/>
              <w:snapToGrid w:val="0"/>
              <w:jc w:val="left"/>
              <w:rPr>
                <w:rFonts w:ascii="仿宋" w:hAnsi="仿宋" w:eastAsia="仿宋" w:cs="仿宋"/>
                <w:sz w:val="22"/>
                <w:highlight w:val="none"/>
              </w:rPr>
            </w:pPr>
          </w:p>
        </w:tc>
      </w:tr>
      <w:tr w14:paraId="1F775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C361625">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B6C1FA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接机口上支撑</w:t>
            </w:r>
          </w:p>
        </w:tc>
        <w:tc>
          <w:tcPr>
            <w:tcW w:w="5519" w:type="dxa"/>
            <w:tcBorders>
              <w:top w:val="single" w:color="auto" w:sz="4" w:space="0"/>
              <w:left w:val="single" w:color="auto" w:sz="4" w:space="0"/>
              <w:bottom w:val="single" w:color="auto" w:sz="4" w:space="0"/>
              <w:right w:val="single" w:color="auto" w:sz="4" w:space="0"/>
            </w:tcBorders>
            <w:vAlign w:val="center"/>
          </w:tcPr>
          <w:p w14:paraId="225B94D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用扳手紧固水平轮螺栓，更换垫片；</w:t>
            </w:r>
          </w:p>
        </w:tc>
        <w:tc>
          <w:tcPr>
            <w:tcW w:w="827" w:type="dxa"/>
            <w:tcBorders>
              <w:top w:val="single" w:color="auto" w:sz="4" w:space="0"/>
              <w:left w:val="single" w:color="auto" w:sz="4" w:space="0"/>
              <w:bottom w:val="single" w:color="auto" w:sz="4" w:space="0"/>
              <w:right w:val="single" w:color="auto" w:sz="4" w:space="0"/>
            </w:tcBorders>
            <w:vAlign w:val="center"/>
          </w:tcPr>
          <w:p w14:paraId="716572EA">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0F61A48">
            <w:pPr>
              <w:pStyle w:val="71"/>
              <w:snapToGrid w:val="0"/>
              <w:jc w:val="left"/>
              <w:rPr>
                <w:rFonts w:ascii="仿宋" w:hAnsi="仿宋" w:eastAsia="仿宋" w:cs="仿宋"/>
                <w:sz w:val="22"/>
                <w:highlight w:val="none"/>
              </w:rPr>
            </w:pPr>
          </w:p>
        </w:tc>
      </w:tr>
      <w:tr w14:paraId="37DA4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D68D74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调平</w:t>
            </w:r>
          </w:p>
          <w:p w14:paraId="30B9B40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装置</w:t>
            </w:r>
          </w:p>
          <w:p w14:paraId="0B129004">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981A39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臂杆</w:t>
            </w:r>
          </w:p>
        </w:tc>
        <w:tc>
          <w:tcPr>
            <w:tcW w:w="5519" w:type="dxa"/>
            <w:tcBorders>
              <w:top w:val="single" w:color="auto" w:sz="4" w:space="0"/>
              <w:left w:val="single" w:color="auto" w:sz="4" w:space="0"/>
              <w:bottom w:val="single" w:color="auto" w:sz="4" w:space="0"/>
              <w:right w:val="single" w:color="auto" w:sz="4" w:space="0"/>
            </w:tcBorders>
            <w:vAlign w:val="center"/>
          </w:tcPr>
          <w:p w14:paraId="26218F3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开启调平装置3次，臂杆均活动自如</w:t>
            </w:r>
          </w:p>
        </w:tc>
        <w:tc>
          <w:tcPr>
            <w:tcW w:w="827" w:type="dxa"/>
            <w:tcBorders>
              <w:top w:val="single" w:color="auto" w:sz="4" w:space="0"/>
              <w:left w:val="single" w:color="auto" w:sz="4" w:space="0"/>
              <w:bottom w:val="single" w:color="auto" w:sz="4" w:space="0"/>
              <w:right w:val="single" w:color="auto" w:sz="4" w:space="0"/>
            </w:tcBorders>
            <w:vAlign w:val="center"/>
          </w:tcPr>
          <w:p w14:paraId="2852673E">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92EE97A">
            <w:pPr>
              <w:pStyle w:val="71"/>
              <w:snapToGrid w:val="0"/>
              <w:jc w:val="left"/>
              <w:rPr>
                <w:rFonts w:ascii="仿宋" w:hAnsi="仿宋" w:eastAsia="仿宋" w:cs="仿宋"/>
                <w:sz w:val="22"/>
                <w:highlight w:val="none"/>
              </w:rPr>
            </w:pPr>
          </w:p>
        </w:tc>
      </w:tr>
      <w:tr w14:paraId="79D03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EB4BD70">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ABEE96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弹簧松紧</w:t>
            </w:r>
          </w:p>
        </w:tc>
        <w:tc>
          <w:tcPr>
            <w:tcW w:w="5519" w:type="dxa"/>
            <w:tcBorders>
              <w:top w:val="single" w:color="auto" w:sz="4" w:space="0"/>
              <w:left w:val="single" w:color="auto" w:sz="4" w:space="0"/>
              <w:bottom w:val="single" w:color="auto" w:sz="4" w:space="0"/>
              <w:right w:val="single" w:color="auto" w:sz="4" w:space="0"/>
            </w:tcBorders>
            <w:vAlign w:val="center"/>
          </w:tcPr>
          <w:p w14:paraId="1F77D15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开启和关闭调平装置，弹簧伸缩自如，无异响；</w:t>
            </w:r>
          </w:p>
        </w:tc>
        <w:tc>
          <w:tcPr>
            <w:tcW w:w="827" w:type="dxa"/>
            <w:tcBorders>
              <w:top w:val="single" w:color="auto" w:sz="4" w:space="0"/>
              <w:left w:val="single" w:color="auto" w:sz="4" w:space="0"/>
              <w:bottom w:val="single" w:color="auto" w:sz="4" w:space="0"/>
              <w:right w:val="single" w:color="auto" w:sz="4" w:space="0"/>
            </w:tcBorders>
            <w:vAlign w:val="center"/>
          </w:tcPr>
          <w:p w14:paraId="49CDDE2B">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0E90F0C">
            <w:pPr>
              <w:pStyle w:val="71"/>
              <w:snapToGrid w:val="0"/>
              <w:jc w:val="left"/>
              <w:rPr>
                <w:rFonts w:ascii="仿宋" w:hAnsi="仿宋" w:eastAsia="仿宋" w:cs="仿宋"/>
                <w:sz w:val="22"/>
                <w:highlight w:val="none"/>
              </w:rPr>
            </w:pPr>
          </w:p>
        </w:tc>
      </w:tr>
      <w:tr w14:paraId="186A0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DE04A19">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05CB59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调平轮转动及行程开关功能</w:t>
            </w:r>
          </w:p>
        </w:tc>
        <w:tc>
          <w:tcPr>
            <w:tcW w:w="5519" w:type="dxa"/>
            <w:tcBorders>
              <w:top w:val="single" w:color="auto" w:sz="4" w:space="0"/>
              <w:left w:val="single" w:color="auto" w:sz="4" w:space="0"/>
              <w:bottom w:val="single" w:color="auto" w:sz="4" w:space="0"/>
              <w:right w:val="single" w:color="auto" w:sz="4" w:space="0"/>
            </w:tcBorders>
            <w:vAlign w:val="center"/>
          </w:tcPr>
          <w:p w14:paraId="3F5D841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用手抬压调平轮3次，调平轮可旋转且桥身升起，停止抬压后桥身不动；</w:t>
            </w:r>
          </w:p>
        </w:tc>
        <w:tc>
          <w:tcPr>
            <w:tcW w:w="827" w:type="dxa"/>
            <w:tcBorders>
              <w:top w:val="single" w:color="auto" w:sz="4" w:space="0"/>
              <w:left w:val="single" w:color="auto" w:sz="4" w:space="0"/>
              <w:bottom w:val="single" w:color="auto" w:sz="4" w:space="0"/>
              <w:right w:val="single" w:color="auto" w:sz="4" w:space="0"/>
            </w:tcBorders>
            <w:vAlign w:val="center"/>
          </w:tcPr>
          <w:p w14:paraId="5FA56FD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1F15F58">
            <w:pPr>
              <w:pStyle w:val="71"/>
              <w:snapToGrid w:val="0"/>
              <w:jc w:val="left"/>
              <w:rPr>
                <w:rFonts w:ascii="仿宋" w:hAnsi="仿宋" w:eastAsia="仿宋" w:cs="仿宋"/>
                <w:sz w:val="22"/>
                <w:highlight w:val="none"/>
              </w:rPr>
            </w:pPr>
          </w:p>
        </w:tc>
      </w:tr>
      <w:tr w14:paraId="00641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BF9B890">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2BD122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调平轮不松动</w:t>
            </w:r>
          </w:p>
        </w:tc>
        <w:tc>
          <w:tcPr>
            <w:tcW w:w="5519" w:type="dxa"/>
            <w:tcBorders>
              <w:top w:val="single" w:color="auto" w:sz="4" w:space="0"/>
              <w:left w:val="single" w:color="auto" w:sz="4" w:space="0"/>
              <w:bottom w:val="single" w:color="auto" w:sz="4" w:space="0"/>
              <w:right w:val="single" w:color="auto" w:sz="4" w:space="0"/>
            </w:tcBorders>
            <w:vAlign w:val="center"/>
          </w:tcPr>
          <w:p w14:paraId="3191BF4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调平轮转动时，无左右摇摆现象；</w:t>
            </w:r>
          </w:p>
        </w:tc>
        <w:tc>
          <w:tcPr>
            <w:tcW w:w="827" w:type="dxa"/>
            <w:tcBorders>
              <w:top w:val="single" w:color="auto" w:sz="4" w:space="0"/>
              <w:left w:val="single" w:color="auto" w:sz="4" w:space="0"/>
              <w:bottom w:val="single" w:color="auto" w:sz="4" w:space="0"/>
              <w:right w:val="single" w:color="auto" w:sz="4" w:space="0"/>
            </w:tcBorders>
            <w:vAlign w:val="center"/>
          </w:tcPr>
          <w:p w14:paraId="536F418D">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DB85294">
            <w:pPr>
              <w:pStyle w:val="71"/>
              <w:snapToGrid w:val="0"/>
              <w:jc w:val="left"/>
              <w:rPr>
                <w:rFonts w:ascii="仿宋" w:hAnsi="仿宋" w:eastAsia="仿宋" w:cs="仿宋"/>
                <w:sz w:val="22"/>
                <w:highlight w:val="none"/>
              </w:rPr>
            </w:pPr>
          </w:p>
        </w:tc>
      </w:tr>
      <w:tr w14:paraId="7EC9F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8E85492">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425DF7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调平报警功能</w:t>
            </w:r>
          </w:p>
        </w:tc>
        <w:tc>
          <w:tcPr>
            <w:tcW w:w="5519" w:type="dxa"/>
            <w:tcBorders>
              <w:top w:val="single" w:color="auto" w:sz="4" w:space="0"/>
              <w:left w:val="single" w:color="auto" w:sz="4" w:space="0"/>
              <w:bottom w:val="single" w:color="auto" w:sz="4" w:space="0"/>
              <w:right w:val="single" w:color="auto" w:sz="4" w:space="0"/>
            </w:tcBorders>
            <w:vAlign w:val="center"/>
          </w:tcPr>
          <w:p w14:paraId="7FCA62D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用手抬压调平轮5秒以上，有报警声为正常；</w:t>
            </w:r>
          </w:p>
        </w:tc>
        <w:tc>
          <w:tcPr>
            <w:tcW w:w="827" w:type="dxa"/>
            <w:tcBorders>
              <w:top w:val="single" w:color="auto" w:sz="4" w:space="0"/>
              <w:left w:val="single" w:color="auto" w:sz="4" w:space="0"/>
              <w:bottom w:val="single" w:color="auto" w:sz="4" w:space="0"/>
              <w:right w:val="single" w:color="auto" w:sz="4" w:space="0"/>
            </w:tcBorders>
            <w:vAlign w:val="center"/>
          </w:tcPr>
          <w:p w14:paraId="4643CFBD">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B774318">
            <w:pPr>
              <w:pStyle w:val="71"/>
              <w:snapToGrid w:val="0"/>
              <w:jc w:val="left"/>
              <w:rPr>
                <w:rFonts w:ascii="仿宋" w:hAnsi="仿宋" w:eastAsia="仿宋" w:cs="仿宋"/>
                <w:sz w:val="22"/>
                <w:highlight w:val="none"/>
              </w:rPr>
            </w:pPr>
          </w:p>
        </w:tc>
      </w:tr>
      <w:tr w14:paraId="47E99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2DE51F8">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F478F6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清扫调平电箱：</w:t>
            </w:r>
          </w:p>
        </w:tc>
        <w:tc>
          <w:tcPr>
            <w:tcW w:w="5519" w:type="dxa"/>
            <w:tcBorders>
              <w:top w:val="single" w:color="auto" w:sz="4" w:space="0"/>
              <w:left w:val="single" w:color="auto" w:sz="4" w:space="0"/>
              <w:bottom w:val="single" w:color="auto" w:sz="4" w:space="0"/>
              <w:right w:val="single" w:color="auto" w:sz="4" w:space="0"/>
            </w:tcBorders>
            <w:vAlign w:val="center"/>
          </w:tcPr>
          <w:p w14:paraId="043A5D3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用干净毛刷清洁接线端子和线；</w:t>
            </w:r>
          </w:p>
        </w:tc>
        <w:tc>
          <w:tcPr>
            <w:tcW w:w="827" w:type="dxa"/>
            <w:tcBorders>
              <w:top w:val="single" w:color="auto" w:sz="4" w:space="0"/>
              <w:left w:val="single" w:color="auto" w:sz="4" w:space="0"/>
              <w:bottom w:val="single" w:color="auto" w:sz="4" w:space="0"/>
              <w:right w:val="single" w:color="auto" w:sz="4" w:space="0"/>
            </w:tcBorders>
            <w:vAlign w:val="center"/>
          </w:tcPr>
          <w:p w14:paraId="22C348A7">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2358306">
            <w:pPr>
              <w:pStyle w:val="71"/>
              <w:snapToGrid w:val="0"/>
              <w:jc w:val="left"/>
              <w:rPr>
                <w:rFonts w:ascii="仿宋" w:hAnsi="仿宋" w:eastAsia="仿宋" w:cs="仿宋"/>
                <w:sz w:val="22"/>
                <w:highlight w:val="none"/>
              </w:rPr>
            </w:pPr>
          </w:p>
        </w:tc>
      </w:tr>
      <w:tr w14:paraId="36BF5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7249F4C">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5E2BDB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给调平轮轴心</w:t>
            </w:r>
          </w:p>
        </w:tc>
        <w:tc>
          <w:tcPr>
            <w:tcW w:w="5519" w:type="dxa"/>
            <w:tcBorders>
              <w:top w:val="single" w:color="auto" w:sz="4" w:space="0"/>
              <w:left w:val="single" w:color="auto" w:sz="4" w:space="0"/>
              <w:bottom w:val="single" w:color="auto" w:sz="4" w:space="0"/>
              <w:right w:val="single" w:color="auto" w:sz="4" w:space="0"/>
            </w:tcBorders>
            <w:vAlign w:val="center"/>
          </w:tcPr>
          <w:p w14:paraId="791DF31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上机油润滑。</w:t>
            </w:r>
          </w:p>
        </w:tc>
        <w:tc>
          <w:tcPr>
            <w:tcW w:w="827" w:type="dxa"/>
            <w:tcBorders>
              <w:top w:val="single" w:color="auto" w:sz="4" w:space="0"/>
              <w:left w:val="single" w:color="auto" w:sz="4" w:space="0"/>
              <w:bottom w:val="single" w:color="auto" w:sz="4" w:space="0"/>
              <w:right w:val="single" w:color="auto" w:sz="4" w:space="0"/>
            </w:tcBorders>
            <w:vAlign w:val="center"/>
          </w:tcPr>
          <w:p w14:paraId="5A78B906">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6D51B36">
            <w:pPr>
              <w:pStyle w:val="71"/>
              <w:snapToGrid w:val="0"/>
              <w:jc w:val="left"/>
              <w:rPr>
                <w:rFonts w:ascii="仿宋" w:hAnsi="仿宋" w:eastAsia="仿宋" w:cs="仿宋"/>
                <w:sz w:val="22"/>
                <w:highlight w:val="none"/>
              </w:rPr>
            </w:pPr>
          </w:p>
        </w:tc>
      </w:tr>
      <w:tr w14:paraId="30FCB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04815FA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监视器</w:t>
            </w:r>
          </w:p>
        </w:tc>
        <w:tc>
          <w:tcPr>
            <w:tcW w:w="1297" w:type="dxa"/>
            <w:tcBorders>
              <w:top w:val="single" w:color="auto" w:sz="4" w:space="0"/>
              <w:left w:val="single" w:color="auto" w:sz="4" w:space="0"/>
              <w:bottom w:val="single" w:color="auto" w:sz="4" w:space="0"/>
              <w:right w:val="single" w:color="auto" w:sz="4" w:space="0"/>
            </w:tcBorders>
            <w:vAlign w:val="center"/>
          </w:tcPr>
          <w:p w14:paraId="3854809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监视器外观</w:t>
            </w:r>
          </w:p>
        </w:tc>
        <w:tc>
          <w:tcPr>
            <w:tcW w:w="5519" w:type="dxa"/>
            <w:tcBorders>
              <w:top w:val="single" w:color="auto" w:sz="4" w:space="0"/>
              <w:left w:val="single" w:color="auto" w:sz="4" w:space="0"/>
              <w:bottom w:val="single" w:color="auto" w:sz="4" w:space="0"/>
              <w:right w:val="single" w:color="auto" w:sz="4" w:space="0"/>
            </w:tcBorders>
            <w:vAlign w:val="center"/>
          </w:tcPr>
          <w:p w14:paraId="2229D1C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完好无破损</w:t>
            </w:r>
          </w:p>
        </w:tc>
        <w:tc>
          <w:tcPr>
            <w:tcW w:w="827" w:type="dxa"/>
            <w:tcBorders>
              <w:top w:val="single" w:color="auto" w:sz="4" w:space="0"/>
              <w:left w:val="single" w:color="auto" w:sz="4" w:space="0"/>
              <w:bottom w:val="single" w:color="auto" w:sz="4" w:space="0"/>
              <w:right w:val="single" w:color="auto" w:sz="4" w:space="0"/>
            </w:tcBorders>
            <w:vAlign w:val="center"/>
          </w:tcPr>
          <w:p w14:paraId="55A43696">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C8ACCFB">
            <w:pPr>
              <w:pStyle w:val="71"/>
              <w:snapToGrid w:val="0"/>
              <w:jc w:val="left"/>
              <w:rPr>
                <w:rFonts w:ascii="仿宋" w:hAnsi="仿宋" w:eastAsia="仿宋" w:cs="仿宋"/>
                <w:sz w:val="22"/>
                <w:highlight w:val="none"/>
              </w:rPr>
            </w:pPr>
          </w:p>
        </w:tc>
      </w:tr>
      <w:tr w14:paraId="2F88E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575D25B">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C136CE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图像</w:t>
            </w:r>
          </w:p>
        </w:tc>
        <w:tc>
          <w:tcPr>
            <w:tcW w:w="5519" w:type="dxa"/>
            <w:tcBorders>
              <w:top w:val="single" w:color="auto" w:sz="4" w:space="0"/>
              <w:left w:val="single" w:color="auto" w:sz="4" w:space="0"/>
              <w:bottom w:val="single" w:color="auto" w:sz="4" w:space="0"/>
              <w:right w:val="single" w:color="auto" w:sz="4" w:space="0"/>
            </w:tcBorders>
            <w:vAlign w:val="center"/>
          </w:tcPr>
          <w:p w14:paraId="631CAA5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清晰可见</w:t>
            </w:r>
          </w:p>
        </w:tc>
        <w:tc>
          <w:tcPr>
            <w:tcW w:w="827" w:type="dxa"/>
            <w:tcBorders>
              <w:top w:val="single" w:color="auto" w:sz="4" w:space="0"/>
              <w:left w:val="single" w:color="auto" w:sz="4" w:space="0"/>
              <w:bottom w:val="single" w:color="auto" w:sz="4" w:space="0"/>
              <w:right w:val="single" w:color="auto" w:sz="4" w:space="0"/>
            </w:tcBorders>
            <w:vAlign w:val="center"/>
          </w:tcPr>
          <w:p w14:paraId="35740D2F">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55F29BD">
            <w:pPr>
              <w:pStyle w:val="71"/>
              <w:snapToGrid w:val="0"/>
              <w:jc w:val="left"/>
              <w:rPr>
                <w:rFonts w:ascii="仿宋" w:hAnsi="仿宋" w:eastAsia="仿宋" w:cs="仿宋"/>
                <w:sz w:val="22"/>
                <w:highlight w:val="none"/>
              </w:rPr>
            </w:pPr>
          </w:p>
        </w:tc>
      </w:tr>
      <w:tr w14:paraId="781F9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F653C19">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8AF3D7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支架</w:t>
            </w:r>
          </w:p>
        </w:tc>
        <w:tc>
          <w:tcPr>
            <w:tcW w:w="5519" w:type="dxa"/>
            <w:tcBorders>
              <w:top w:val="single" w:color="auto" w:sz="4" w:space="0"/>
              <w:left w:val="single" w:color="auto" w:sz="4" w:space="0"/>
              <w:bottom w:val="single" w:color="auto" w:sz="4" w:space="0"/>
              <w:right w:val="single" w:color="auto" w:sz="4" w:space="0"/>
            </w:tcBorders>
            <w:vAlign w:val="center"/>
          </w:tcPr>
          <w:p w14:paraId="73B0782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安装牢固，对支架进行紧固更换垫片</w:t>
            </w:r>
          </w:p>
        </w:tc>
        <w:tc>
          <w:tcPr>
            <w:tcW w:w="827" w:type="dxa"/>
            <w:tcBorders>
              <w:top w:val="single" w:color="auto" w:sz="4" w:space="0"/>
              <w:left w:val="single" w:color="auto" w:sz="4" w:space="0"/>
              <w:bottom w:val="single" w:color="auto" w:sz="4" w:space="0"/>
              <w:right w:val="single" w:color="auto" w:sz="4" w:space="0"/>
            </w:tcBorders>
            <w:vAlign w:val="center"/>
          </w:tcPr>
          <w:p w14:paraId="66238520">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610208B">
            <w:pPr>
              <w:pStyle w:val="71"/>
              <w:snapToGrid w:val="0"/>
              <w:jc w:val="left"/>
              <w:rPr>
                <w:rFonts w:ascii="仿宋" w:hAnsi="仿宋" w:eastAsia="仿宋" w:cs="仿宋"/>
                <w:sz w:val="22"/>
                <w:highlight w:val="none"/>
              </w:rPr>
            </w:pPr>
          </w:p>
        </w:tc>
      </w:tr>
      <w:tr w14:paraId="70C06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4727B21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柔性</w:t>
            </w:r>
          </w:p>
          <w:p w14:paraId="65FCA6A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侧壁</w:t>
            </w:r>
          </w:p>
        </w:tc>
        <w:tc>
          <w:tcPr>
            <w:tcW w:w="1297" w:type="dxa"/>
            <w:tcBorders>
              <w:top w:val="single" w:color="auto" w:sz="4" w:space="0"/>
              <w:left w:val="single" w:color="auto" w:sz="4" w:space="0"/>
              <w:bottom w:val="single" w:color="auto" w:sz="4" w:space="0"/>
              <w:right w:val="single" w:color="auto" w:sz="4" w:space="0"/>
            </w:tcBorders>
            <w:vAlign w:val="center"/>
          </w:tcPr>
          <w:p w14:paraId="17D0EE6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桥外部卷帘护盖固定螺栓：</w:t>
            </w:r>
          </w:p>
        </w:tc>
        <w:tc>
          <w:tcPr>
            <w:tcW w:w="5519" w:type="dxa"/>
            <w:tcBorders>
              <w:top w:val="single" w:color="auto" w:sz="4" w:space="0"/>
              <w:left w:val="single" w:color="auto" w:sz="4" w:space="0"/>
              <w:bottom w:val="single" w:color="auto" w:sz="4" w:space="0"/>
              <w:right w:val="single" w:color="auto" w:sz="4" w:space="0"/>
            </w:tcBorders>
            <w:vAlign w:val="center"/>
          </w:tcPr>
          <w:p w14:paraId="6378F3B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齐全，安装到位，紧固螺栓。</w:t>
            </w:r>
          </w:p>
        </w:tc>
        <w:tc>
          <w:tcPr>
            <w:tcW w:w="827" w:type="dxa"/>
            <w:tcBorders>
              <w:top w:val="single" w:color="auto" w:sz="4" w:space="0"/>
              <w:left w:val="single" w:color="auto" w:sz="4" w:space="0"/>
              <w:bottom w:val="single" w:color="auto" w:sz="4" w:space="0"/>
              <w:right w:val="single" w:color="auto" w:sz="4" w:space="0"/>
            </w:tcBorders>
            <w:vAlign w:val="center"/>
          </w:tcPr>
          <w:p w14:paraId="70E0DDE1">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013E353">
            <w:pPr>
              <w:pStyle w:val="71"/>
              <w:snapToGrid w:val="0"/>
              <w:jc w:val="left"/>
              <w:rPr>
                <w:rFonts w:ascii="仿宋" w:hAnsi="仿宋" w:eastAsia="仿宋" w:cs="仿宋"/>
                <w:sz w:val="22"/>
                <w:highlight w:val="none"/>
              </w:rPr>
            </w:pPr>
          </w:p>
        </w:tc>
      </w:tr>
      <w:tr w14:paraId="6864F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468128C">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AFD42E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检查右侧张紧辊：</w:t>
            </w:r>
          </w:p>
        </w:tc>
        <w:tc>
          <w:tcPr>
            <w:tcW w:w="5519" w:type="dxa"/>
            <w:tcBorders>
              <w:top w:val="single" w:color="auto" w:sz="4" w:space="0"/>
              <w:left w:val="single" w:color="auto" w:sz="4" w:space="0"/>
              <w:bottom w:val="single" w:color="auto" w:sz="4" w:space="0"/>
              <w:right w:val="single" w:color="auto" w:sz="4" w:space="0"/>
            </w:tcBorders>
            <w:vAlign w:val="center"/>
          </w:tcPr>
          <w:p w14:paraId="38515C0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安装到位，对间隙进行调整；</w:t>
            </w:r>
          </w:p>
        </w:tc>
        <w:tc>
          <w:tcPr>
            <w:tcW w:w="827" w:type="dxa"/>
            <w:tcBorders>
              <w:top w:val="single" w:color="auto" w:sz="4" w:space="0"/>
              <w:left w:val="single" w:color="auto" w:sz="4" w:space="0"/>
              <w:bottom w:val="single" w:color="auto" w:sz="4" w:space="0"/>
              <w:right w:val="single" w:color="auto" w:sz="4" w:space="0"/>
            </w:tcBorders>
            <w:vAlign w:val="center"/>
          </w:tcPr>
          <w:p w14:paraId="72EC85FA">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0EB86A8">
            <w:pPr>
              <w:pStyle w:val="71"/>
              <w:snapToGrid w:val="0"/>
              <w:jc w:val="left"/>
              <w:rPr>
                <w:rFonts w:ascii="仿宋" w:hAnsi="仿宋" w:eastAsia="仿宋" w:cs="仿宋"/>
                <w:sz w:val="22"/>
                <w:highlight w:val="none"/>
              </w:rPr>
            </w:pPr>
          </w:p>
        </w:tc>
      </w:tr>
      <w:tr w14:paraId="5A9D0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599FE73">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5F60D1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卷帘片、档片</w:t>
            </w:r>
          </w:p>
        </w:tc>
        <w:tc>
          <w:tcPr>
            <w:tcW w:w="5519" w:type="dxa"/>
            <w:tcBorders>
              <w:top w:val="single" w:color="auto" w:sz="4" w:space="0"/>
              <w:left w:val="single" w:color="auto" w:sz="4" w:space="0"/>
              <w:bottom w:val="single" w:color="auto" w:sz="4" w:space="0"/>
              <w:right w:val="single" w:color="auto" w:sz="4" w:space="0"/>
            </w:tcBorders>
            <w:vAlign w:val="center"/>
          </w:tcPr>
          <w:p w14:paraId="595CFBF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均无变形，有形变及时更换；</w:t>
            </w:r>
          </w:p>
        </w:tc>
        <w:tc>
          <w:tcPr>
            <w:tcW w:w="827" w:type="dxa"/>
            <w:tcBorders>
              <w:top w:val="single" w:color="auto" w:sz="4" w:space="0"/>
              <w:left w:val="single" w:color="auto" w:sz="4" w:space="0"/>
              <w:bottom w:val="single" w:color="auto" w:sz="4" w:space="0"/>
              <w:right w:val="single" w:color="auto" w:sz="4" w:space="0"/>
            </w:tcBorders>
            <w:vAlign w:val="center"/>
          </w:tcPr>
          <w:p w14:paraId="11D2522B">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6B9B882">
            <w:pPr>
              <w:pStyle w:val="71"/>
              <w:snapToGrid w:val="0"/>
              <w:jc w:val="left"/>
              <w:rPr>
                <w:rFonts w:ascii="仿宋" w:hAnsi="仿宋" w:eastAsia="仿宋" w:cs="仿宋"/>
                <w:sz w:val="22"/>
                <w:highlight w:val="none"/>
              </w:rPr>
            </w:pPr>
          </w:p>
        </w:tc>
      </w:tr>
      <w:tr w14:paraId="158D9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5FDEB8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滑块轨道、滑块间隙</w:t>
            </w:r>
          </w:p>
        </w:tc>
        <w:tc>
          <w:tcPr>
            <w:tcW w:w="1297" w:type="dxa"/>
            <w:tcBorders>
              <w:top w:val="single" w:color="auto" w:sz="4" w:space="0"/>
              <w:left w:val="single" w:color="auto" w:sz="4" w:space="0"/>
              <w:bottom w:val="single" w:color="auto" w:sz="4" w:space="0"/>
              <w:right w:val="single" w:color="auto" w:sz="4" w:space="0"/>
            </w:tcBorders>
            <w:vAlign w:val="center"/>
          </w:tcPr>
          <w:p w14:paraId="1EB4F4B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检查轨道表面</w:t>
            </w:r>
          </w:p>
        </w:tc>
        <w:tc>
          <w:tcPr>
            <w:tcW w:w="5519" w:type="dxa"/>
            <w:tcBorders>
              <w:top w:val="single" w:color="auto" w:sz="4" w:space="0"/>
              <w:left w:val="single" w:color="auto" w:sz="4" w:space="0"/>
              <w:bottom w:val="single" w:color="auto" w:sz="4" w:space="0"/>
              <w:right w:val="single" w:color="auto" w:sz="4" w:space="0"/>
            </w:tcBorders>
            <w:vAlign w:val="center"/>
          </w:tcPr>
          <w:p w14:paraId="2539DD5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检查轨道无变形和异常磨损；</w:t>
            </w:r>
          </w:p>
        </w:tc>
        <w:tc>
          <w:tcPr>
            <w:tcW w:w="827" w:type="dxa"/>
            <w:tcBorders>
              <w:top w:val="single" w:color="auto" w:sz="4" w:space="0"/>
              <w:left w:val="single" w:color="auto" w:sz="4" w:space="0"/>
              <w:bottom w:val="single" w:color="auto" w:sz="4" w:space="0"/>
              <w:right w:val="single" w:color="auto" w:sz="4" w:space="0"/>
            </w:tcBorders>
            <w:vAlign w:val="center"/>
          </w:tcPr>
          <w:p w14:paraId="3B2072E2">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1EBC95F">
            <w:pPr>
              <w:pStyle w:val="71"/>
              <w:snapToGrid w:val="0"/>
              <w:jc w:val="left"/>
              <w:rPr>
                <w:rFonts w:ascii="仿宋" w:hAnsi="仿宋" w:eastAsia="仿宋" w:cs="仿宋"/>
                <w:sz w:val="22"/>
                <w:highlight w:val="none"/>
              </w:rPr>
            </w:pPr>
          </w:p>
        </w:tc>
      </w:tr>
      <w:tr w14:paraId="117D0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F37DE5F">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5512CD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检查滑块间隙</w:t>
            </w:r>
          </w:p>
        </w:tc>
        <w:tc>
          <w:tcPr>
            <w:tcW w:w="5519" w:type="dxa"/>
            <w:tcBorders>
              <w:top w:val="single" w:color="auto" w:sz="4" w:space="0"/>
              <w:left w:val="single" w:color="auto" w:sz="4" w:space="0"/>
              <w:bottom w:val="single" w:color="auto" w:sz="4" w:space="0"/>
              <w:right w:val="single" w:color="auto" w:sz="4" w:space="0"/>
            </w:tcBorders>
            <w:vAlign w:val="center"/>
          </w:tcPr>
          <w:p w14:paraId="45E6738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滑块与外套管壁两侧总间隙为0.5~2mm；</w:t>
            </w:r>
          </w:p>
        </w:tc>
        <w:tc>
          <w:tcPr>
            <w:tcW w:w="827" w:type="dxa"/>
            <w:tcBorders>
              <w:top w:val="single" w:color="auto" w:sz="4" w:space="0"/>
              <w:left w:val="single" w:color="auto" w:sz="4" w:space="0"/>
              <w:bottom w:val="single" w:color="auto" w:sz="4" w:space="0"/>
              <w:right w:val="single" w:color="auto" w:sz="4" w:space="0"/>
            </w:tcBorders>
            <w:vAlign w:val="center"/>
          </w:tcPr>
          <w:p w14:paraId="368AB951">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DFAB4CE">
            <w:pPr>
              <w:pStyle w:val="71"/>
              <w:snapToGrid w:val="0"/>
              <w:jc w:val="left"/>
              <w:rPr>
                <w:rFonts w:ascii="仿宋" w:hAnsi="仿宋" w:eastAsia="仿宋" w:cs="仿宋"/>
                <w:sz w:val="22"/>
                <w:highlight w:val="none"/>
              </w:rPr>
            </w:pPr>
          </w:p>
        </w:tc>
      </w:tr>
      <w:tr w14:paraId="48CA3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39929AA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滑块轨道、滑块间隙</w:t>
            </w:r>
          </w:p>
          <w:p w14:paraId="5974D35C">
            <w:pPr>
              <w:pStyle w:val="71"/>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88F8AF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行进有无异响</w:t>
            </w:r>
          </w:p>
        </w:tc>
        <w:tc>
          <w:tcPr>
            <w:tcW w:w="5519" w:type="dxa"/>
            <w:tcBorders>
              <w:top w:val="single" w:color="auto" w:sz="4" w:space="0"/>
              <w:left w:val="single" w:color="auto" w:sz="4" w:space="0"/>
              <w:bottom w:val="single" w:color="auto" w:sz="4" w:space="0"/>
              <w:right w:val="single" w:color="auto" w:sz="4" w:space="0"/>
            </w:tcBorders>
            <w:vAlign w:val="center"/>
          </w:tcPr>
          <w:p w14:paraId="55B6408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廊桥升高、下降半米立柱无异响；</w:t>
            </w:r>
          </w:p>
        </w:tc>
        <w:tc>
          <w:tcPr>
            <w:tcW w:w="827" w:type="dxa"/>
            <w:tcBorders>
              <w:top w:val="single" w:color="auto" w:sz="4" w:space="0"/>
              <w:left w:val="single" w:color="auto" w:sz="4" w:space="0"/>
              <w:bottom w:val="single" w:color="auto" w:sz="4" w:space="0"/>
              <w:right w:val="single" w:color="auto" w:sz="4" w:space="0"/>
            </w:tcBorders>
            <w:vAlign w:val="center"/>
          </w:tcPr>
          <w:p w14:paraId="2EA356BC">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B27C414">
            <w:pPr>
              <w:pStyle w:val="71"/>
              <w:snapToGrid w:val="0"/>
              <w:jc w:val="left"/>
              <w:rPr>
                <w:rFonts w:ascii="仿宋" w:hAnsi="仿宋" w:eastAsia="仿宋" w:cs="仿宋"/>
                <w:sz w:val="22"/>
                <w:highlight w:val="none"/>
              </w:rPr>
            </w:pPr>
          </w:p>
        </w:tc>
      </w:tr>
      <w:tr w14:paraId="7F953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8A2C641">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2BB105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开桥检查通道</w:t>
            </w:r>
          </w:p>
        </w:tc>
        <w:tc>
          <w:tcPr>
            <w:tcW w:w="5519" w:type="dxa"/>
            <w:tcBorders>
              <w:top w:val="single" w:color="auto" w:sz="4" w:space="0"/>
              <w:left w:val="single" w:color="auto" w:sz="4" w:space="0"/>
              <w:bottom w:val="single" w:color="auto" w:sz="4" w:space="0"/>
              <w:right w:val="single" w:color="auto" w:sz="4" w:space="0"/>
            </w:tcBorders>
            <w:vAlign w:val="center"/>
          </w:tcPr>
          <w:p w14:paraId="557D796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开桥后运动，无刮碰装饰板和压条。</w:t>
            </w:r>
          </w:p>
        </w:tc>
        <w:tc>
          <w:tcPr>
            <w:tcW w:w="827" w:type="dxa"/>
            <w:tcBorders>
              <w:top w:val="single" w:color="auto" w:sz="4" w:space="0"/>
              <w:left w:val="single" w:color="auto" w:sz="4" w:space="0"/>
              <w:bottom w:val="single" w:color="auto" w:sz="4" w:space="0"/>
              <w:right w:val="single" w:color="auto" w:sz="4" w:space="0"/>
            </w:tcBorders>
            <w:vAlign w:val="center"/>
          </w:tcPr>
          <w:p w14:paraId="5A093090">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B93E6B5">
            <w:pPr>
              <w:pStyle w:val="71"/>
              <w:snapToGrid w:val="0"/>
              <w:jc w:val="left"/>
              <w:rPr>
                <w:rFonts w:ascii="仿宋" w:hAnsi="仿宋" w:eastAsia="仿宋" w:cs="仿宋"/>
                <w:sz w:val="22"/>
                <w:highlight w:val="none"/>
              </w:rPr>
            </w:pPr>
          </w:p>
        </w:tc>
      </w:tr>
      <w:tr w14:paraId="5C79A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57B93FA">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3F5F0C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检查放偏轮间隙</w:t>
            </w:r>
          </w:p>
        </w:tc>
        <w:tc>
          <w:tcPr>
            <w:tcW w:w="5519" w:type="dxa"/>
            <w:tcBorders>
              <w:top w:val="single" w:color="auto" w:sz="4" w:space="0"/>
              <w:left w:val="single" w:color="auto" w:sz="4" w:space="0"/>
              <w:bottom w:val="single" w:color="auto" w:sz="4" w:space="0"/>
              <w:right w:val="single" w:color="auto" w:sz="4" w:space="0"/>
            </w:tcBorders>
            <w:vAlign w:val="center"/>
          </w:tcPr>
          <w:p w14:paraId="33190E8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测量防偏轮和通道两侧表面间隙为5mm；</w:t>
            </w:r>
          </w:p>
        </w:tc>
        <w:tc>
          <w:tcPr>
            <w:tcW w:w="827" w:type="dxa"/>
            <w:tcBorders>
              <w:top w:val="single" w:color="auto" w:sz="4" w:space="0"/>
              <w:left w:val="single" w:color="auto" w:sz="4" w:space="0"/>
              <w:bottom w:val="single" w:color="auto" w:sz="4" w:space="0"/>
              <w:right w:val="single" w:color="auto" w:sz="4" w:space="0"/>
            </w:tcBorders>
            <w:vAlign w:val="center"/>
          </w:tcPr>
          <w:p w14:paraId="47D6E02A">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7921F1C">
            <w:pPr>
              <w:pStyle w:val="71"/>
              <w:snapToGrid w:val="0"/>
              <w:jc w:val="left"/>
              <w:rPr>
                <w:rFonts w:ascii="仿宋" w:hAnsi="仿宋" w:eastAsia="仿宋" w:cs="仿宋"/>
                <w:sz w:val="22"/>
                <w:highlight w:val="none"/>
              </w:rPr>
            </w:pPr>
          </w:p>
        </w:tc>
      </w:tr>
      <w:tr w14:paraId="064BD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7CFFA7D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摄像机</w:t>
            </w:r>
          </w:p>
        </w:tc>
        <w:tc>
          <w:tcPr>
            <w:tcW w:w="1297" w:type="dxa"/>
            <w:tcBorders>
              <w:top w:val="single" w:color="auto" w:sz="4" w:space="0"/>
              <w:left w:val="single" w:color="auto" w:sz="4" w:space="0"/>
              <w:bottom w:val="single" w:color="auto" w:sz="4" w:space="0"/>
              <w:right w:val="single" w:color="auto" w:sz="4" w:space="0"/>
            </w:tcBorders>
            <w:vAlign w:val="center"/>
          </w:tcPr>
          <w:p w14:paraId="4AC639D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60955A2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安装固定牢固，玻璃罩干净对部件进行紧固</w:t>
            </w:r>
          </w:p>
        </w:tc>
        <w:tc>
          <w:tcPr>
            <w:tcW w:w="827" w:type="dxa"/>
            <w:tcBorders>
              <w:top w:val="single" w:color="auto" w:sz="4" w:space="0"/>
              <w:left w:val="single" w:color="auto" w:sz="4" w:space="0"/>
              <w:bottom w:val="single" w:color="auto" w:sz="4" w:space="0"/>
              <w:right w:val="single" w:color="auto" w:sz="4" w:space="0"/>
            </w:tcBorders>
            <w:vAlign w:val="center"/>
          </w:tcPr>
          <w:p w14:paraId="165813C4">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C42C0F0">
            <w:pPr>
              <w:pStyle w:val="71"/>
              <w:snapToGrid w:val="0"/>
              <w:jc w:val="left"/>
              <w:rPr>
                <w:rFonts w:ascii="仿宋" w:hAnsi="仿宋" w:eastAsia="仿宋" w:cs="仿宋"/>
                <w:sz w:val="22"/>
                <w:highlight w:val="none"/>
              </w:rPr>
            </w:pPr>
          </w:p>
        </w:tc>
      </w:tr>
      <w:tr w14:paraId="113C5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37CE95E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w:t>
            </w:r>
          </w:p>
          <w:p w14:paraId="3CBF6AE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1297" w:type="dxa"/>
            <w:tcBorders>
              <w:top w:val="single" w:color="auto" w:sz="4" w:space="0"/>
              <w:left w:val="single" w:color="auto" w:sz="4" w:space="0"/>
              <w:bottom w:val="single" w:color="auto" w:sz="4" w:space="0"/>
              <w:right w:val="single" w:color="auto" w:sz="4" w:space="0"/>
            </w:tcBorders>
            <w:vAlign w:val="center"/>
          </w:tcPr>
          <w:p w14:paraId="7E2AE5D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廊桥通道</w:t>
            </w:r>
          </w:p>
        </w:tc>
        <w:tc>
          <w:tcPr>
            <w:tcW w:w="5519" w:type="dxa"/>
            <w:tcBorders>
              <w:top w:val="single" w:color="auto" w:sz="4" w:space="0"/>
              <w:left w:val="single" w:color="auto" w:sz="4" w:space="0"/>
              <w:bottom w:val="single" w:color="auto" w:sz="4" w:space="0"/>
              <w:right w:val="single" w:color="auto" w:sz="4" w:space="0"/>
            </w:tcBorders>
            <w:vAlign w:val="center"/>
          </w:tcPr>
          <w:p w14:paraId="1C6FCF63">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所有装饰压条，装饰板、通道不锈钢扶手接机口、通道接机口隔离链、地毯、地毯压条、内外通道过渡板。</w:t>
            </w:r>
          </w:p>
        </w:tc>
        <w:tc>
          <w:tcPr>
            <w:tcW w:w="827" w:type="dxa"/>
            <w:tcBorders>
              <w:top w:val="single" w:color="auto" w:sz="4" w:space="0"/>
              <w:left w:val="single" w:color="auto" w:sz="4" w:space="0"/>
              <w:bottom w:val="single" w:color="auto" w:sz="4" w:space="0"/>
              <w:right w:val="single" w:color="auto" w:sz="4" w:space="0"/>
            </w:tcBorders>
            <w:vAlign w:val="center"/>
          </w:tcPr>
          <w:p w14:paraId="1FDE65FE">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BEAC526">
            <w:pPr>
              <w:pStyle w:val="71"/>
              <w:snapToGrid w:val="0"/>
              <w:jc w:val="left"/>
              <w:rPr>
                <w:rFonts w:ascii="仿宋" w:hAnsi="仿宋" w:eastAsia="仿宋" w:cs="仿宋"/>
                <w:sz w:val="22"/>
                <w:highlight w:val="none"/>
              </w:rPr>
            </w:pPr>
          </w:p>
        </w:tc>
      </w:tr>
      <w:tr w14:paraId="43DB5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2D2B948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行走</w:t>
            </w:r>
          </w:p>
        </w:tc>
        <w:tc>
          <w:tcPr>
            <w:tcW w:w="1297" w:type="dxa"/>
            <w:tcBorders>
              <w:top w:val="single" w:color="auto" w:sz="4" w:space="0"/>
              <w:left w:val="single" w:color="auto" w:sz="4" w:space="0"/>
              <w:bottom w:val="single" w:color="auto" w:sz="4" w:space="0"/>
              <w:right w:val="single" w:color="auto" w:sz="4" w:space="0"/>
            </w:tcBorders>
            <w:vAlign w:val="center"/>
          </w:tcPr>
          <w:p w14:paraId="39A0C8C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轮胎</w:t>
            </w:r>
          </w:p>
        </w:tc>
        <w:tc>
          <w:tcPr>
            <w:tcW w:w="5519" w:type="dxa"/>
            <w:tcBorders>
              <w:top w:val="single" w:color="auto" w:sz="4" w:space="0"/>
              <w:left w:val="single" w:color="auto" w:sz="4" w:space="0"/>
              <w:bottom w:val="single" w:color="auto" w:sz="4" w:space="0"/>
              <w:right w:val="single" w:color="auto" w:sz="4" w:space="0"/>
            </w:tcBorders>
            <w:vAlign w:val="center"/>
          </w:tcPr>
          <w:p w14:paraId="3173C64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轮胎橡胶边缘无裂痕，轮胎橡胶厚度不小于3cm；</w:t>
            </w:r>
          </w:p>
        </w:tc>
        <w:tc>
          <w:tcPr>
            <w:tcW w:w="827" w:type="dxa"/>
            <w:tcBorders>
              <w:top w:val="single" w:color="auto" w:sz="4" w:space="0"/>
              <w:left w:val="single" w:color="auto" w:sz="4" w:space="0"/>
              <w:bottom w:val="single" w:color="auto" w:sz="4" w:space="0"/>
              <w:right w:val="single" w:color="auto" w:sz="4" w:space="0"/>
            </w:tcBorders>
            <w:vAlign w:val="center"/>
          </w:tcPr>
          <w:p w14:paraId="7B43CC83">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8991777">
            <w:pPr>
              <w:pStyle w:val="71"/>
              <w:snapToGrid w:val="0"/>
              <w:jc w:val="left"/>
              <w:rPr>
                <w:rFonts w:ascii="仿宋" w:hAnsi="仿宋" w:eastAsia="仿宋" w:cs="仿宋"/>
                <w:sz w:val="22"/>
                <w:highlight w:val="none"/>
              </w:rPr>
            </w:pPr>
          </w:p>
        </w:tc>
      </w:tr>
      <w:tr w14:paraId="3A1A0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1C8EECF">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7B1F34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轮胎紧固件</w:t>
            </w:r>
          </w:p>
        </w:tc>
        <w:tc>
          <w:tcPr>
            <w:tcW w:w="5519" w:type="dxa"/>
            <w:tcBorders>
              <w:top w:val="single" w:color="auto" w:sz="4" w:space="0"/>
              <w:left w:val="single" w:color="auto" w:sz="4" w:space="0"/>
              <w:bottom w:val="single" w:color="auto" w:sz="4" w:space="0"/>
              <w:right w:val="single" w:color="auto" w:sz="4" w:space="0"/>
            </w:tcBorders>
            <w:vAlign w:val="center"/>
          </w:tcPr>
          <w:p w14:paraId="7968A980">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固定完好，均用扳手进行紧固。</w:t>
            </w:r>
          </w:p>
        </w:tc>
        <w:tc>
          <w:tcPr>
            <w:tcW w:w="827" w:type="dxa"/>
            <w:tcBorders>
              <w:top w:val="single" w:color="auto" w:sz="4" w:space="0"/>
              <w:left w:val="single" w:color="auto" w:sz="4" w:space="0"/>
              <w:bottom w:val="single" w:color="auto" w:sz="4" w:space="0"/>
              <w:right w:val="single" w:color="auto" w:sz="4" w:space="0"/>
            </w:tcBorders>
            <w:vAlign w:val="center"/>
          </w:tcPr>
          <w:p w14:paraId="49B26238">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5ACA7E8">
            <w:pPr>
              <w:pStyle w:val="71"/>
              <w:snapToGrid w:val="0"/>
              <w:jc w:val="left"/>
              <w:rPr>
                <w:rFonts w:ascii="仿宋" w:hAnsi="仿宋" w:eastAsia="仿宋" w:cs="仿宋"/>
                <w:sz w:val="22"/>
                <w:highlight w:val="none"/>
              </w:rPr>
            </w:pPr>
          </w:p>
        </w:tc>
      </w:tr>
      <w:tr w14:paraId="13196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433E535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电柜</w:t>
            </w:r>
          </w:p>
        </w:tc>
        <w:tc>
          <w:tcPr>
            <w:tcW w:w="1297" w:type="dxa"/>
            <w:tcBorders>
              <w:top w:val="single" w:color="auto" w:sz="4" w:space="0"/>
              <w:left w:val="single" w:color="auto" w:sz="4" w:space="0"/>
              <w:bottom w:val="single" w:color="auto" w:sz="4" w:space="0"/>
              <w:right w:val="single" w:color="auto" w:sz="4" w:space="0"/>
            </w:tcBorders>
            <w:vAlign w:val="center"/>
          </w:tcPr>
          <w:p w14:paraId="30C79D2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电柜门检查</w:t>
            </w:r>
          </w:p>
        </w:tc>
        <w:tc>
          <w:tcPr>
            <w:tcW w:w="5519" w:type="dxa"/>
            <w:tcBorders>
              <w:top w:val="single" w:color="auto" w:sz="4" w:space="0"/>
              <w:left w:val="single" w:color="auto" w:sz="4" w:space="0"/>
              <w:bottom w:val="single" w:color="auto" w:sz="4" w:space="0"/>
              <w:right w:val="single" w:color="auto" w:sz="4" w:space="0"/>
            </w:tcBorders>
            <w:vAlign w:val="center"/>
          </w:tcPr>
          <w:p w14:paraId="63058E5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打开柜门锁，廊桥蜂鸣器响，提示柜门没有锁好。</w:t>
            </w:r>
          </w:p>
        </w:tc>
        <w:tc>
          <w:tcPr>
            <w:tcW w:w="827" w:type="dxa"/>
            <w:tcBorders>
              <w:top w:val="single" w:color="auto" w:sz="4" w:space="0"/>
              <w:left w:val="single" w:color="auto" w:sz="4" w:space="0"/>
              <w:bottom w:val="single" w:color="auto" w:sz="4" w:space="0"/>
              <w:right w:val="single" w:color="auto" w:sz="4" w:space="0"/>
            </w:tcBorders>
            <w:vAlign w:val="center"/>
          </w:tcPr>
          <w:p w14:paraId="2D78DD77">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8D2C77B">
            <w:pPr>
              <w:pStyle w:val="71"/>
              <w:snapToGrid w:val="0"/>
              <w:jc w:val="left"/>
              <w:rPr>
                <w:rFonts w:ascii="仿宋" w:hAnsi="仿宋" w:eastAsia="仿宋" w:cs="仿宋"/>
                <w:sz w:val="22"/>
                <w:highlight w:val="none"/>
              </w:rPr>
            </w:pPr>
          </w:p>
        </w:tc>
      </w:tr>
      <w:tr w14:paraId="32422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B54967C">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95B348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检查柜内所有接线端子与导线</w:t>
            </w:r>
          </w:p>
        </w:tc>
        <w:tc>
          <w:tcPr>
            <w:tcW w:w="5519" w:type="dxa"/>
            <w:tcBorders>
              <w:top w:val="single" w:color="auto" w:sz="4" w:space="0"/>
              <w:left w:val="single" w:color="auto" w:sz="4" w:space="0"/>
              <w:bottom w:val="single" w:color="auto" w:sz="4" w:space="0"/>
              <w:right w:val="single" w:color="auto" w:sz="4" w:space="0"/>
            </w:tcBorders>
            <w:vAlign w:val="center"/>
          </w:tcPr>
          <w:p w14:paraId="3D44961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连接牢靠，线头无松动；</w:t>
            </w:r>
          </w:p>
        </w:tc>
        <w:tc>
          <w:tcPr>
            <w:tcW w:w="827" w:type="dxa"/>
            <w:tcBorders>
              <w:top w:val="single" w:color="auto" w:sz="4" w:space="0"/>
              <w:left w:val="single" w:color="auto" w:sz="4" w:space="0"/>
              <w:bottom w:val="single" w:color="auto" w:sz="4" w:space="0"/>
              <w:right w:val="single" w:color="auto" w:sz="4" w:space="0"/>
            </w:tcBorders>
            <w:vAlign w:val="center"/>
          </w:tcPr>
          <w:p w14:paraId="725F5431">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45ECF3B">
            <w:pPr>
              <w:pStyle w:val="71"/>
              <w:snapToGrid w:val="0"/>
              <w:jc w:val="left"/>
              <w:rPr>
                <w:rFonts w:ascii="仿宋" w:hAnsi="仿宋" w:eastAsia="仿宋" w:cs="仿宋"/>
                <w:sz w:val="22"/>
                <w:highlight w:val="none"/>
              </w:rPr>
            </w:pPr>
          </w:p>
        </w:tc>
      </w:tr>
      <w:tr w14:paraId="7CE2E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EAFA8E0">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6D8923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检查柜内所有线槽</w:t>
            </w:r>
          </w:p>
        </w:tc>
        <w:tc>
          <w:tcPr>
            <w:tcW w:w="5519" w:type="dxa"/>
            <w:tcBorders>
              <w:top w:val="single" w:color="auto" w:sz="4" w:space="0"/>
              <w:left w:val="single" w:color="auto" w:sz="4" w:space="0"/>
              <w:bottom w:val="single" w:color="auto" w:sz="4" w:space="0"/>
              <w:right w:val="single" w:color="auto" w:sz="4" w:space="0"/>
            </w:tcBorders>
            <w:vAlign w:val="center"/>
          </w:tcPr>
          <w:p w14:paraId="172E55A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导线均在线槽中，对线路进行清理；</w:t>
            </w:r>
          </w:p>
        </w:tc>
        <w:tc>
          <w:tcPr>
            <w:tcW w:w="827" w:type="dxa"/>
            <w:tcBorders>
              <w:top w:val="single" w:color="auto" w:sz="4" w:space="0"/>
              <w:left w:val="single" w:color="auto" w:sz="4" w:space="0"/>
              <w:bottom w:val="single" w:color="auto" w:sz="4" w:space="0"/>
              <w:right w:val="single" w:color="auto" w:sz="4" w:space="0"/>
            </w:tcBorders>
            <w:vAlign w:val="center"/>
          </w:tcPr>
          <w:p w14:paraId="2E39BE9A">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011E693">
            <w:pPr>
              <w:pStyle w:val="71"/>
              <w:snapToGrid w:val="0"/>
              <w:jc w:val="left"/>
              <w:rPr>
                <w:rFonts w:ascii="仿宋" w:hAnsi="仿宋" w:eastAsia="仿宋" w:cs="仿宋"/>
                <w:sz w:val="22"/>
                <w:highlight w:val="none"/>
              </w:rPr>
            </w:pPr>
          </w:p>
        </w:tc>
      </w:tr>
      <w:tr w14:paraId="4D1E2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6666740">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D400E0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检查工控机接线</w:t>
            </w:r>
          </w:p>
        </w:tc>
        <w:tc>
          <w:tcPr>
            <w:tcW w:w="5519" w:type="dxa"/>
            <w:tcBorders>
              <w:top w:val="single" w:color="auto" w:sz="4" w:space="0"/>
              <w:left w:val="single" w:color="auto" w:sz="4" w:space="0"/>
              <w:bottom w:val="single" w:color="auto" w:sz="4" w:space="0"/>
              <w:right w:val="single" w:color="auto" w:sz="4" w:space="0"/>
            </w:tcBorders>
            <w:vAlign w:val="center"/>
          </w:tcPr>
          <w:p w14:paraId="3DEC3F16">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所有接线均固定可靠，并进行拔插检查；</w:t>
            </w:r>
          </w:p>
        </w:tc>
        <w:tc>
          <w:tcPr>
            <w:tcW w:w="827" w:type="dxa"/>
            <w:tcBorders>
              <w:top w:val="single" w:color="auto" w:sz="4" w:space="0"/>
              <w:left w:val="single" w:color="auto" w:sz="4" w:space="0"/>
              <w:bottom w:val="single" w:color="auto" w:sz="4" w:space="0"/>
              <w:right w:val="single" w:color="auto" w:sz="4" w:space="0"/>
            </w:tcBorders>
            <w:vAlign w:val="center"/>
          </w:tcPr>
          <w:p w14:paraId="5BE3551F">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6ACE18A">
            <w:pPr>
              <w:pStyle w:val="71"/>
              <w:snapToGrid w:val="0"/>
              <w:jc w:val="left"/>
              <w:rPr>
                <w:rFonts w:ascii="仿宋" w:hAnsi="仿宋" w:eastAsia="仿宋" w:cs="仿宋"/>
                <w:sz w:val="22"/>
                <w:highlight w:val="none"/>
              </w:rPr>
            </w:pPr>
          </w:p>
        </w:tc>
      </w:tr>
      <w:tr w14:paraId="3A977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9ABAF5C">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B43972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电柜清洁</w:t>
            </w:r>
          </w:p>
        </w:tc>
        <w:tc>
          <w:tcPr>
            <w:tcW w:w="5519" w:type="dxa"/>
            <w:tcBorders>
              <w:top w:val="single" w:color="auto" w:sz="4" w:space="0"/>
              <w:left w:val="single" w:color="auto" w:sz="4" w:space="0"/>
              <w:bottom w:val="single" w:color="auto" w:sz="4" w:space="0"/>
              <w:right w:val="single" w:color="auto" w:sz="4" w:space="0"/>
            </w:tcBorders>
            <w:vAlign w:val="center"/>
          </w:tcPr>
          <w:p w14:paraId="3407099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用干净毛刷清扫柜内灰尘，整理电箱，更换破损的线缆扎带。</w:t>
            </w:r>
          </w:p>
        </w:tc>
        <w:tc>
          <w:tcPr>
            <w:tcW w:w="827" w:type="dxa"/>
            <w:tcBorders>
              <w:top w:val="single" w:color="auto" w:sz="4" w:space="0"/>
              <w:left w:val="single" w:color="auto" w:sz="4" w:space="0"/>
              <w:bottom w:val="single" w:color="auto" w:sz="4" w:space="0"/>
              <w:right w:val="single" w:color="auto" w:sz="4" w:space="0"/>
            </w:tcBorders>
            <w:vAlign w:val="center"/>
          </w:tcPr>
          <w:p w14:paraId="12985DD6">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B368D77">
            <w:pPr>
              <w:pStyle w:val="71"/>
              <w:snapToGrid w:val="0"/>
              <w:jc w:val="left"/>
              <w:rPr>
                <w:rFonts w:ascii="仿宋" w:hAnsi="仿宋" w:eastAsia="仿宋" w:cs="仿宋"/>
                <w:sz w:val="22"/>
                <w:highlight w:val="none"/>
              </w:rPr>
            </w:pPr>
          </w:p>
        </w:tc>
      </w:tr>
      <w:tr w14:paraId="4F9EA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18BB0B2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电缆</w:t>
            </w:r>
          </w:p>
        </w:tc>
        <w:tc>
          <w:tcPr>
            <w:tcW w:w="1297" w:type="dxa"/>
            <w:tcBorders>
              <w:top w:val="single" w:color="auto" w:sz="4" w:space="0"/>
              <w:left w:val="single" w:color="auto" w:sz="4" w:space="0"/>
              <w:bottom w:val="single" w:color="auto" w:sz="4" w:space="0"/>
              <w:right w:val="single" w:color="auto" w:sz="4" w:space="0"/>
            </w:tcBorders>
            <w:vAlign w:val="center"/>
          </w:tcPr>
          <w:p w14:paraId="57CE55A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电缆检查</w:t>
            </w:r>
          </w:p>
        </w:tc>
        <w:tc>
          <w:tcPr>
            <w:tcW w:w="5519" w:type="dxa"/>
            <w:tcBorders>
              <w:top w:val="single" w:color="auto" w:sz="4" w:space="0"/>
              <w:left w:val="single" w:color="auto" w:sz="4" w:space="0"/>
              <w:bottom w:val="single" w:color="auto" w:sz="4" w:space="0"/>
              <w:right w:val="single" w:color="auto" w:sz="4" w:space="0"/>
            </w:tcBorders>
            <w:vAlign w:val="center"/>
          </w:tcPr>
          <w:p w14:paraId="1C4B8D75">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检查拖链、电缆、挂缆表面是否无破损</w:t>
            </w:r>
          </w:p>
        </w:tc>
        <w:tc>
          <w:tcPr>
            <w:tcW w:w="827" w:type="dxa"/>
            <w:tcBorders>
              <w:top w:val="single" w:color="auto" w:sz="4" w:space="0"/>
              <w:left w:val="single" w:color="auto" w:sz="4" w:space="0"/>
              <w:bottom w:val="single" w:color="auto" w:sz="4" w:space="0"/>
              <w:right w:val="single" w:color="auto" w:sz="4" w:space="0"/>
            </w:tcBorders>
            <w:vAlign w:val="center"/>
          </w:tcPr>
          <w:p w14:paraId="4CCA931F">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AE96678">
            <w:pPr>
              <w:pStyle w:val="71"/>
              <w:snapToGrid w:val="0"/>
              <w:jc w:val="left"/>
              <w:rPr>
                <w:rFonts w:ascii="仿宋" w:hAnsi="仿宋" w:eastAsia="仿宋" w:cs="仿宋"/>
                <w:sz w:val="22"/>
                <w:highlight w:val="none"/>
              </w:rPr>
            </w:pPr>
          </w:p>
        </w:tc>
      </w:tr>
      <w:tr w14:paraId="74D39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01B11C9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遮篷</w:t>
            </w:r>
          </w:p>
        </w:tc>
        <w:tc>
          <w:tcPr>
            <w:tcW w:w="1297" w:type="dxa"/>
            <w:tcBorders>
              <w:top w:val="single" w:color="auto" w:sz="4" w:space="0"/>
              <w:left w:val="single" w:color="auto" w:sz="4" w:space="0"/>
              <w:bottom w:val="single" w:color="auto" w:sz="4" w:space="0"/>
              <w:right w:val="single" w:color="auto" w:sz="4" w:space="0"/>
            </w:tcBorders>
            <w:vAlign w:val="center"/>
          </w:tcPr>
          <w:p w14:paraId="71B4CC8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检查篷罩基本功能</w:t>
            </w:r>
          </w:p>
        </w:tc>
        <w:tc>
          <w:tcPr>
            <w:tcW w:w="5519" w:type="dxa"/>
            <w:tcBorders>
              <w:top w:val="single" w:color="auto" w:sz="4" w:space="0"/>
              <w:left w:val="single" w:color="auto" w:sz="4" w:space="0"/>
              <w:bottom w:val="single" w:color="auto" w:sz="4" w:space="0"/>
              <w:right w:val="single" w:color="auto" w:sz="4" w:space="0"/>
            </w:tcBorders>
            <w:vAlign w:val="center"/>
          </w:tcPr>
          <w:p w14:paraId="308DF26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连续按下或收回控制按钮，篷罩能伸出或收回；</w:t>
            </w:r>
          </w:p>
        </w:tc>
        <w:tc>
          <w:tcPr>
            <w:tcW w:w="827" w:type="dxa"/>
            <w:tcBorders>
              <w:top w:val="single" w:color="auto" w:sz="4" w:space="0"/>
              <w:left w:val="single" w:color="auto" w:sz="4" w:space="0"/>
              <w:bottom w:val="single" w:color="auto" w:sz="4" w:space="0"/>
              <w:right w:val="single" w:color="auto" w:sz="4" w:space="0"/>
            </w:tcBorders>
            <w:vAlign w:val="center"/>
          </w:tcPr>
          <w:p w14:paraId="6B3661AB">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EB0B110">
            <w:pPr>
              <w:pStyle w:val="71"/>
              <w:snapToGrid w:val="0"/>
              <w:jc w:val="left"/>
              <w:rPr>
                <w:rFonts w:ascii="仿宋" w:hAnsi="仿宋" w:eastAsia="仿宋" w:cs="仿宋"/>
                <w:sz w:val="22"/>
                <w:highlight w:val="none"/>
              </w:rPr>
            </w:pPr>
          </w:p>
        </w:tc>
      </w:tr>
      <w:tr w14:paraId="29A94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63EBBB4">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989AE6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检查篷罩限位</w:t>
            </w:r>
          </w:p>
        </w:tc>
        <w:tc>
          <w:tcPr>
            <w:tcW w:w="5519" w:type="dxa"/>
            <w:tcBorders>
              <w:top w:val="single" w:color="auto" w:sz="4" w:space="0"/>
              <w:left w:val="single" w:color="auto" w:sz="4" w:space="0"/>
              <w:bottom w:val="single" w:color="auto" w:sz="4" w:space="0"/>
              <w:right w:val="single" w:color="auto" w:sz="4" w:space="0"/>
            </w:tcBorders>
            <w:vAlign w:val="center"/>
          </w:tcPr>
          <w:p w14:paraId="3A0EC55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伸出篷罩至极限处，限位开关动作，篷罩停止活动；</w:t>
            </w:r>
          </w:p>
        </w:tc>
        <w:tc>
          <w:tcPr>
            <w:tcW w:w="827" w:type="dxa"/>
            <w:tcBorders>
              <w:top w:val="single" w:color="auto" w:sz="4" w:space="0"/>
              <w:left w:val="single" w:color="auto" w:sz="4" w:space="0"/>
              <w:bottom w:val="single" w:color="auto" w:sz="4" w:space="0"/>
              <w:right w:val="single" w:color="auto" w:sz="4" w:space="0"/>
            </w:tcBorders>
            <w:vAlign w:val="center"/>
          </w:tcPr>
          <w:p w14:paraId="40EFE2B2">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DE0DD06">
            <w:pPr>
              <w:pStyle w:val="71"/>
              <w:snapToGrid w:val="0"/>
              <w:jc w:val="left"/>
              <w:rPr>
                <w:rFonts w:ascii="仿宋" w:hAnsi="仿宋" w:eastAsia="仿宋" w:cs="仿宋"/>
                <w:sz w:val="22"/>
                <w:highlight w:val="none"/>
              </w:rPr>
            </w:pPr>
          </w:p>
        </w:tc>
      </w:tr>
      <w:tr w14:paraId="12D3B2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6F05E24">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F943704">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检查篷罩布完好</w:t>
            </w:r>
          </w:p>
        </w:tc>
        <w:tc>
          <w:tcPr>
            <w:tcW w:w="5519" w:type="dxa"/>
            <w:tcBorders>
              <w:top w:val="single" w:color="auto" w:sz="4" w:space="0"/>
              <w:left w:val="single" w:color="auto" w:sz="4" w:space="0"/>
              <w:bottom w:val="single" w:color="auto" w:sz="4" w:space="0"/>
              <w:right w:val="single" w:color="auto" w:sz="4" w:space="0"/>
            </w:tcBorders>
            <w:vAlign w:val="center"/>
          </w:tcPr>
          <w:p w14:paraId="63CEB44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伸出篷罩观察篷罩布破损直径小于1cm；</w:t>
            </w:r>
          </w:p>
        </w:tc>
        <w:tc>
          <w:tcPr>
            <w:tcW w:w="827" w:type="dxa"/>
            <w:tcBorders>
              <w:top w:val="single" w:color="auto" w:sz="4" w:space="0"/>
              <w:left w:val="single" w:color="auto" w:sz="4" w:space="0"/>
              <w:bottom w:val="single" w:color="auto" w:sz="4" w:space="0"/>
              <w:right w:val="single" w:color="auto" w:sz="4" w:space="0"/>
            </w:tcBorders>
            <w:vAlign w:val="center"/>
          </w:tcPr>
          <w:p w14:paraId="27A3FC55">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B958784">
            <w:pPr>
              <w:pStyle w:val="71"/>
              <w:snapToGrid w:val="0"/>
              <w:jc w:val="left"/>
              <w:rPr>
                <w:rFonts w:ascii="仿宋" w:hAnsi="仿宋" w:eastAsia="仿宋" w:cs="仿宋"/>
                <w:sz w:val="22"/>
                <w:highlight w:val="none"/>
              </w:rPr>
            </w:pPr>
          </w:p>
        </w:tc>
      </w:tr>
      <w:tr w14:paraId="3F478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80B483A">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A1F114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检查篷罩固定</w:t>
            </w:r>
          </w:p>
        </w:tc>
        <w:tc>
          <w:tcPr>
            <w:tcW w:w="5519" w:type="dxa"/>
            <w:tcBorders>
              <w:top w:val="single" w:color="auto" w:sz="4" w:space="0"/>
              <w:left w:val="single" w:color="auto" w:sz="4" w:space="0"/>
              <w:bottom w:val="single" w:color="auto" w:sz="4" w:space="0"/>
              <w:right w:val="single" w:color="auto" w:sz="4" w:space="0"/>
            </w:tcBorders>
            <w:vAlign w:val="center"/>
          </w:tcPr>
          <w:p w14:paraId="05DD8A6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支撑杆固定牢固，篷罩两侧对称固定；</w:t>
            </w:r>
          </w:p>
        </w:tc>
        <w:tc>
          <w:tcPr>
            <w:tcW w:w="827" w:type="dxa"/>
            <w:tcBorders>
              <w:top w:val="single" w:color="auto" w:sz="4" w:space="0"/>
              <w:left w:val="single" w:color="auto" w:sz="4" w:space="0"/>
              <w:bottom w:val="single" w:color="auto" w:sz="4" w:space="0"/>
              <w:right w:val="single" w:color="auto" w:sz="4" w:space="0"/>
            </w:tcBorders>
            <w:vAlign w:val="center"/>
          </w:tcPr>
          <w:p w14:paraId="62DB9F5B">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958737F">
            <w:pPr>
              <w:pStyle w:val="71"/>
              <w:snapToGrid w:val="0"/>
              <w:jc w:val="left"/>
              <w:rPr>
                <w:rFonts w:ascii="仿宋" w:hAnsi="仿宋" w:eastAsia="仿宋" w:cs="仿宋"/>
                <w:sz w:val="22"/>
                <w:highlight w:val="none"/>
              </w:rPr>
            </w:pPr>
          </w:p>
        </w:tc>
      </w:tr>
      <w:tr w14:paraId="0B183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1AE106B">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1BB984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润滑活动部位</w:t>
            </w:r>
          </w:p>
        </w:tc>
        <w:tc>
          <w:tcPr>
            <w:tcW w:w="5519" w:type="dxa"/>
            <w:tcBorders>
              <w:top w:val="single" w:color="auto" w:sz="4" w:space="0"/>
              <w:left w:val="single" w:color="auto" w:sz="4" w:space="0"/>
              <w:bottom w:val="single" w:color="auto" w:sz="4" w:space="0"/>
              <w:right w:val="single" w:color="auto" w:sz="4" w:space="0"/>
            </w:tcBorders>
            <w:vAlign w:val="center"/>
          </w:tcPr>
          <w:p w14:paraId="15E1AE4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篷罩支撑杆推进器及限位开关处加机油。</w:t>
            </w:r>
          </w:p>
        </w:tc>
        <w:tc>
          <w:tcPr>
            <w:tcW w:w="827" w:type="dxa"/>
            <w:tcBorders>
              <w:top w:val="single" w:color="auto" w:sz="4" w:space="0"/>
              <w:left w:val="single" w:color="auto" w:sz="4" w:space="0"/>
              <w:bottom w:val="single" w:color="auto" w:sz="4" w:space="0"/>
              <w:right w:val="single" w:color="auto" w:sz="4" w:space="0"/>
            </w:tcBorders>
            <w:vAlign w:val="center"/>
          </w:tcPr>
          <w:p w14:paraId="25FF36FC">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3B20B36">
            <w:pPr>
              <w:pStyle w:val="71"/>
              <w:snapToGrid w:val="0"/>
              <w:jc w:val="left"/>
              <w:rPr>
                <w:rFonts w:ascii="仿宋" w:hAnsi="仿宋" w:eastAsia="仿宋" w:cs="仿宋"/>
                <w:sz w:val="22"/>
                <w:highlight w:val="none"/>
              </w:rPr>
            </w:pPr>
          </w:p>
        </w:tc>
      </w:tr>
      <w:tr w14:paraId="22647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C939CAF">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桥内</w:t>
            </w:r>
          </w:p>
          <w:p w14:paraId="0311DA8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空调</w:t>
            </w:r>
          </w:p>
        </w:tc>
        <w:tc>
          <w:tcPr>
            <w:tcW w:w="1297" w:type="dxa"/>
            <w:tcBorders>
              <w:top w:val="single" w:color="auto" w:sz="4" w:space="0"/>
              <w:left w:val="single" w:color="auto" w:sz="4" w:space="0"/>
              <w:bottom w:val="single" w:color="auto" w:sz="4" w:space="0"/>
              <w:right w:val="single" w:color="auto" w:sz="4" w:space="0"/>
            </w:tcBorders>
            <w:vAlign w:val="center"/>
          </w:tcPr>
          <w:p w14:paraId="21E7F68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4CA5B04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无破损，测试制冷正常</w:t>
            </w:r>
          </w:p>
        </w:tc>
        <w:tc>
          <w:tcPr>
            <w:tcW w:w="827" w:type="dxa"/>
            <w:tcBorders>
              <w:top w:val="single" w:color="auto" w:sz="4" w:space="0"/>
              <w:left w:val="single" w:color="auto" w:sz="4" w:space="0"/>
              <w:bottom w:val="single" w:color="auto" w:sz="4" w:space="0"/>
              <w:right w:val="single" w:color="auto" w:sz="4" w:space="0"/>
            </w:tcBorders>
            <w:vAlign w:val="center"/>
          </w:tcPr>
          <w:p w14:paraId="0675E39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B5D30BC">
            <w:pPr>
              <w:pStyle w:val="71"/>
              <w:snapToGrid w:val="0"/>
              <w:jc w:val="left"/>
              <w:rPr>
                <w:rFonts w:ascii="仿宋" w:hAnsi="仿宋" w:eastAsia="仿宋" w:cs="仿宋"/>
                <w:sz w:val="22"/>
                <w:highlight w:val="none"/>
              </w:rPr>
            </w:pPr>
          </w:p>
        </w:tc>
      </w:tr>
      <w:tr w14:paraId="5561D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03DDBC9">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F37C4C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防尘网</w:t>
            </w:r>
          </w:p>
        </w:tc>
        <w:tc>
          <w:tcPr>
            <w:tcW w:w="5519" w:type="dxa"/>
            <w:tcBorders>
              <w:top w:val="single" w:color="auto" w:sz="4" w:space="0"/>
              <w:left w:val="single" w:color="auto" w:sz="4" w:space="0"/>
              <w:bottom w:val="single" w:color="auto" w:sz="4" w:space="0"/>
              <w:right w:val="single" w:color="auto" w:sz="4" w:space="0"/>
            </w:tcBorders>
            <w:vAlign w:val="center"/>
          </w:tcPr>
          <w:p w14:paraId="1F0D9FC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清洗空调防尘网</w:t>
            </w:r>
          </w:p>
        </w:tc>
        <w:tc>
          <w:tcPr>
            <w:tcW w:w="827" w:type="dxa"/>
            <w:tcBorders>
              <w:top w:val="single" w:color="auto" w:sz="4" w:space="0"/>
              <w:left w:val="single" w:color="auto" w:sz="4" w:space="0"/>
              <w:bottom w:val="single" w:color="auto" w:sz="4" w:space="0"/>
              <w:right w:val="single" w:color="auto" w:sz="4" w:space="0"/>
            </w:tcBorders>
            <w:vAlign w:val="center"/>
          </w:tcPr>
          <w:p w14:paraId="40779956">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BD80EC4">
            <w:pPr>
              <w:pStyle w:val="71"/>
              <w:snapToGrid w:val="0"/>
              <w:jc w:val="left"/>
              <w:rPr>
                <w:rFonts w:ascii="仿宋" w:hAnsi="仿宋" w:eastAsia="仿宋" w:cs="仿宋"/>
                <w:sz w:val="22"/>
                <w:highlight w:val="none"/>
              </w:rPr>
            </w:pPr>
          </w:p>
        </w:tc>
      </w:tr>
      <w:tr w14:paraId="4F0FE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D25508E">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限位</w:t>
            </w:r>
          </w:p>
          <w:p w14:paraId="54240E7A">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开关</w:t>
            </w:r>
          </w:p>
        </w:tc>
        <w:tc>
          <w:tcPr>
            <w:tcW w:w="1297" w:type="dxa"/>
            <w:tcBorders>
              <w:top w:val="single" w:color="auto" w:sz="4" w:space="0"/>
              <w:left w:val="single" w:color="auto" w:sz="4" w:space="0"/>
              <w:bottom w:val="single" w:color="auto" w:sz="4" w:space="0"/>
              <w:right w:val="single" w:color="auto" w:sz="4" w:space="0"/>
            </w:tcBorders>
            <w:vAlign w:val="center"/>
          </w:tcPr>
          <w:p w14:paraId="4898A672">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通道伸、桥头、轮架</w:t>
            </w:r>
          </w:p>
        </w:tc>
        <w:tc>
          <w:tcPr>
            <w:tcW w:w="5519" w:type="dxa"/>
            <w:tcBorders>
              <w:top w:val="single" w:color="auto" w:sz="4" w:space="0"/>
              <w:left w:val="single" w:color="auto" w:sz="4" w:space="0"/>
              <w:bottom w:val="single" w:color="auto" w:sz="4" w:space="0"/>
              <w:right w:val="single" w:color="auto" w:sz="4" w:space="0"/>
            </w:tcBorders>
            <w:vAlign w:val="center"/>
          </w:tcPr>
          <w:p w14:paraId="2AC9CEA8">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将桥降低，人工依次手动触碰以上限位开关，均在操控屏上显示限位动作；</w:t>
            </w:r>
          </w:p>
        </w:tc>
        <w:tc>
          <w:tcPr>
            <w:tcW w:w="827" w:type="dxa"/>
            <w:tcBorders>
              <w:top w:val="single" w:color="auto" w:sz="4" w:space="0"/>
              <w:left w:val="single" w:color="auto" w:sz="4" w:space="0"/>
              <w:bottom w:val="single" w:color="auto" w:sz="4" w:space="0"/>
              <w:right w:val="single" w:color="auto" w:sz="4" w:space="0"/>
            </w:tcBorders>
            <w:vAlign w:val="center"/>
          </w:tcPr>
          <w:p w14:paraId="05E11902">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754BA14">
            <w:pPr>
              <w:pStyle w:val="71"/>
              <w:snapToGrid w:val="0"/>
              <w:jc w:val="left"/>
              <w:rPr>
                <w:rFonts w:ascii="仿宋" w:hAnsi="仿宋" w:eastAsia="仿宋" w:cs="仿宋"/>
                <w:sz w:val="22"/>
                <w:highlight w:val="none"/>
              </w:rPr>
            </w:pPr>
          </w:p>
        </w:tc>
      </w:tr>
      <w:tr w14:paraId="7F2AC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5218DE6">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A47E78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检查坡度限位</w:t>
            </w:r>
          </w:p>
        </w:tc>
        <w:tc>
          <w:tcPr>
            <w:tcW w:w="5519" w:type="dxa"/>
            <w:tcBorders>
              <w:top w:val="single" w:color="auto" w:sz="4" w:space="0"/>
              <w:left w:val="single" w:color="auto" w:sz="4" w:space="0"/>
              <w:bottom w:val="single" w:color="auto" w:sz="4" w:space="0"/>
              <w:right w:val="single" w:color="auto" w:sz="4" w:space="0"/>
            </w:tcBorders>
            <w:vAlign w:val="center"/>
          </w:tcPr>
          <w:p w14:paraId="4E9DF0D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桥身运动至极限坡度时，操作屏显示坡度限位报警；</w:t>
            </w:r>
          </w:p>
        </w:tc>
        <w:tc>
          <w:tcPr>
            <w:tcW w:w="827" w:type="dxa"/>
            <w:tcBorders>
              <w:top w:val="single" w:color="auto" w:sz="4" w:space="0"/>
              <w:left w:val="single" w:color="auto" w:sz="4" w:space="0"/>
              <w:bottom w:val="single" w:color="auto" w:sz="4" w:space="0"/>
              <w:right w:val="single" w:color="auto" w:sz="4" w:space="0"/>
            </w:tcBorders>
            <w:vAlign w:val="center"/>
          </w:tcPr>
          <w:p w14:paraId="139311E3">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6FB605D">
            <w:pPr>
              <w:pStyle w:val="71"/>
              <w:snapToGrid w:val="0"/>
              <w:jc w:val="left"/>
              <w:rPr>
                <w:rFonts w:ascii="仿宋" w:hAnsi="仿宋" w:eastAsia="仿宋" w:cs="仿宋"/>
                <w:sz w:val="22"/>
                <w:highlight w:val="none"/>
              </w:rPr>
            </w:pPr>
          </w:p>
        </w:tc>
      </w:tr>
      <w:tr w14:paraId="74A5B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3A884A5">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977076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检查双头桥防撞装置</w:t>
            </w:r>
          </w:p>
        </w:tc>
        <w:tc>
          <w:tcPr>
            <w:tcW w:w="5519" w:type="dxa"/>
            <w:tcBorders>
              <w:top w:val="single" w:color="auto" w:sz="4" w:space="0"/>
              <w:left w:val="single" w:color="auto" w:sz="4" w:space="0"/>
              <w:bottom w:val="single" w:color="auto" w:sz="4" w:space="0"/>
              <w:right w:val="single" w:color="auto" w:sz="4" w:space="0"/>
            </w:tcBorders>
            <w:vAlign w:val="center"/>
          </w:tcPr>
          <w:p w14:paraId="73A59E51">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将双桥之间距离控制在1.5米停止,触摸屏显示防撞停止信息。</w:t>
            </w:r>
          </w:p>
        </w:tc>
        <w:tc>
          <w:tcPr>
            <w:tcW w:w="827" w:type="dxa"/>
            <w:tcBorders>
              <w:top w:val="single" w:color="auto" w:sz="4" w:space="0"/>
              <w:left w:val="single" w:color="auto" w:sz="4" w:space="0"/>
              <w:bottom w:val="single" w:color="auto" w:sz="4" w:space="0"/>
              <w:right w:val="single" w:color="auto" w:sz="4" w:space="0"/>
            </w:tcBorders>
            <w:vAlign w:val="center"/>
          </w:tcPr>
          <w:p w14:paraId="15BB0B3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3AADAA3">
            <w:pPr>
              <w:pStyle w:val="71"/>
              <w:snapToGrid w:val="0"/>
              <w:jc w:val="left"/>
              <w:rPr>
                <w:rFonts w:ascii="仿宋" w:hAnsi="仿宋" w:eastAsia="仿宋" w:cs="仿宋"/>
                <w:sz w:val="22"/>
                <w:highlight w:val="none"/>
              </w:rPr>
            </w:pPr>
          </w:p>
        </w:tc>
      </w:tr>
      <w:tr w14:paraId="5DBAD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A40A2CC">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电磁阀</w:t>
            </w:r>
          </w:p>
        </w:tc>
        <w:tc>
          <w:tcPr>
            <w:tcW w:w="1297" w:type="dxa"/>
            <w:tcBorders>
              <w:top w:val="single" w:color="auto" w:sz="4" w:space="0"/>
              <w:left w:val="single" w:color="auto" w:sz="4" w:space="0"/>
              <w:bottom w:val="single" w:color="auto" w:sz="4" w:space="0"/>
              <w:right w:val="single" w:color="auto" w:sz="4" w:space="0"/>
            </w:tcBorders>
            <w:vAlign w:val="center"/>
          </w:tcPr>
          <w:p w14:paraId="168E303D">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连接</w:t>
            </w:r>
          </w:p>
        </w:tc>
        <w:tc>
          <w:tcPr>
            <w:tcW w:w="5519" w:type="dxa"/>
            <w:tcBorders>
              <w:top w:val="single" w:color="auto" w:sz="4" w:space="0"/>
              <w:left w:val="single" w:color="auto" w:sz="4" w:space="0"/>
              <w:bottom w:val="single" w:color="auto" w:sz="4" w:space="0"/>
              <w:right w:val="single" w:color="auto" w:sz="4" w:space="0"/>
            </w:tcBorders>
            <w:vAlign w:val="center"/>
          </w:tcPr>
          <w:p w14:paraId="4A16B117">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紧固所有电磁阀电线插头和连接线</w:t>
            </w:r>
          </w:p>
        </w:tc>
        <w:tc>
          <w:tcPr>
            <w:tcW w:w="827" w:type="dxa"/>
            <w:tcBorders>
              <w:top w:val="single" w:color="auto" w:sz="4" w:space="0"/>
              <w:left w:val="single" w:color="auto" w:sz="4" w:space="0"/>
              <w:bottom w:val="single" w:color="auto" w:sz="4" w:space="0"/>
              <w:right w:val="single" w:color="auto" w:sz="4" w:space="0"/>
            </w:tcBorders>
            <w:vAlign w:val="center"/>
          </w:tcPr>
          <w:p w14:paraId="52F7EB0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B7E4BC3">
            <w:pPr>
              <w:pStyle w:val="71"/>
              <w:snapToGrid w:val="0"/>
              <w:jc w:val="left"/>
              <w:rPr>
                <w:rFonts w:ascii="仿宋" w:hAnsi="仿宋" w:eastAsia="仿宋" w:cs="仿宋"/>
                <w:sz w:val="22"/>
                <w:highlight w:val="none"/>
              </w:rPr>
            </w:pPr>
          </w:p>
        </w:tc>
      </w:tr>
      <w:tr w14:paraId="7FE18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A0F1865">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7F0900B">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2E3E0969">
            <w:pPr>
              <w:pStyle w:val="71"/>
              <w:snapToGrid w:val="0"/>
              <w:jc w:val="center"/>
              <w:rPr>
                <w:rFonts w:ascii="仿宋" w:hAnsi="仿宋" w:eastAsia="仿宋" w:cs="仿宋"/>
                <w:sz w:val="22"/>
                <w:highlight w:val="none"/>
              </w:rPr>
            </w:pPr>
            <w:r>
              <w:rPr>
                <w:rFonts w:hint="eastAsia" w:ascii="仿宋" w:hAnsi="仿宋" w:eastAsia="仿宋" w:cs="仿宋"/>
                <w:sz w:val="22"/>
                <w:highlight w:val="none"/>
              </w:rPr>
              <w:t>没有被腐蚀，检测正常</w:t>
            </w:r>
          </w:p>
        </w:tc>
        <w:tc>
          <w:tcPr>
            <w:tcW w:w="827" w:type="dxa"/>
            <w:tcBorders>
              <w:top w:val="single" w:color="auto" w:sz="4" w:space="0"/>
              <w:left w:val="single" w:color="auto" w:sz="4" w:space="0"/>
              <w:bottom w:val="single" w:color="auto" w:sz="4" w:space="0"/>
              <w:right w:val="single" w:color="auto" w:sz="4" w:space="0"/>
            </w:tcBorders>
            <w:vAlign w:val="center"/>
          </w:tcPr>
          <w:p w14:paraId="4F4191B9">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B94CB9D">
            <w:pPr>
              <w:pStyle w:val="71"/>
              <w:snapToGrid w:val="0"/>
              <w:jc w:val="left"/>
              <w:rPr>
                <w:rFonts w:ascii="仿宋" w:hAnsi="仿宋" w:eastAsia="仿宋" w:cs="仿宋"/>
                <w:sz w:val="22"/>
                <w:highlight w:val="none"/>
              </w:rPr>
            </w:pPr>
          </w:p>
        </w:tc>
      </w:tr>
      <w:tr w14:paraId="0D387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6152024">
            <w:pPr>
              <w:pStyle w:val="71"/>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w:t>
            </w:r>
          </w:p>
        </w:tc>
        <w:tc>
          <w:tcPr>
            <w:tcW w:w="1297" w:type="dxa"/>
            <w:tcBorders>
              <w:top w:val="single" w:color="auto" w:sz="4" w:space="0"/>
              <w:left w:val="single" w:color="auto" w:sz="4" w:space="0"/>
              <w:bottom w:val="single" w:color="auto" w:sz="4" w:space="0"/>
              <w:right w:val="single" w:color="auto" w:sz="4" w:space="0"/>
            </w:tcBorders>
            <w:vAlign w:val="center"/>
          </w:tcPr>
          <w:p w14:paraId="3E207278">
            <w:pPr>
              <w:pStyle w:val="71"/>
              <w:snapToGrid w:val="0"/>
              <w:jc w:val="center"/>
              <w:rPr>
                <w:rFonts w:ascii="仿宋" w:hAnsi="仿宋" w:eastAsia="仿宋" w:cs="仿宋"/>
                <w:sz w:val="22"/>
                <w:highlight w:val="none"/>
              </w:rPr>
            </w:pPr>
            <w:r>
              <w:rPr>
                <w:rFonts w:hint="eastAsia" w:ascii="仿宋" w:hAnsi="仿宋" w:eastAsia="仿宋" w:cs="仿宋"/>
                <w:sz w:val="22"/>
                <w:highlight w:val="none"/>
                <w:lang w:val="en-US" w:eastAsia="zh-CN"/>
              </w:rPr>
              <w:t>外部</w:t>
            </w:r>
            <w:r>
              <w:rPr>
                <w:rFonts w:hint="eastAsia" w:ascii="仿宋" w:hAnsi="仿宋" w:eastAsia="仿宋" w:cs="仿宋"/>
                <w:sz w:val="22"/>
                <w:highlight w:val="none"/>
              </w:rPr>
              <w:t>连接</w:t>
            </w:r>
          </w:p>
        </w:tc>
        <w:tc>
          <w:tcPr>
            <w:tcW w:w="5519" w:type="dxa"/>
            <w:tcBorders>
              <w:top w:val="single" w:color="auto" w:sz="4" w:space="0"/>
              <w:left w:val="single" w:color="auto" w:sz="4" w:space="0"/>
              <w:bottom w:val="single" w:color="auto" w:sz="4" w:space="0"/>
              <w:right w:val="single" w:color="auto" w:sz="4" w:space="0"/>
            </w:tcBorders>
            <w:vAlign w:val="center"/>
          </w:tcPr>
          <w:p w14:paraId="1E5420B7">
            <w:pPr>
              <w:pStyle w:val="71"/>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安全靴外部</w:t>
            </w:r>
            <w:r>
              <w:rPr>
                <w:rFonts w:hint="eastAsia" w:ascii="仿宋" w:hAnsi="仿宋" w:eastAsia="仿宋" w:cs="仿宋"/>
                <w:sz w:val="22"/>
                <w:highlight w:val="none"/>
              </w:rPr>
              <w:t>连接线</w:t>
            </w:r>
            <w:r>
              <w:rPr>
                <w:rFonts w:hint="eastAsia" w:ascii="仿宋" w:hAnsi="仿宋" w:eastAsia="仿宋" w:cs="仿宋"/>
                <w:sz w:val="22"/>
                <w:highlight w:val="none"/>
                <w:lang w:val="en-US" w:eastAsia="zh-CN"/>
              </w:rPr>
              <w:t>路是否松动或破损</w:t>
            </w:r>
          </w:p>
        </w:tc>
        <w:tc>
          <w:tcPr>
            <w:tcW w:w="827" w:type="dxa"/>
            <w:tcBorders>
              <w:top w:val="single" w:color="auto" w:sz="4" w:space="0"/>
              <w:left w:val="single" w:color="auto" w:sz="4" w:space="0"/>
              <w:bottom w:val="single" w:color="auto" w:sz="4" w:space="0"/>
              <w:right w:val="single" w:color="auto" w:sz="4" w:space="0"/>
            </w:tcBorders>
            <w:vAlign w:val="center"/>
          </w:tcPr>
          <w:p w14:paraId="2647A675">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B454242">
            <w:pPr>
              <w:pStyle w:val="71"/>
              <w:snapToGrid w:val="0"/>
              <w:jc w:val="left"/>
              <w:rPr>
                <w:rFonts w:ascii="仿宋" w:hAnsi="仿宋" w:eastAsia="仿宋" w:cs="仿宋"/>
                <w:sz w:val="22"/>
                <w:highlight w:val="none"/>
              </w:rPr>
            </w:pPr>
          </w:p>
        </w:tc>
      </w:tr>
      <w:tr w14:paraId="6DB83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7D4A28F">
            <w:pPr>
              <w:pStyle w:val="71"/>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8B7686F">
            <w:pPr>
              <w:pStyle w:val="71"/>
              <w:snapToGrid w:val="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安全靴内部</w:t>
            </w:r>
          </w:p>
        </w:tc>
        <w:tc>
          <w:tcPr>
            <w:tcW w:w="5519" w:type="dxa"/>
            <w:tcBorders>
              <w:top w:val="single" w:color="auto" w:sz="4" w:space="0"/>
              <w:left w:val="single" w:color="auto" w:sz="4" w:space="0"/>
              <w:bottom w:val="single" w:color="auto" w:sz="4" w:space="0"/>
              <w:right w:val="single" w:color="auto" w:sz="4" w:space="0"/>
            </w:tcBorders>
            <w:vAlign w:val="center"/>
          </w:tcPr>
          <w:p w14:paraId="5DD162B9">
            <w:pPr>
              <w:pStyle w:val="71"/>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内部电路板是否被腐蚀，电子元器件是否正常，电阻值是否在9-9.2欧姆</w:t>
            </w:r>
          </w:p>
        </w:tc>
        <w:tc>
          <w:tcPr>
            <w:tcW w:w="827" w:type="dxa"/>
            <w:tcBorders>
              <w:top w:val="single" w:color="auto" w:sz="4" w:space="0"/>
              <w:left w:val="single" w:color="auto" w:sz="4" w:space="0"/>
              <w:bottom w:val="single" w:color="auto" w:sz="4" w:space="0"/>
              <w:right w:val="single" w:color="auto" w:sz="4" w:space="0"/>
            </w:tcBorders>
            <w:vAlign w:val="center"/>
          </w:tcPr>
          <w:p w14:paraId="15BD30CD">
            <w:pPr>
              <w:pStyle w:val="71"/>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9E55328">
            <w:pPr>
              <w:pStyle w:val="71"/>
              <w:snapToGrid w:val="0"/>
              <w:jc w:val="left"/>
              <w:rPr>
                <w:rFonts w:ascii="仿宋" w:hAnsi="仿宋" w:eastAsia="仿宋" w:cs="仿宋"/>
                <w:sz w:val="22"/>
                <w:highlight w:val="none"/>
              </w:rPr>
            </w:pPr>
          </w:p>
        </w:tc>
      </w:tr>
    </w:tbl>
    <w:p w14:paraId="044D23A4">
      <w:pPr>
        <w:pStyle w:val="58"/>
        <w:widowControl/>
        <w:spacing w:line="360" w:lineRule="exact"/>
        <w:jc w:val="left"/>
        <w:rPr>
          <w:rFonts w:hint="eastAsia" w:ascii="宋体" w:hAnsi="宋体" w:cs="宋体"/>
          <w:color w:val="auto"/>
          <w:sz w:val="28"/>
          <w:szCs w:val="32"/>
          <w:highlight w:val="none"/>
          <w:lang w:val="en-US" w:eastAsia="zh-CN"/>
        </w:rPr>
      </w:pPr>
    </w:p>
    <w:p w14:paraId="626C7E45">
      <w:pPr>
        <w:pStyle w:val="20"/>
        <w:ind w:firstLine="0" w:firstLineChars="0"/>
        <w:rPr>
          <w:rFonts w:hint="eastAsia" w:ascii="宋体" w:hAnsi="宋体" w:eastAsia="宋体" w:cs="宋体"/>
          <w:color w:val="auto"/>
          <w:highlight w:val="none"/>
        </w:rPr>
      </w:pPr>
    </w:p>
    <w:p w14:paraId="54C10839">
      <w:pPr>
        <w:spacing w:line="640" w:lineRule="exact"/>
        <w:rPr>
          <w:rFonts w:hint="eastAsia" w:ascii="宋体" w:hAnsi="宋体" w:eastAsia="宋体" w:cs="宋体"/>
          <w:color w:val="auto"/>
          <w:sz w:val="32"/>
          <w:szCs w:val="32"/>
          <w:highlight w:val="none"/>
        </w:rPr>
      </w:pPr>
    </w:p>
    <w:p w14:paraId="16BCED71">
      <w:pPr>
        <w:spacing w:line="640" w:lineRule="exact"/>
        <w:rPr>
          <w:rFonts w:hint="eastAsia" w:ascii="宋体" w:hAnsi="宋体" w:eastAsia="宋体" w:cs="宋体"/>
          <w:color w:val="auto"/>
          <w:sz w:val="32"/>
          <w:szCs w:val="32"/>
          <w:highlight w:val="none"/>
        </w:rPr>
      </w:pPr>
    </w:p>
    <w:p w14:paraId="3C4ADDD0">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74E3864">
      <w:pPr>
        <w:spacing w:line="64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：服务考评标准</w:t>
      </w:r>
    </w:p>
    <w:p w14:paraId="3444D650">
      <w:pPr>
        <w:pStyle w:val="7"/>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以下考评标准依据业主方实际需求制订，包括但不限于以下条款要求，将在合同签订阶段持续完善。</w:t>
      </w:r>
    </w:p>
    <w:tbl>
      <w:tblPr>
        <w:tblStyle w:val="26"/>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78"/>
        <w:gridCol w:w="6144"/>
        <w:gridCol w:w="1856"/>
      </w:tblGrid>
      <w:tr w14:paraId="58F0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14:paraId="6AF73149">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项目</w:t>
            </w:r>
          </w:p>
          <w:p w14:paraId="2F117408">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分类</w:t>
            </w:r>
          </w:p>
        </w:tc>
        <w:tc>
          <w:tcPr>
            <w:tcW w:w="478" w:type="dxa"/>
            <w:vAlign w:val="center"/>
          </w:tcPr>
          <w:p w14:paraId="4CA758DA">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编号</w:t>
            </w:r>
          </w:p>
        </w:tc>
        <w:tc>
          <w:tcPr>
            <w:tcW w:w="6144" w:type="dxa"/>
            <w:vAlign w:val="center"/>
          </w:tcPr>
          <w:p w14:paraId="06ADE301">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考评内容</w:t>
            </w:r>
          </w:p>
        </w:tc>
        <w:tc>
          <w:tcPr>
            <w:tcW w:w="1856" w:type="dxa"/>
            <w:vAlign w:val="center"/>
          </w:tcPr>
          <w:p w14:paraId="5854A10C">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考</w:t>
            </w:r>
            <w:r>
              <w:rPr>
                <w:rFonts w:hint="eastAsia" w:ascii="宋体" w:hAnsi="宋体" w:eastAsia="宋体" w:cs="宋体"/>
                <w:color w:val="auto"/>
                <w:kern w:val="0"/>
                <w:sz w:val="20"/>
                <w:szCs w:val="20"/>
                <w:highlight w:val="none"/>
              </w:rPr>
              <w:t>评</w:t>
            </w:r>
            <w:r>
              <w:rPr>
                <w:rFonts w:hint="eastAsia" w:ascii="宋体" w:hAnsi="宋体" w:eastAsia="宋体" w:cs="宋体"/>
                <w:color w:val="auto"/>
                <w:kern w:val="0"/>
                <w:sz w:val="20"/>
                <w:szCs w:val="20"/>
                <w:highlight w:val="none"/>
                <w:lang w:val="zh-CN"/>
              </w:rPr>
              <w:t>标准</w:t>
            </w:r>
          </w:p>
        </w:tc>
      </w:tr>
      <w:tr w14:paraId="6A46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restart"/>
            <w:vAlign w:val="center"/>
          </w:tcPr>
          <w:p w14:paraId="1D7FB15C">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zh-CN"/>
              </w:rPr>
              <w:t>登机</w:t>
            </w:r>
            <w:r>
              <w:rPr>
                <w:rFonts w:hint="eastAsia" w:ascii="宋体" w:hAnsi="宋体" w:eastAsia="宋体" w:cs="宋体"/>
                <w:color w:val="auto"/>
                <w:kern w:val="0"/>
                <w:sz w:val="20"/>
                <w:szCs w:val="20"/>
                <w:highlight w:val="none"/>
              </w:rPr>
              <w:t>桥维保</w:t>
            </w:r>
          </w:p>
          <w:p w14:paraId="658CE68E">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4C4E4A53">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1</w:t>
            </w:r>
          </w:p>
        </w:tc>
        <w:tc>
          <w:tcPr>
            <w:tcW w:w="6144" w:type="dxa"/>
          </w:tcPr>
          <w:p w14:paraId="4E0F6ABA">
            <w:pPr>
              <w:pStyle w:val="7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未按规范标准规定的时间间隔定期开展检查维保。</w:t>
            </w:r>
          </w:p>
        </w:tc>
        <w:tc>
          <w:tcPr>
            <w:tcW w:w="1856" w:type="dxa"/>
            <w:vAlign w:val="center"/>
          </w:tcPr>
          <w:p w14:paraId="53FFC3A5">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w:t>
            </w: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lang w:val="zh-CN"/>
              </w:rPr>
              <w:t>分</w:t>
            </w:r>
          </w:p>
        </w:tc>
      </w:tr>
      <w:tr w14:paraId="568B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vAlign w:val="center"/>
          </w:tcPr>
          <w:p w14:paraId="59268F82">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4BB5CCE7">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6144" w:type="dxa"/>
          </w:tcPr>
          <w:p w14:paraId="3363A716">
            <w:pPr>
              <w:pStyle w:val="7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检查维保维修工作完成后未按规范标准填写保存维保记录。</w:t>
            </w:r>
          </w:p>
        </w:tc>
        <w:tc>
          <w:tcPr>
            <w:tcW w:w="1856" w:type="dxa"/>
            <w:vAlign w:val="center"/>
          </w:tcPr>
          <w:p w14:paraId="1480B1CB">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发现一次扣2分</w:t>
            </w:r>
          </w:p>
        </w:tc>
      </w:tr>
      <w:tr w14:paraId="6E4C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9" w:type="dxa"/>
            <w:vMerge w:val="continue"/>
          </w:tcPr>
          <w:p w14:paraId="7A26355D">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42E2FE6F">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3</w:t>
            </w:r>
          </w:p>
        </w:tc>
        <w:tc>
          <w:tcPr>
            <w:tcW w:w="6144" w:type="dxa"/>
          </w:tcPr>
          <w:p w14:paraId="5391C705">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在规定时间间隔内未按规范标准规定的内容开展检查维保工作。</w:t>
            </w:r>
          </w:p>
        </w:tc>
        <w:tc>
          <w:tcPr>
            <w:tcW w:w="1856" w:type="dxa"/>
            <w:vAlign w:val="center"/>
          </w:tcPr>
          <w:p w14:paraId="5374CA51">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w:t>
            </w: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lang w:val="zh-CN"/>
              </w:rPr>
              <w:t>分</w:t>
            </w:r>
          </w:p>
        </w:tc>
      </w:tr>
      <w:tr w14:paraId="5D6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4661DB33">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56205E3D">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4</w:t>
            </w:r>
          </w:p>
        </w:tc>
        <w:tc>
          <w:tcPr>
            <w:tcW w:w="6144" w:type="dxa"/>
          </w:tcPr>
          <w:p w14:paraId="344E9737">
            <w:pPr>
              <w:pStyle w:val="7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登机桥系统设施存在的故障、问题在检查维保过程中未能发现。</w:t>
            </w:r>
          </w:p>
        </w:tc>
        <w:tc>
          <w:tcPr>
            <w:tcW w:w="1856" w:type="dxa"/>
            <w:vAlign w:val="center"/>
          </w:tcPr>
          <w:p w14:paraId="2F06E8AF">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w:t>
            </w: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lang w:val="zh-CN"/>
              </w:rPr>
              <w:t>分</w:t>
            </w:r>
          </w:p>
        </w:tc>
      </w:tr>
      <w:tr w14:paraId="55D6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4461A406">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6C38F536">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5</w:t>
            </w:r>
          </w:p>
        </w:tc>
        <w:tc>
          <w:tcPr>
            <w:tcW w:w="6144" w:type="dxa"/>
          </w:tcPr>
          <w:p w14:paraId="082DC57D">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在检查维保过程中发现的问题、故障未在第一时间报告业主。</w:t>
            </w:r>
          </w:p>
        </w:tc>
        <w:tc>
          <w:tcPr>
            <w:tcW w:w="1856" w:type="dxa"/>
            <w:vAlign w:val="center"/>
          </w:tcPr>
          <w:p w14:paraId="1D708C6B">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w:t>
            </w: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lang w:val="zh-CN"/>
              </w:rPr>
              <w:t>分</w:t>
            </w:r>
          </w:p>
        </w:tc>
      </w:tr>
      <w:tr w14:paraId="4A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89" w:type="dxa"/>
            <w:vMerge w:val="continue"/>
          </w:tcPr>
          <w:p w14:paraId="47FD7C0B">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176481D0">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6</w:t>
            </w:r>
          </w:p>
        </w:tc>
        <w:tc>
          <w:tcPr>
            <w:tcW w:w="6144" w:type="dxa"/>
          </w:tcPr>
          <w:p w14:paraId="491450DD">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检查维保过程中发现的故障、问题未在规定时间内修复。</w:t>
            </w:r>
          </w:p>
        </w:tc>
        <w:tc>
          <w:tcPr>
            <w:tcW w:w="1856" w:type="dxa"/>
            <w:vAlign w:val="center"/>
          </w:tcPr>
          <w:p w14:paraId="418965B9">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w:t>
            </w: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lang w:val="zh-CN"/>
              </w:rPr>
              <w:t>分</w:t>
            </w:r>
          </w:p>
        </w:tc>
      </w:tr>
      <w:tr w14:paraId="5BEE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7AB19272">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662768F8">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7</w:t>
            </w:r>
          </w:p>
        </w:tc>
        <w:tc>
          <w:tcPr>
            <w:tcW w:w="6144" w:type="dxa"/>
          </w:tcPr>
          <w:p w14:paraId="65DE896C">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连续两次未接听业主方的来电。</w:t>
            </w:r>
          </w:p>
        </w:tc>
        <w:tc>
          <w:tcPr>
            <w:tcW w:w="1856" w:type="dxa"/>
            <w:vAlign w:val="center"/>
          </w:tcPr>
          <w:p w14:paraId="71E3E083">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w:t>
            </w: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lang w:val="zh-CN"/>
              </w:rPr>
              <w:t>分</w:t>
            </w:r>
          </w:p>
        </w:tc>
      </w:tr>
      <w:tr w14:paraId="059B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7EBE1BC9">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2E2747CD">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8</w:t>
            </w:r>
          </w:p>
        </w:tc>
        <w:tc>
          <w:tcPr>
            <w:tcW w:w="6144" w:type="dxa"/>
          </w:tcPr>
          <w:p w14:paraId="0ECBE516">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接到业主方维修登机桥设施的通知后，未能在合同约定时间内赶到机场维修地点。</w:t>
            </w:r>
          </w:p>
        </w:tc>
        <w:tc>
          <w:tcPr>
            <w:tcW w:w="1856" w:type="dxa"/>
            <w:vAlign w:val="center"/>
          </w:tcPr>
          <w:p w14:paraId="40E07D68">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w:t>
            </w: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lang w:val="zh-CN"/>
              </w:rPr>
              <w:t>分</w:t>
            </w:r>
          </w:p>
        </w:tc>
      </w:tr>
      <w:tr w14:paraId="2B26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1DE2B2EB">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4D10AB7B">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6144" w:type="dxa"/>
          </w:tcPr>
          <w:p w14:paraId="1642A5A8">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维保方在机场从事登机桥设施检查维保维修工作的人员不是维保方签约员工。</w:t>
            </w:r>
          </w:p>
        </w:tc>
        <w:tc>
          <w:tcPr>
            <w:tcW w:w="1856" w:type="dxa"/>
            <w:vAlign w:val="center"/>
          </w:tcPr>
          <w:p w14:paraId="020CBCE0">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w:t>
            </w: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lang w:val="zh-CN"/>
              </w:rPr>
              <w:t>分</w:t>
            </w:r>
          </w:p>
        </w:tc>
      </w:tr>
      <w:tr w14:paraId="7D5A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3B005E1E">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3B89E8E3">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6144" w:type="dxa"/>
          </w:tcPr>
          <w:p w14:paraId="094C654F">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维保方代购备品配件时弄虚作假、虚报费用。</w:t>
            </w:r>
          </w:p>
        </w:tc>
        <w:tc>
          <w:tcPr>
            <w:tcW w:w="1856" w:type="dxa"/>
            <w:vAlign w:val="center"/>
          </w:tcPr>
          <w:p w14:paraId="2B9BB357">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发现一次扣5分</w:t>
            </w:r>
          </w:p>
        </w:tc>
      </w:tr>
      <w:tr w14:paraId="65DD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4E79CF60">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478" w:type="dxa"/>
            <w:vAlign w:val="center"/>
          </w:tcPr>
          <w:p w14:paraId="06F41990">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6144" w:type="dxa"/>
          </w:tcPr>
          <w:p w14:paraId="5D34A66A">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维保方故意隐瞒登机桥系统设施的故障和问题。</w:t>
            </w:r>
          </w:p>
        </w:tc>
        <w:tc>
          <w:tcPr>
            <w:tcW w:w="1856" w:type="dxa"/>
            <w:vAlign w:val="center"/>
          </w:tcPr>
          <w:p w14:paraId="10547B0A">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发现一次扣5分</w:t>
            </w:r>
          </w:p>
        </w:tc>
      </w:tr>
      <w:tr w14:paraId="2C8F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restart"/>
            <w:vAlign w:val="center"/>
          </w:tcPr>
          <w:p w14:paraId="702AAEFF">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遵</w:t>
            </w:r>
            <w:r>
              <w:rPr>
                <w:rFonts w:hint="eastAsia" w:ascii="宋体" w:hAnsi="宋体" w:eastAsia="宋体" w:cs="宋体"/>
                <w:color w:val="auto"/>
                <w:kern w:val="0"/>
                <w:sz w:val="20"/>
                <w:szCs w:val="20"/>
                <w:highlight w:val="none"/>
              </w:rPr>
              <w:t xml:space="preserve"> </w:t>
            </w:r>
            <w:r>
              <w:rPr>
                <w:rFonts w:hint="eastAsia" w:ascii="宋体" w:hAnsi="宋体" w:eastAsia="宋体" w:cs="宋体"/>
                <w:color w:val="auto"/>
                <w:kern w:val="0"/>
                <w:sz w:val="20"/>
                <w:szCs w:val="20"/>
                <w:highlight w:val="none"/>
                <w:lang w:val="zh-CN"/>
              </w:rPr>
              <w:t>守</w:t>
            </w:r>
          </w:p>
          <w:p w14:paraId="3B476ACC">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机</w:t>
            </w:r>
            <w:r>
              <w:rPr>
                <w:rFonts w:hint="eastAsia" w:ascii="宋体" w:hAnsi="宋体" w:eastAsia="宋体" w:cs="宋体"/>
                <w:color w:val="auto"/>
                <w:kern w:val="0"/>
                <w:sz w:val="20"/>
                <w:szCs w:val="20"/>
                <w:highlight w:val="none"/>
              </w:rPr>
              <w:t xml:space="preserve"> </w:t>
            </w:r>
            <w:r>
              <w:rPr>
                <w:rFonts w:hint="eastAsia" w:ascii="宋体" w:hAnsi="宋体" w:eastAsia="宋体" w:cs="宋体"/>
                <w:color w:val="auto"/>
                <w:kern w:val="0"/>
                <w:sz w:val="20"/>
                <w:szCs w:val="20"/>
                <w:highlight w:val="none"/>
                <w:lang w:val="zh-CN"/>
              </w:rPr>
              <w:t>场</w:t>
            </w:r>
          </w:p>
          <w:p w14:paraId="4997526B">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管</w:t>
            </w:r>
            <w:r>
              <w:rPr>
                <w:rFonts w:hint="eastAsia" w:ascii="宋体" w:hAnsi="宋体" w:eastAsia="宋体" w:cs="宋体"/>
                <w:color w:val="auto"/>
                <w:kern w:val="0"/>
                <w:sz w:val="20"/>
                <w:szCs w:val="20"/>
                <w:highlight w:val="none"/>
              </w:rPr>
              <w:t xml:space="preserve"> </w:t>
            </w:r>
            <w:r>
              <w:rPr>
                <w:rFonts w:hint="eastAsia" w:ascii="宋体" w:hAnsi="宋体" w:eastAsia="宋体" w:cs="宋体"/>
                <w:color w:val="auto"/>
                <w:kern w:val="0"/>
                <w:sz w:val="20"/>
                <w:szCs w:val="20"/>
                <w:highlight w:val="none"/>
                <w:lang w:val="zh-CN"/>
              </w:rPr>
              <w:t>理</w:t>
            </w:r>
          </w:p>
          <w:p w14:paraId="7E9685FC">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规</w:t>
            </w:r>
            <w:r>
              <w:rPr>
                <w:rFonts w:hint="eastAsia" w:ascii="宋体" w:hAnsi="宋体" w:eastAsia="宋体" w:cs="宋体"/>
                <w:color w:val="auto"/>
                <w:kern w:val="0"/>
                <w:sz w:val="20"/>
                <w:szCs w:val="20"/>
                <w:highlight w:val="none"/>
              </w:rPr>
              <w:t xml:space="preserve"> </w:t>
            </w:r>
            <w:r>
              <w:rPr>
                <w:rFonts w:hint="eastAsia" w:ascii="宋体" w:hAnsi="宋体" w:eastAsia="宋体" w:cs="宋体"/>
                <w:color w:val="auto"/>
                <w:kern w:val="0"/>
                <w:sz w:val="20"/>
                <w:szCs w:val="20"/>
                <w:highlight w:val="none"/>
                <w:lang w:val="zh-CN"/>
              </w:rPr>
              <w:t>定</w:t>
            </w:r>
          </w:p>
        </w:tc>
        <w:tc>
          <w:tcPr>
            <w:tcW w:w="478" w:type="dxa"/>
            <w:vAlign w:val="center"/>
          </w:tcPr>
          <w:p w14:paraId="3F8CB30D">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6144" w:type="dxa"/>
          </w:tcPr>
          <w:p w14:paraId="724E83B4">
            <w:pPr>
              <w:pStyle w:val="7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维保方工作人员</w:t>
            </w:r>
            <w:r>
              <w:rPr>
                <w:rFonts w:hint="eastAsia" w:ascii="宋体" w:hAnsi="宋体" w:eastAsia="宋体" w:cs="宋体"/>
                <w:color w:val="auto"/>
                <w:kern w:val="0"/>
                <w:sz w:val="20"/>
                <w:szCs w:val="20"/>
                <w:highlight w:val="none"/>
                <w:lang w:val="zh-CN"/>
              </w:rPr>
              <w:t>在</w:t>
            </w:r>
            <w:r>
              <w:rPr>
                <w:rFonts w:hint="eastAsia" w:ascii="宋体" w:hAnsi="宋体" w:eastAsia="宋体" w:cs="宋体"/>
                <w:color w:val="auto"/>
                <w:kern w:val="0"/>
                <w:sz w:val="20"/>
                <w:szCs w:val="20"/>
                <w:highlight w:val="none"/>
              </w:rPr>
              <w:t>机场禁烟区域</w:t>
            </w:r>
            <w:r>
              <w:rPr>
                <w:rFonts w:hint="eastAsia" w:ascii="宋体" w:hAnsi="宋体" w:eastAsia="宋体" w:cs="宋体"/>
                <w:color w:val="auto"/>
                <w:kern w:val="0"/>
                <w:sz w:val="20"/>
                <w:szCs w:val="20"/>
                <w:highlight w:val="none"/>
                <w:lang w:val="zh-CN"/>
              </w:rPr>
              <w:t>吸烟</w:t>
            </w:r>
          </w:p>
        </w:tc>
        <w:tc>
          <w:tcPr>
            <w:tcW w:w="1856" w:type="dxa"/>
            <w:vAlign w:val="center"/>
          </w:tcPr>
          <w:p w14:paraId="2747B979">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w:t>
            </w: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lang w:val="zh-CN"/>
              </w:rPr>
              <w:t>分</w:t>
            </w:r>
          </w:p>
        </w:tc>
      </w:tr>
      <w:tr w14:paraId="1C5A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vAlign w:val="center"/>
          </w:tcPr>
          <w:p w14:paraId="1A6BEB24">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6396153B">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6144" w:type="dxa"/>
          </w:tcPr>
          <w:p w14:paraId="6561FD2C">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维保方工作人员</w:t>
            </w:r>
            <w:r>
              <w:rPr>
                <w:rFonts w:hint="eastAsia" w:ascii="宋体" w:hAnsi="宋体" w:eastAsia="宋体" w:cs="宋体"/>
                <w:color w:val="auto"/>
                <w:kern w:val="0"/>
                <w:sz w:val="20"/>
                <w:szCs w:val="20"/>
                <w:highlight w:val="none"/>
                <w:lang w:val="zh-CN"/>
              </w:rPr>
              <w:t>携带违禁品进入</w:t>
            </w:r>
            <w:r>
              <w:rPr>
                <w:rFonts w:hint="eastAsia" w:ascii="宋体" w:hAnsi="宋体" w:eastAsia="宋体" w:cs="宋体"/>
                <w:color w:val="auto"/>
                <w:kern w:val="0"/>
                <w:sz w:val="20"/>
                <w:szCs w:val="20"/>
                <w:highlight w:val="none"/>
              </w:rPr>
              <w:t>机场控制区</w:t>
            </w:r>
          </w:p>
        </w:tc>
        <w:tc>
          <w:tcPr>
            <w:tcW w:w="1856" w:type="dxa"/>
            <w:vAlign w:val="center"/>
          </w:tcPr>
          <w:p w14:paraId="45C8D216">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发现一次扣3分</w:t>
            </w:r>
          </w:p>
        </w:tc>
      </w:tr>
      <w:tr w14:paraId="5150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2923F366">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66569E8E">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6144" w:type="dxa"/>
          </w:tcPr>
          <w:p w14:paraId="57B28C61">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维保方工作人员进入机场控制区后不服从陪同引导人员的管控。</w:t>
            </w:r>
          </w:p>
        </w:tc>
        <w:tc>
          <w:tcPr>
            <w:tcW w:w="1856" w:type="dxa"/>
            <w:vAlign w:val="center"/>
          </w:tcPr>
          <w:p w14:paraId="7310D172">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发现一次扣3分</w:t>
            </w:r>
          </w:p>
        </w:tc>
      </w:tr>
      <w:tr w14:paraId="07A2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324906C2">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076C102D">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6144" w:type="dxa"/>
          </w:tcPr>
          <w:p w14:paraId="21D16DCE">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维保方工作人员在机场控制区遗留工具、器材、仪器仪表、耗材等物品。</w:t>
            </w:r>
          </w:p>
        </w:tc>
        <w:tc>
          <w:tcPr>
            <w:tcW w:w="1856" w:type="dxa"/>
            <w:vAlign w:val="center"/>
          </w:tcPr>
          <w:p w14:paraId="0E3216FB">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w:t>
            </w: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lang w:val="zh-CN"/>
              </w:rPr>
              <w:t>分</w:t>
            </w:r>
          </w:p>
        </w:tc>
      </w:tr>
      <w:tr w14:paraId="090F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7206ACE5">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74C345DF">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6144" w:type="dxa"/>
            <w:vAlign w:val="center"/>
          </w:tcPr>
          <w:p w14:paraId="680867A9">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维保方工作人员进入飞行区停机坪范围不穿戴反光背心。</w:t>
            </w:r>
          </w:p>
        </w:tc>
        <w:tc>
          <w:tcPr>
            <w:tcW w:w="1856" w:type="dxa"/>
            <w:vAlign w:val="center"/>
          </w:tcPr>
          <w:p w14:paraId="7612CD69">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发现一次扣</w:t>
            </w: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lang w:val="zh-CN"/>
              </w:rPr>
              <w:t>分</w:t>
            </w:r>
          </w:p>
        </w:tc>
      </w:tr>
      <w:tr w14:paraId="6142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restart"/>
          </w:tcPr>
          <w:p w14:paraId="7BBC660D">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服 务</w:t>
            </w:r>
          </w:p>
          <w:p w14:paraId="582F2B45">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 作</w:t>
            </w:r>
          </w:p>
          <w:p w14:paraId="075D838C">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态 度</w:t>
            </w:r>
          </w:p>
        </w:tc>
        <w:tc>
          <w:tcPr>
            <w:tcW w:w="478" w:type="dxa"/>
            <w:vAlign w:val="center"/>
          </w:tcPr>
          <w:p w14:paraId="1CED6D2F">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6144" w:type="dxa"/>
          </w:tcPr>
          <w:p w14:paraId="67A97156">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维保方工作人员与机场工作人员、旅客、政府部门检查人员发生口角、争执。</w:t>
            </w:r>
          </w:p>
        </w:tc>
        <w:tc>
          <w:tcPr>
            <w:tcW w:w="1856" w:type="dxa"/>
            <w:vAlign w:val="center"/>
          </w:tcPr>
          <w:p w14:paraId="54B5798B">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出</w:t>
            </w:r>
            <w:r>
              <w:rPr>
                <w:rFonts w:hint="eastAsia" w:ascii="宋体" w:hAnsi="宋体" w:eastAsia="宋体" w:cs="宋体"/>
                <w:color w:val="auto"/>
                <w:kern w:val="0"/>
                <w:sz w:val="20"/>
                <w:szCs w:val="20"/>
                <w:highlight w:val="none"/>
                <w:lang w:val="zh-CN"/>
              </w:rPr>
              <w:t>现一次扣</w:t>
            </w: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lang w:val="zh-CN"/>
              </w:rPr>
              <w:t>分</w:t>
            </w:r>
          </w:p>
        </w:tc>
      </w:tr>
      <w:tr w14:paraId="638B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89" w:type="dxa"/>
            <w:vMerge w:val="continue"/>
          </w:tcPr>
          <w:p w14:paraId="07C757A2">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p>
        </w:tc>
        <w:tc>
          <w:tcPr>
            <w:tcW w:w="478" w:type="dxa"/>
            <w:vAlign w:val="center"/>
          </w:tcPr>
          <w:p w14:paraId="0A1DF922">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6144" w:type="dxa"/>
          </w:tcPr>
          <w:p w14:paraId="00465F4A">
            <w:pPr>
              <w:pStyle w:val="7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对业主方提出的合同范围的工作要求敷衍塞责、推诿拖延。</w:t>
            </w:r>
          </w:p>
        </w:tc>
        <w:tc>
          <w:tcPr>
            <w:tcW w:w="1856" w:type="dxa"/>
            <w:vAlign w:val="center"/>
          </w:tcPr>
          <w:p w14:paraId="5B4827DA">
            <w:pPr>
              <w:pStyle w:val="7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出</w:t>
            </w:r>
            <w:r>
              <w:rPr>
                <w:rFonts w:hint="eastAsia" w:ascii="宋体" w:hAnsi="宋体" w:eastAsia="宋体" w:cs="宋体"/>
                <w:color w:val="auto"/>
                <w:kern w:val="0"/>
                <w:sz w:val="20"/>
                <w:szCs w:val="20"/>
                <w:highlight w:val="none"/>
                <w:lang w:val="zh-CN"/>
              </w:rPr>
              <w:t>现一次扣</w:t>
            </w: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lang w:val="zh-CN"/>
              </w:rPr>
              <w:t>分</w:t>
            </w:r>
          </w:p>
        </w:tc>
      </w:tr>
    </w:tbl>
    <w:p w14:paraId="480E9F41">
      <w:pPr>
        <w:pStyle w:val="71"/>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p>
    <w:p w14:paraId="52EF1690">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 w:val="28"/>
          <w:szCs w:val="28"/>
          <w:highlight w:val="none"/>
        </w:rPr>
        <w:t>业主方每年度对维保方的服务工作、履约情况进行一次考评，考评采用百分制。考评分在 95 分 (含) 以上，不扣年度服务费；考评分在 90 (含) 以上、95 分 (不含) 以下，扣年度服务采购费2000元；考评分在 85 分 (含) 以上、90 分 (不含) 以下，扣年度服务采购费 3000元；考评分在 80 分 (含) 以上、85 分 (不含) 以下，扣年度服务采购费 5000元；考评分在 80 分 (不含) 以下，扣年度服务采购费10000元，年度评分70分及以下，业主方有权解除与维保方签订的服务采购合同。</w:t>
      </w:r>
    </w:p>
    <w:p w14:paraId="6B802B59">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62" w:firstLineChars="200"/>
        <w:textAlignment w:val="auto"/>
        <w:rPr>
          <w:rFonts w:hint="eastAsia" w:ascii="仿宋_GB2312" w:hAnsi="仿宋_GB2312" w:eastAsia="仿宋_GB2312" w:cs="仿宋_GB2312"/>
          <w:b/>
          <w:bCs/>
          <w:color w:val="auto"/>
          <w:sz w:val="28"/>
          <w:szCs w:val="28"/>
          <w:highlight w:val="none"/>
          <w:lang w:val="en-US" w:eastAsia="zh-CN"/>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6897E">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82496">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0DCBE">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2F60DCBE">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25BC">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6E4F1">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4A36E4F1">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8F87">
    <w:pPr>
      <w:pStyle w:val="16"/>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85F4C">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1DC85F4C">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A027">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4DA21">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9"/>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DBF373F5"/>
    <w:multiLevelType w:val="multilevel"/>
    <w:tmpl w:val="DBF373F5"/>
    <w:lvl w:ilvl="0" w:tentative="0">
      <w:start w:val="1"/>
      <w:numFmt w:val="chineseCounting"/>
      <w:pStyle w:val="77"/>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4BBD7475"/>
    <w:multiLevelType w:val="multilevel"/>
    <w:tmpl w:val="4BBD7475"/>
    <w:lvl w:ilvl="0" w:tentative="0">
      <w:start w:val="1"/>
      <w:numFmt w:val="chineseCounting"/>
      <w:pStyle w:val="76"/>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5909F23B"/>
    <w:multiLevelType w:val="singleLevel"/>
    <w:tmpl w:val="5909F23B"/>
    <w:lvl w:ilvl="0" w:tentative="0">
      <w:start w:val="1"/>
      <w:numFmt w:val="decimal"/>
      <w:suff w:val="nothing"/>
      <w:lvlText w:val="%1"/>
      <w:lvlJc w:val="left"/>
      <w:pPr>
        <w:tabs>
          <w:tab w:val="left" w:pos="0"/>
        </w:tabs>
        <w:ind w:left="0" w:firstLine="0"/>
      </w:pPr>
      <w:rPr>
        <w:rFonts w:hint="default" w:ascii="宋体" w:hAnsi="宋体" w:eastAsia="宋体" w:cstheme="minorEastAsia"/>
        <w:sz w:val="24"/>
        <w:szCs w:val="24"/>
      </w:rPr>
    </w:lvl>
  </w:abstractNum>
  <w:abstractNum w:abstractNumId="5">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8"/>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4MzA2YTFlMGQxZjBjZGQ1NDE0ZTdjMWM0ZDg4MjA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EB3028"/>
    <w:rsid w:val="01EC3436"/>
    <w:rsid w:val="01F83296"/>
    <w:rsid w:val="01FE3EBA"/>
    <w:rsid w:val="020D224D"/>
    <w:rsid w:val="023615AF"/>
    <w:rsid w:val="023E501C"/>
    <w:rsid w:val="024053D7"/>
    <w:rsid w:val="026D4C89"/>
    <w:rsid w:val="02753D1F"/>
    <w:rsid w:val="027D76B4"/>
    <w:rsid w:val="02943600"/>
    <w:rsid w:val="02981224"/>
    <w:rsid w:val="02A42BE4"/>
    <w:rsid w:val="02AC21EF"/>
    <w:rsid w:val="02B363C4"/>
    <w:rsid w:val="02C45698"/>
    <w:rsid w:val="02CA5022"/>
    <w:rsid w:val="02D37EB0"/>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E200DC"/>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97D72"/>
    <w:rsid w:val="058E3C89"/>
    <w:rsid w:val="059C797B"/>
    <w:rsid w:val="059F7889"/>
    <w:rsid w:val="05C23886"/>
    <w:rsid w:val="05EE1923"/>
    <w:rsid w:val="05F2204B"/>
    <w:rsid w:val="05F40E68"/>
    <w:rsid w:val="05F8352E"/>
    <w:rsid w:val="05FF12E2"/>
    <w:rsid w:val="064055CE"/>
    <w:rsid w:val="06576E41"/>
    <w:rsid w:val="065C167B"/>
    <w:rsid w:val="067C2812"/>
    <w:rsid w:val="06841C40"/>
    <w:rsid w:val="069529D5"/>
    <w:rsid w:val="06AF5382"/>
    <w:rsid w:val="06C01C39"/>
    <w:rsid w:val="070C3C0B"/>
    <w:rsid w:val="071830B3"/>
    <w:rsid w:val="072623C9"/>
    <w:rsid w:val="072C1FB4"/>
    <w:rsid w:val="072E19D4"/>
    <w:rsid w:val="073B6AEB"/>
    <w:rsid w:val="073F0F06"/>
    <w:rsid w:val="074A3036"/>
    <w:rsid w:val="074C4807"/>
    <w:rsid w:val="07C319F1"/>
    <w:rsid w:val="07DB536F"/>
    <w:rsid w:val="07E870D6"/>
    <w:rsid w:val="07F234A3"/>
    <w:rsid w:val="07FD0DA7"/>
    <w:rsid w:val="080F72C9"/>
    <w:rsid w:val="081146B4"/>
    <w:rsid w:val="08115849"/>
    <w:rsid w:val="08487583"/>
    <w:rsid w:val="08610ACC"/>
    <w:rsid w:val="087D297A"/>
    <w:rsid w:val="088D793B"/>
    <w:rsid w:val="08B87A03"/>
    <w:rsid w:val="08FA1588"/>
    <w:rsid w:val="090D69E6"/>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74058"/>
    <w:rsid w:val="0A3A6153"/>
    <w:rsid w:val="0A416BC0"/>
    <w:rsid w:val="0A554EFC"/>
    <w:rsid w:val="0A60310B"/>
    <w:rsid w:val="0A6A0048"/>
    <w:rsid w:val="0A6A4724"/>
    <w:rsid w:val="0A74469A"/>
    <w:rsid w:val="0A7F0E46"/>
    <w:rsid w:val="0A821DCB"/>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7376DC"/>
    <w:rsid w:val="0C93502E"/>
    <w:rsid w:val="0CC96515"/>
    <w:rsid w:val="0CFA3503"/>
    <w:rsid w:val="0D115FF7"/>
    <w:rsid w:val="0D1E7971"/>
    <w:rsid w:val="0D202562"/>
    <w:rsid w:val="0D2D19A9"/>
    <w:rsid w:val="0D3F09CA"/>
    <w:rsid w:val="0D462716"/>
    <w:rsid w:val="0D7A0E59"/>
    <w:rsid w:val="0D8D4F16"/>
    <w:rsid w:val="0D9A41BC"/>
    <w:rsid w:val="0D9E6986"/>
    <w:rsid w:val="0DA76B5A"/>
    <w:rsid w:val="0DBF4461"/>
    <w:rsid w:val="0DCC18B3"/>
    <w:rsid w:val="0DD31F04"/>
    <w:rsid w:val="0DD67D30"/>
    <w:rsid w:val="0DEB3061"/>
    <w:rsid w:val="0DF41B5C"/>
    <w:rsid w:val="0DFC5558"/>
    <w:rsid w:val="0E0441E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B0220"/>
    <w:rsid w:val="0F363083"/>
    <w:rsid w:val="0FAC3C3C"/>
    <w:rsid w:val="0FC825F2"/>
    <w:rsid w:val="0FF268FC"/>
    <w:rsid w:val="0FF40EB8"/>
    <w:rsid w:val="101051ED"/>
    <w:rsid w:val="10216504"/>
    <w:rsid w:val="10285C89"/>
    <w:rsid w:val="104A5371"/>
    <w:rsid w:val="10677432"/>
    <w:rsid w:val="106D16C4"/>
    <w:rsid w:val="10973F44"/>
    <w:rsid w:val="10AD04E9"/>
    <w:rsid w:val="10AE50BD"/>
    <w:rsid w:val="10AE77FE"/>
    <w:rsid w:val="10B647F9"/>
    <w:rsid w:val="10E10F37"/>
    <w:rsid w:val="10E70644"/>
    <w:rsid w:val="10F77CDF"/>
    <w:rsid w:val="11051AB1"/>
    <w:rsid w:val="110C00AB"/>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2014236"/>
    <w:rsid w:val="120963A4"/>
    <w:rsid w:val="12117F6A"/>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8F3306"/>
    <w:rsid w:val="13985C26"/>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0F1F18"/>
    <w:rsid w:val="15393438"/>
    <w:rsid w:val="15496D82"/>
    <w:rsid w:val="15655C97"/>
    <w:rsid w:val="156B3E9B"/>
    <w:rsid w:val="1573093F"/>
    <w:rsid w:val="15747D63"/>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C40F15"/>
    <w:rsid w:val="16DF3749"/>
    <w:rsid w:val="16E37DB5"/>
    <w:rsid w:val="16F455B8"/>
    <w:rsid w:val="16F5303A"/>
    <w:rsid w:val="172C5712"/>
    <w:rsid w:val="1743387A"/>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923509"/>
    <w:rsid w:val="19A02D0C"/>
    <w:rsid w:val="19A2611B"/>
    <w:rsid w:val="19AE684F"/>
    <w:rsid w:val="19B75D26"/>
    <w:rsid w:val="19EC1A12"/>
    <w:rsid w:val="19FB0CBC"/>
    <w:rsid w:val="1A0D0F4E"/>
    <w:rsid w:val="1A10790F"/>
    <w:rsid w:val="1A132F57"/>
    <w:rsid w:val="1A2E7004"/>
    <w:rsid w:val="1A491DAC"/>
    <w:rsid w:val="1A6248B1"/>
    <w:rsid w:val="1A733D76"/>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A0B2D"/>
    <w:rsid w:val="1C7162B9"/>
    <w:rsid w:val="1C7320C7"/>
    <w:rsid w:val="1C765AC4"/>
    <w:rsid w:val="1C7A38B5"/>
    <w:rsid w:val="1C8A39B7"/>
    <w:rsid w:val="1C9F16E9"/>
    <w:rsid w:val="1CA73CDA"/>
    <w:rsid w:val="1CB31791"/>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166E8A"/>
    <w:rsid w:val="1E723480"/>
    <w:rsid w:val="1E766B63"/>
    <w:rsid w:val="1E7E673C"/>
    <w:rsid w:val="1E85469F"/>
    <w:rsid w:val="1E910203"/>
    <w:rsid w:val="1E9239B5"/>
    <w:rsid w:val="1EB83620"/>
    <w:rsid w:val="1ECE10F7"/>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201D1179"/>
    <w:rsid w:val="20280331"/>
    <w:rsid w:val="202B3AD6"/>
    <w:rsid w:val="20377772"/>
    <w:rsid w:val="204144D7"/>
    <w:rsid w:val="2046687E"/>
    <w:rsid w:val="20591109"/>
    <w:rsid w:val="207A6319"/>
    <w:rsid w:val="207D7061"/>
    <w:rsid w:val="20856E4D"/>
    <w:rsid w:val="2089606E"/>
    <w:rsid w:val="209B6D46"/>
    <w:rsid w:val="20B46EB2"/>
    <w:rsid w:val="20D45BBB"/>
    <w:rsid w:val="20ED54D7"/>
    <w:rsid w:val="20EF7097"/>
    <w:rsid w:val="20F4351F"/>
    <w:rsid w:val="21021284"/>
    <w:rsid w:val="21077CA1"/>
    <w:rsid w:val="2130697F"/>
    <w:rsid w:val="21383D59"/>
    <w:rsid w:val="215C76FD"/>
    <w:rsid w:val="21635A32"/>
    <w:rsid w:val="219D5F36"/>
    <w:rsid w:val="219E1561"/>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8553B"/>
    <w:rsid w:val="22AA2FA8"/>
    <w:rsid w:val="22B66F0B"/>
    <w:rsid w:val="22DD5C3A"/>
    <w:rsid w:val="22EA797C"/>
    <w:rsid w:val="23097387"/>
    <w:rsid w:val="23254978"/>
    <w:rsid w:val="23455236"/>
    <w:rsid w:val="234D60AE"/>
    <w:rsid w:val="2360706E"/>
    <w:rsid w:val="237A63C1"/>
    <w:rsid w:val="238C22CC"/>
    <w:rsid w:val="23A06782"/>
    <w:rsid w:val="23AC19CB"/>
    <w:rsid w:val="23AF216F"/>
    <w:rsid w:val="23BC5F31"/>
    <w:rsid w:val="23C474C9"/>
    <w:rsid w:val="23C7553F"/>
    <w:rsid w:val="240308A3"/>
    <w:rsid w:val="241906BD"/>
    <w:rsid w:val="241F42DD"/>
    <w:rsid w:val="245E2096"/>
    <w:rsid w:val="246418FE"/>
    <w:rsid w:val="246D24D1"/>
    <w:rsid w:val="248B7883"/>
    <w:rsid w:val="24A948B4"/>
    <w:rsid w:val="24B77ED6"/>
    <w:rsid w:val="24E05320"/>
    <w:rsid w:val="24E6057D"/>
    <w:rsid w:val="25220804"/>
    <w:rsid w:val="2531068D"/>
    <w:rsid w:val="255D565D"/>
    <w:rsid w:val="25656745"/>
    <w:rsid w:val="25727DAC"/>
    <w:rsid w:val="257C268E"/>
    <w:rsid w:val="25AA7AD4"/>
    <w:rsid w:val="25D81723"/>
    <w:rsid w:val="25E50240"/>
    <w:rsid w:val="260937CE"/>
    <w:rsid w:val="260D3E26"/>
    <w:rsid w:val="262B045D"/>
    <w:rsid w:val="262F5E56"/>
    <w:rsid w:val="263D0E2A"/>
    <w:rsid w:val="26691012"/>
    <w:rsid w:val="266E0D1D"/>
    <w:rsid w:val="266F376A"/>
    <w:rsid w:val="268E425A"/>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648E5"/>
    <w:rsid w:val="2817512F"/>
    <w:rsid w:val="284A134E"/>
    <w:rsid w:val="284F640D"/>
    <w:rsid w:val="28551227"/>
    <w:rsid w:val="285C3A03"/>
    <w:rsid w:val="2897184F"/>
    <w:rsid w:val="28A421F1"/>
    <w:rsid w:val="28AC5D49"/>
    <w:rsid w:val="28BE0537"/>
    <w:rsid w:val="28BF6404"/>
    <w:rsid w:val="28D77ECE"/>
    <w:rsid w:val="29396C32"/>
    <w:rsid w:val="293C6266"/>
    <w:rsid w:val="29937FFE"/>
    <w:rsid w:val="29A53546"/>
    <w:rsid w:val="29A96609"/>
    <w:rsid w:val="29CD631D"/>
    <w:rsid w:val="29D4102F"/>
    <w:rsid w:val="29D41EA1"/>
    <w:rsid w:val="29E11E96"/>
    <w:rsid w:val="29E87CCF"/>
    <w:rsid w:val="29E95AAA"/>
    <w:rsid w:val="29F40821"/>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28B"/>
    <w:rsid w:val="2B085BA8"/>
    <w:rsid w:val="2B0B2174"/>
    <w:rsid w:val="2B104199"/>
    <w:rsid w:val="2B3B051E"/>
    <w:rsid w:val="2B43250A"/>
    <w:rsid w:val="2BA20D75"/>
    <w:rsid w:val="2BA916E9"/>
    <w:rsid w:val="2BAB7C1B"/>
    <w:rsid w:val="2BAF299F"/>
    <w:rsid w:val="2BC94961"/>
    <w:rsid w:val="2BF42F40"/>
    <w:rsid w:val="2C3A5C76"/>
    <w:rsid w:val="2C456F22"/>
    <w:rsid w:val="2C633215"/>
    <w:rsid w:val="2C6E6799"/>
    <w:rsid w:val="2C9B053D"/>
    <w:rsid w:val="2CC9271D"/>
    <w:rsid w:val="2CCC0D0C"/>
    <w:rsid w:val="2CD575BE"/>
    <w:rsid w:val="2CDC557B"/>
    <w:rsid w:val="2D081FC3"/>
    <w:rsid w:val="2D0830EF"/>
    <w:rsid w:val="2D0A5CD0"/>
    <w:rsid w:val="2D1D7A06"/>
    <w:rsid w:val="2D286676"/>
    <w:rsid w:val="2D323F34"/>
    <w:rsid w:val="2D5B65EA"/>
    <w:rsid w:val="2D5F7F7F"/>
    <w:rsid w:val="2D684463"/>
    <w:rsid w:val="2D73499D"/>
    <w:rsid w:val="2D7C5C5C"/>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E1870"/>
    <w:rsid w:val="2EC17EC2"/>
    <w:rsid w:val="2EE4717D"/>
    <w:rsid w:val="2F1C72B3"/>
    <w:rsid w:val="2F366D83"/>
    <w:rsid w:val="2F3E752F"/>
    <w:rsid w:val="2F4B7E26"/>
    <w:rsid w:val="2F7210B7"/>
    <w:rsid w:val="2F8C4439"/>
    <w:rsid w:val="2FA37003"/>
    <w:rsid w:val="2FC9509C"/>
    <w:rsid w:val="2FEB30AA"/>
    <w:rsid w:val="301A6FA2"/>
    <w:rsid w:val="30291A13"/>
    <w:rsid w:val="30384415"/>
    <w:rsid w:val="305C56E5"/>
    <w:rsid w:val="30610921"/>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8A3891"/>
    <w:rsid w:val="32AD6D00"/>
    <w:rsid w:val="32C722DC"/>
    <w:rsid w:val="32CF57B3"/>
    <w:rsid w:val="32EA3795"/>
    <w:rsid w:val="32FF5391"/>
    <w:rsid w:val="330B3CCA"/>
    <w:rsid w:val="33284634"/>
    <w:rsid w:val="335176B5"/>
    <w:rsid w:val="338A505E"/>
    <w:rsid w:val="339E4EBC"/>
    <w:rsid w:val="33B16621"/>
    <w:rsid w:val="33B36A61"/>
    <w:rsid w:val="33B40C5F"/>
    <w:rsid w:val="33C83E33"/>
    <w:rsid w:val="33D635B6"/>
    <w:rsid w:val="33D666E3"/>
    <w:rsid w:val="33E54CB2"/>
    <w:rsid w:val="33F93952"/>
    <w:rsid w:val="33F971D5"/>
    <w:rsid w:val="33FB4215"/>
    <w:rsid w:val="3402116D"/>
    <w:rsid w:val="340267E0"/>
    <w:rsid w:val="340E38F7"/>
    <w:rsid w:val="34153282"/>
    <w:rsid w:val="342619BC"/>
    <w:rsid w:val="343953C0"/>
    <w:rsid w:val="343F0D74"/>
    <w:rsid w:val="34450E37"/>
    <w:rsid w:val="345B0236"/>
    <w:rsid w:val="346A078E"/>
    <w:rsid w:val="34765CC8"/>
    <w:rsid w:val="34774220"/>
    <w:rsid w:val="347B1782"/>
    <w:rsid w:val="34A336E4"/>
    <w:rsid w:val="34B44B0B"/>
    <w:rsid w:val="34B95E2C"/>
    <w:rsid w:val="34D128EE"/>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C4333"/>
    <w:rsid w:val="35F9471D"/>
    <w:rsid w:val="36052BA0"/>
    <w:rsid w:val="360A18A9"/>
    <w:rsid w:val="361E10D9"/>
    <w:rsid w:val="364B6B65"/>
    <w:rsid w:val="367F34D9"/>
    <w:rsid w:val="368D765C"/>
    <w:rsid w:val="3698771E"/>
    <w:rsid w:val="36B64520"/>
    <w:rsid w:val="36C1187F"/>
    <w:rsid w:val="36D10B7D"/>
    <w:rsid w:val="36DF5796"/>
    <w:rsid w:val="36E01197"/>
    <w:rsid w:val="36E85262"/>
    <w:rsid w:val="36E92171"/>
    <w:rsid w:val="36EC2A2B"/>
    <w:rsid w:val="36EC4BD9"/>
    <w:rsid w:val="36F6264D"/>
    <w:rsid w:val="36FD7B21"/>
    <w:rsid w:val="37124AB6"/>
    <w:rsid w:val="37156B28"/>
    <w:rsid w:val="372C7054"/>
    <w:rsid w:val="37420E9B"/>
    <w:rsid w:val="37524AE7"/>
    <w:rsid w:val="37581A7C"/>
    <w:rsid w:val="37676AF2"/>
    <w:rsid w:val="376C2ACB"/>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C11D4B"/>
    <w:rsid w:val="38C248E7"/>
    <w:rsid w:val="38C47AB0"/>
    <w:rsid w:val="38CA6FBC"/>
    <w:rsid w:val="38DA6CAA"/>
    <w:rsid w:val="38E057F5"/>
    <w:rsid w:val="38FA5906"/>
    <w:rsid w:val="38FB79F9"/>
    <w:rsid w:val="390629BC"/>
    <w:rsid w:val="39271B76"/>
    <w:rsid w:val="39432B7F"/>
    <w:rsid w:val="39666181"/>
    <w:rsid w:val="3987236F"/>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F8181B"/>
    <w:rsid w:val="3C1901D7"/>
    <w:rsid w:val="3C1D040D"/>
    <w:rsid w:val="3C2E5F4F"/>
    <w:rsid w:val="3C3B19C7"/>
    <w:rsid w:val="3C4877A4"/>
    <w:rsid w:val="3C8D23C3"/>
    <w:rsid w:val="3C907D69"/>
    <w:rsid w:val="3CBE5F54"/>
    <w:rsid w:val="3CCD7BCD"/>
    <w:rsid w:val="3D034D23"/>
    <w:rsid w:val="3D045B29"/>
    <w:rsid w:val="3D25605E"/>
    <w:rsid w:val="3D5316BA"/>
    <w:rsid w:val="3D6D6452"/>
    <w:rsid w:val="3D6E34D3"/>
    <w:rsid w:val="3D72526D"/>
    <w:rsid w:val="3D877213"/>
    <w:rsid w:val="3D883B84"/>
    <w:rsid w:val="3D8F24F1"/>
    <w:rsid w:val="3D936AF6"/>
    <w:rsid w:val="3DA36EE2"/>
    <w:rsid w:val="3DB01E3A"/>
    <w:rsid w:val="3DB520C9"/>
    <w:rsid w:val="3DCF6E25"/>
    <w:rsid w:val="3E266F05"/>
    <w:rsid w:val="3E3208A1"/>
    <w:rsid w:val="3E423EEB"/>
    <w:rsid w:val="3E457F90"/>
    <w:rsid w:val="3E6B1FC3"/>
    <w:rsid w:val="3E6D50FB"/>
    <w:rsid w:val="3E802A97"/>
    <w:rsid w:val="3E8555DB"/>
    <w:rsid w:val="3E8A6C2A"/>
    <w:rsid w:val="3E9314B0"/>
    <w:rsid w:val="3EAA6689"/>
    <w:rsid w:val="3EAC49C6"/>
    <w:rsid w:val="3EC6567E"/>
    <w:rsid w:val="3ED0422C"/>
    <w:rsid w:val="3F0B7F27"/>
    <w:rsid w:val="3F102118"/>
    <w:rsid w:val="3F2C5AA0"/>
    <w:rsid w:val="3F6F5771"/>
    <w:rsid w:val="3F81691F"/>
    <w:rsid w:val="3F8E703B"/>
    <w:rsid w:val="3F9C524C"/>
    <w:rsid w:val="3FAC6406"/>
    <w:rsid w:val="3FBA03B6"/>
    <w:rsid w:val="3FBB6674"/>
    <w:rsid w:val="3FCD4C09"/>
    <w:rsid w:val="3FD25338"/>
    <w:rsid w:val="3FEB336E"/>
    <w:rsid w:val="3FF4235A"/>
    <w:rsid w:val="3FFA3DD8"/>
    <w:rsid w:val="3FFC1167"/>
    <w:rsid w:val="401D1F2B"/>
    <w:rsid w:val="402569CB"/>
    <w:rsid w:val="4033445D"/>
    <w:rsid w:val="403E43F8"/>
    <w:rsid w:val="40472403"/>
    <w:rsid w:val="40480F06"/>
    <w:rsid w:val="40857CE9"/>
    <w:rsid w:val="4086576B"/>
    <w:rsid w:val="40934D82"/>
    <w:rsid w:val="40A21818"/>
    <w:rsid w:val="40EC510F"/>
    <w:rsid w:val="40F17018"/>
    <w:rsid w:val="41057E60"/>
    <w:rsid w:val="410A7F42"/>
    <w:rsid w:val="4111738F"/>
    <w:rsid w:val="411462D3"/>
    <w:rsid w:val="411844ED"/>
    <w:rsid w:val="41226555"/>
    <w:rsid w:val="41380917"/>
    <w:rsid w:val="41501C29"/>
    <w:rsid w:val="415837C3"/>
    <w:rsid w:val="415B2AEB"/>
    <w:rsid w:val="416318D6"/>
    <w:rsid w:val="416757D2"/>
    <w:rsid w:val="417411D1"/>
    <w:rsid w:val="41761845"/>
    <w:rsid w:val="41956C70"/>
    <w:rsid w:val="419F3CB9"/>
    <w:rsid w:val="41B94863"/>
    <w:rsid w:val="41CE4514"/>
    <w:rsid w:val="41D322E9"/>
    <w:rsid w:val="41F60E45"/>
    <w:rsid w:val="420E772E"/>
    <w:rsid w:val="42112CF3"/>
    <w:rsid w:val="421C6B06"/>
    <w:rsid w:val="42312E06"/>
    <w:rsid w:val="423A3E0B"/>
    <w:rsid w:val="42706590"/>
    <w:rsid w:val="42732BD0"/>
    <w:rsid w:val="428F3314"/>
    <w:rsid w:val="42974A11"/>
    <w:rsid w:val="42BF2C14"/>
    <w:rsid w:val="42DF5708"/>
    <w:rsid w:val="42E218AE"/>
    <w:rsid w:val="42E71A52"/>
    <w:rsid w:val="42F53491"/>
    <w:rsid w:val="43023801"/>
    <w:rsid w:val="43112896"/>
    <w:rsid w:val="432263B4"/>
    <w:rsid w:val="433724B6"/>
    <w:rsid w:val="43382755"/>
    <w:rsid w:val="43461A6B"/>
    <w:rsid w:val="434F46F6"/>
    <w:rsid w:val="4363770E"/>
    <w:rsid w:val="43652320"/>
    <w:rsid w:val="437801CC"/>
    <w:rsid w:val="439F6AED"/>
    <w:rsid w:val="43AF5C17"/>
    <w:rsid w:val="43F30C8A"/>
    <w:rsid w:val="440414F6"/>
    <w:rsid w:val="440B1DB5"/>
    <w:rsid w:val="44301EFD"/>
    <w:rsid w:val="44371D56"/>
    <w:rsid w:val="443E59CC"/>
    <w:rsid w:val="444735D4"/>
    <w:rsid w:val="44516AA5"/>
    <w:rsid w:val="4456449F"/>
    <w:rsid w:val="449776B0"/>
    <w:rsid w:val="44B25242"/>
    <w:rsid w:val="44C05883"/>
    <w:rsid w:val="44CE6DBE"/>
    <w:rsid w:val="45127C0E"/>
    <w:rsid w:val="45313B95"/>
    <w:rsid w:val="453155E3"/>
    <w:rsid w:val="453B0C21"/>
    <w:rsid w:val="45496AC2"/>
    <w:rsid w:val="455805DB"/>
    <w:rsid w:val="455B6F58"/>
    <w:rsid w:val="456055DE"/>
    <w:rsid w:val="457C4F0E"/>
    <w:rsid w:val="457D67E2"/>
    <w:rsid w:val="4590091B"/>
    <w:rsid w:val="45BF6C7C"/>
    <w:rsid w:val="45F3288B"/>
    <w:rsid w:val="45FA35DE"/>
    <w:rsid w:val="46087E19"/>
    <w:rsid w:val="460C19D8"/>
    <w:rsid w:val="464F4D60"/>
    <w:rsid w:val="469F1074"/>
    <w:rsid w:val="46A41819"/>
    <w:rsid w:val="46AA0752"/>
    <w:rsid w:val="46BC369C"/>
    <w:rsid w:val="46D92C4C"/>
    <w:rsid w:val="46F32B75"/>
    <w:rsid w:val="46F41277"/>
    <w:rsid w:val="46F8562E"/>
    <w:rsid w:val="4702058D"/>
    <w:rsid w:val="470569B7"/>
    <w:rsid w:val="472771CD"/>
    <w:rsid w:val="473B6742"/>
    <w:rsid w:val="47452DD7"/>
    <w:rsid w:val="47675D33"/>
    <w:rsid w:val="478C26EF"/>
    <w:rsid w:val="47962FFF"/>
    <w:rsid w:val="47972E45"/>
    <w:rsid w:val="47A50FC0"/>
    <w:rsid w:val="47C93049"/>
    <w:rsid w:val="47CE37F5"/>
    <w:rsid w:val="47D351C4"/>
    <w:rsid w:val="47DA0D30"/>
    <w:rsid w:val="47EF30F9"/>
    <w:rsid w:val="481777C7"/>
    <w:rsid w:val="48226466"/>
    <w:rsid w:val="486446F1"/>
    <w:rsid w:val="488B4811"/>
    <w:rsid w:val="488F229A"/>
    <w:rsid w:val="48A2464A"/>
    <w:rsid w:val="48B073CE"/>
    <w:rsid w:val="48C92A2E"/>
    <w:rsid w:val="48F30C2D"/>
    <w:rsid w:val="495906E1"/>
    <w:rsid w:val="49B90006"/>
    <w:rsid w:val="49B97E99"/>
    <w:rsid w:val="49BB2E23"/>
    <w:rsid w:val="49C865C5"/>
    <w:rsid w:val="49E91D4B"/>
    <w:rsid w:val="4A084DE0"/>
    <w:rsid w:val="4A0E18A4"/>
    <w:rsid w:val="4A2F488E"/>
    <w:rsid w:val="4A38353F"/>
    <w:rsid w:val="4A4D50A2"/>
    <w:rsid w:val="4A72473C"/>
    <w:rsid w:val="4A7A3EC9"/>
    <w:rsid w:val="4A7C0592"/>
    <w:rsid w:val="4AC171BE"/>
    <w:rsid w:val="4B066A41"/>
    <w:rsid w:val="4B157DFB"/>
    <w:rsid w:val="4B451190"/>
    <w:rsid w:val="4B4A3CB3"/>
    <w:rsid w:val="4B4D6262"/>
    <w:rsid w:val="4B733223"/>
    <w:rsid w:val="4B7B54E1"/>
    <w:rsid w:val="4B90101A"/>
    <w:rsid w:val="4B9F2748"/>
    <w:rsid w:val="4B9F39C3"/>
    <w:rsid w:val="4BA66581"/>
    <w:rsid w:val="4BD36A8B"/>
    <w:rsid w:val="4BE36E91"/>
    <w:rsid w:val="4BE54313"/>
    <w:rsid w:val="4BE8304A"/>
    <w:rsid w:val="4C1E46ED"/>
    <w:rsid w:val="4C263044"/>
    <w:rsid w:val="4C2A4CC4"/>
    <w:rsid w:val="4C3A4044"/>
    <w:rsid w:val="4C411429"/>
    <w:rsid w:val="4C577CFD"/>
    <w:rsid w:val="4C6A6076"/>
    <w:rsid w:val="4C783B02"/>
    <w:rsid w:val="4CA11607"/>
    <w:rsid w:val="4CB272E7"/>
    <w:rsid w:val="4CB701C3"/>
    <w:rsid w:val="4CD43C4B"/>
    <w:rsid w:val="4CD7073A"/>
    <w:rsid w:val="4CD72E37"/>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412327"/>
    <w:rsid w:val="4E415CB9"/>
    <w:rsid w:val="4E4D0205"/>
    <w:rsid w:val="4E4D4CDD"/>
    <w:rsid w:val="4E830053"/>
    <w:rsid w:val="4E9B0304"/>
    <w:rsid w:val="4EC97B4E"/>
    <w:rsid w:val="4F024149"/>
    <w:rsid w:val="4F0A0A7E"/>
    <w:rsid w:val="4F0E2841"/>
    <w:rsid w:val="4F124ACB"/>
    <w:rsid w:val="4F203DE0"/>
    <w:rsid w:val="4F234637"/>
    <w:rsid w:val="4F25276D"/>
    <w:rsid w:val="4F3B240C"/>
    <w:rsid w:val="4F653250"/>
    <w:rsid w:val="4F863785"/>
    <w:rsid w:val="4FC04797"/>
    <w:rsid w:val="4FC92795"/>
    <w:rsid w:val="4FD23C92"/>
    <w:rsid w:val="4FF172FE"/>
    <w:rsid w:val="4FF84D98"/>
    <w:rsid w:val="50182CF3"/>
    <w:rsid w:val="502A3C7E"/>
    <w:rsid w:val="504D156B"/>
    <w:rsid w:val="504F41FF"/>
    <w:rsid w:val="5055227C"/>
    <w:rsid w:val="506B057F"/>
    <w:rsid w:val="506B6E54"/>
    <w:rsid w:val="50863327"/>
    <w:rsid w:val="508E2ED2"/>
    <w:rsid w:val="50971750"/>
    <w:rsid w:val="50B43398"/>
    <w:rsid w:val="50C958FC"/>
    <w:rsid w:val="50FB0967"/>
    <w:rsid w:val="51480E67"/>
    <w:rsid w:val="51910362"/>
    <w:rsid w:val="51A75A02"/>
    <w:rsid w:val="51B30516"/>
    <w:rsid w:val="51B90FDB"/>
    <w:rsid w:val="51C365B2"/>
    <w:rsid w:val="51F2387E"/>
    <w:rsid w:val="51F637C0"/>
    <w:rsid w:val="523656FB"/>
    <w:rsid w:val="525C358A"/>
    <w:rsid w:val="5295070D"/>
    <w:rsid w:val="52D52BDD"/>
    <w:rsid w:val="52DE0816"/>
    <w:rsid w:val="53072069"/>
    <w:rsid w:val="53224704"/>
    <w:rsid w:val="532D3482"/>
    <w:rsid w:val="534B2BB6"/>
    <w:rsid w:val="534F5D39"/>
    <w:rsid w:val="53804457"/>
    <w:rsid w:val="53837489"/>
    <w:rsid w:val="538D6950"/>
    <w:rsid w:val="53A120AD"/>
    <w:rsid w:val="53D21C5C"/>
    <w:rsid w:val="5400037C"/>
    <w:rsid w:val="54155B02"/>
    <w:rsid w:val="54216091"/>
    <w:rsid w:val="54227587"/>
    <w:rsid w:val="54264F20"/>
    <w:rsid w:val="54327859"/>
    <w:rsid w:val="544934BC"/>
    <w:rsid w:val="545333E8"/>
    <w:rsid w:val="545B65B6"/>
    <w:rsid w:val="546014B0"/>
    <w:rsid w:val="5476101E"/>
    <w:rsid w:val="54B80B8E"/>
    <w:rsid w:val="54CB3308"/>
    <w:rsid w:val="54E37454"/>
    <w:rsid w:val="55060EA4"/>
    <w:rsid w:val="550F159D"/>
    <w:rsid w:val="552B6361"/>
    <w:rsid w:val="559E4304"/>
    <w:rsid w:val="55A2658D"/>
    <w:rsid w:val="55CD253C"/>
    <w:rsid w:val="55F66200"/>
    <w:rsid w:val="55FF3632"/>
    <w:rsid w:val="56325EB0"/>
    <w:rsid w:val="563C3F8B"/>
    <w:rsid w:val="565F63F7"/>
    <w:rsid w:val="56687250"/>
    <w:rsid w:val="566B5FD6"/>
    <w:rsid w:val="566F215C"/>
    <w:rsid w:val="56744D6B"/>
    <w:rsid w:val="56781A69"/>
    <w:rsid w:val="568B7EF7"/>
    <w:rsid w:val="569577C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900185E"/>
    <w:rsid w:val="590D6E8C"/>
    <w:rsid w:val="59262959"/>
    <w:rsid w:val="59284BD5"/>
    <w:rsid w:val="59342BE6"/>
    <w:rsid w:val="59514715"/>
    <w:rsid w:val="59704E8B"/>
    <w:rsid w:val="597F36D0"/>
    <w:rsid w:val="5982256A"/>
    <w:rsid w:val="599F0140"/>
    <w:rsid w:val="59A321FB"/>
    <w:rsid w:val="59BC6FB1"/>
    <w:rsid w:val="59C15E16"/>
    <w:rsid w:val="59C36FD2"/>
    <w:rsid w:val="59C8485C"/>
    <w:rsid w:val="59E54BD6"/>
    <w:rsid w:val="59E621F6"/>
    <w:rsid w:val="59F62CA4"/>
    <w:rsid w:val="59FC710A"/>
    <w:rsid w:val="5A69678E"/>
    <w:rsid w:val="5A6C083F"/>
    <w:rsid w:val="5A8C0EE1"/>
    <w:rsid w:val="5A9C05BE"/>
    <w:rsid w:val="5AB343A9"/>
    <w:rsid w:val="5AB96265"/>
    <w:rsid w:val="5AC70DFE"/>
    <w:rsid w:val="5AD1390C"/>
    <w:rsid w:val="5AD45F10"/>
    <w:rsid w:val="5AE23BA6"/>
    <w:rsid w:val="5AF740CB"/>
    <w:rsid w:val="5AFE34D7"/>
    <w:rsid w:val="5B033DE0"/>
    <w:rsid w:val="5B0D58F3"/>
    <w:rsid w:val="5B3A7AB8"/>
    <w:rsid w:val="5B467289"/>
    <w:rsid w:val="5B495E11"/>
    <w:rsid w:val="5B642099"/>
    <w:rsid w:val="5B6A0607"/>
    <w:rsid w:val="5B7C5BCD"/>
    <w:rsid w:val="5B814BC6"/>
    <w:rsid w:val="5B9F1FEC"/>
    <w:rsid w:val="5BC37CD6"/>
    <w:rsid w:val="5BCA3E9C"/>
    <w:rsid w:val="5BDC37A3"/>
    <w:rsid w:val="5BE31FAD"/>
    <w:rsid w:val="5BF4552F"/>
    <w:rsid w:val="5BFE3301"/>
    <w:rsid w:val="5C3F0DD7"/>
    <w:rsid w:val="5C481E32"/>
    <w:rsid w:val="5C586C41"/>
    <w:rsid w:val="5C6575A6"/>
    <w:rsid w:val="5CC450FD"/>
    <w:rsid w:val="5CCA21AF"/>
    <w:rsid w:val="5CCE682E"/>
    <w:rsid w:val="5CF45691"/>
    <w:rsid w:val="5D19335A"/>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231B5D"/>
    <w:rsid w:val="5E302094"/>
    <w:rsid w:val="5E6C650C"/>
    <w:rsid w:val="5E797F0A"/>
    <w:rsid w:val="5E7E4B0F"/>
    <w:rsid w:val="5E844274"/>
    <w:rsid w:val="5EA345D2"/>
    <w:rsid w:val="5EA361A9"/>
    <w:rsid w:val="5EA526ED"/>
    <w:rsid w:val="5EC6388D"/>
    <w:rsid w:val="5ED5571C"/>
    <w:rsid w:val="5EEC4F77"/>
    <w:rsid w:val="5EF26EF3"/>
    <w:rsid w:val="5F1D429B"/>
    <w:rsid w:val="5F261328"/>
    <w:rsid w:val="5F304531"/>
    <w:rsid w:val="5F3833B6"/>
    <w:rsid w:val="5F50294A"/>
    <w:rsid w:val="5F8D65FE"/>
    <w:rsid w:val="5F984D27"/>
    <w:rsid w:val="5F9E0D68"/>
    <w:rsid w:val="5FA2445B"/>
    <w:rsid w:val="5FAA2947"/>
    <w:rsid w:val="5FD614CB"/>
    <w:rsid w:val="5FEA016C"/>
    <w:rsid w:val="5FF26453"/>
    <w:rsid w:val="600A0901"/>
    <w:rsid w:val="6037413E"/>
    <w:rsid w:val="605B10D6"/>
    <w:rsid w:val="606F4BE5"/>
    <w:rsid w:val="607E5EBF"/>
    <w:rsid w:val="609D79A4"/>
    <w:rsid w:val="60AD2BCB"/>
    <w:rsid w:val="60DE021F"/>
    <w:rsid w:val="60F35816"/>
    <w:rsid w:val="61130ED3"/>
    <w:rsid w:val="611B5FA5"/>
    <w:rsid w:val="61254999"/>
    <w:rsid w:val="614C4741"/>
    <w:rsid w:val="61557884"/>
    <w:rsid w:val="616B7363"/>
    <w:rsid w:val="61722E3F"/>
    <w:rsid w:val="617F6FDD"/>
    <w:rsid w:val="618A1E17"/>
    <w:rsid w:val="61A27589"/>
    <w:rsid w:val="61B6615E"/>
    <w:rsid w:val="620A38F1"/>
    <w:rsid w:val="62222A43"/>
    <w:rsid w:val="625649E2"/>
    <w:rsid w:val="627A171F"/>
    <w:rsid w:val="628E03BF"/>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A27E1"/>
    <w:rsid w:val="65FE01BF"/>
    <w:rsid w:val="66092250"/>
    <w:rsid w:val="660B4195"/>
    <w:rsid w:val="66250CC5"/>
    <w:rsid w:val="662B662D"/>
    <w:rsid w:val="66612495"/>
    <w:rsid w:val="66650F2C"/>
    <w:rsid w:val="66696956"/>
    <w:rsid w:val="666F7FFA"/>
    <w:rsid w:val="6676201F"/>
    <w:rsid w:val="667F2833"/>
    <w:rsid w:val="66960CB8"/>
    <w:rsid w:val="6703659D"/>
    <w:rsid w:val="67097EC2"/>
    <w:rsid w:val="673C1CED"/>
    <w:rsid w:val="675C6134"/>
    <w:rsid w:val="6764121C"/>
    <w:rsid w:val="67712BA2"/>
    <w:rsid w:val="678149E0"/>
    <w:rsid w:val="678B5712"/>
    <w:rsid w:val="67B24F5F"/>
    <w:rsid w:val="67C30DCD"/>
    <w:rsid w:val="67C52604"/>
    <w:rsid w:val="67D842D2"/>
    <w:rsid w:val="67EE7592"/>
    <w:rsid w:val="680B32BF"/>
    <w:rsid w:val="681E39DA"/>
    <w:rsid w:val="68295E9C"/>
    <w:rsid w:val="68344483"/>
    <w:rsid w:val="68696EDC"/>
    <w:rsid w:val="686D205F"/>
    <w:rsid w:val="687C00FB"/>
    <w:rsid w:val="68845507"/>
    <w:rsid w:val="689A2813"/>
    <w:rsid w:val="68A747C2"/>
    <w:rsid w:val="68AB1D20"/>
    <w:rsid w:val="68AB69D7"/>
    <w:rsid w:val="68B223CB"/>
    <w:rsid w:val="68B6083A"/>
    <w:rsid w:val="68CA6ECD"/>
    <w:rsid w:val="68D31FD3"/>
    <w:rsid w:val="68E15FAD"/>
    <w:rsid w:val="69286015"/>
    <w:rsid w:val="6937082E"/>
    <w:rsid w:val="695B1CE7"/>
    <w:rsid w:val="69657443"/>
    <w:rsid w:val="698C468F"/>
    <w:rsid w:val="69A27EDD"/>
    <w:rsid w:val="69A411D5"/>
    <w:rsid w:val="69C6294A"/>
    <w:rsid w:val="69E8123A"/>
    <w:rsid w:val="69ED7058"/>
    <w:rsid w:val="6A294973"/>
    <w:rsid w:val="6A505A77"/>
    <w:rsid w:val="6A6D2E29"/>
    <w:rsid w:val="6A763739"/>
    <w:rsid w:val="6A7E0B45"/>
    <w:rsid w:val="6A9B2674"/>
    <w:rsid w:val="6AB14817"/>
    <w:rsid w:val="6ABB2BA8"/>
    <w:rsid w:val="6AC33838"/>
    <w:rsid w:val="6ACA31C3"/>
    <w:rsid w:val="6ACD5011"/>
    <w:rsid w:val="6AF6750A"/>
    <w:rsid w:val="6B2B49EC"/>
    <w:rsid w:val="6B2C421B"/>
    <w:rsid w:val="6B3B477B"/>
    <w:rsid w:val="6B525E41"/>
    <w:rsid w:val="6B772D94"/>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DA0BBA"/>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E258C6"/>
    <w:rsid w:val="73E75407"/>
    <w:rsid w:val="740F09F7"/>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C95BA2"/>
    <w:rsid w:val="75DB1A62"/>
    <w:rsid w:val="75E07EB5"/>
    <w:rsid w:val="75E2118E"/>
    <w:rsid w:val="75E615E5"/>
    <w:rsid w:val="76035D5D"/>
    <w:rsid w:val="760B02B9"/>
    <w:rsid w:val="76175C84"/>
    <w:rsid w:val="761A6B02"/>
    <w:rsid w:val="7629236B"/>
    <w:rsid w:val="76567EA9"/>
    <w:rsid w:val="76571BB5"/>
    <w:rsid w:val="76756226"/>
    <w:rsid w:val="767A5183"/>
    <w:rsid w:val="7687799F"/>
    <w:rsid w:val="769B6E27"/>
    <w:rsid w:val="76BA6056"/>
    <w:rsid w:val="76DC4811"/>
    <w:rsid w:val="76E6019F"/>
    <w:rsid w:val="76F06B8A"/>
    <w:rsid w:val="76F8173F"/>
    <w:rsid w:val="76FB26C3"/>
    <w:rsid w:val="77026D1D"/>
    <w:rsid w:val="771D60FB"/>
    <w:rsid w:val="77642174"/>
    <w:rsid w:val="777C610E"/>
    <w:rsid w:val="77B804F8"/>
    <w:rsid w:val="77F56A76"/>
    <w:rsid w:val="7805203C"/>
    <w:rsid w:val="782E17BB"/>
    <w:rsid w:val="78387B4C"/>
    <w:rsid w:val="78667E7E"/>
    <w:rsid w:val="78677764"/>
    <w:rsid w:val="786F2225"/>
    <w:rsid w:val="787D40D1"/>
    <w:rsid w:val="787E4A3E"/>
    <w:rsid w:val="78957EA1"/>
    <w:rsid w:val="78BE767E"/>
    <w:rsid w:val="78CB3CCF"/>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1CF3"/>
    <w:rsid w:val="799D3077"/>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5200E"/>
    <w:rsid w:val="7C485334"/>
    <w:rsid w:val="7C696FE1"/>
    <w:rsid w:val="7C800451"/>
    <w:rsid w:val="7C871BB8"/>
    <w:rsid w:val="7CAF2A45"/>
    <w:rsid w:val="7CB06FE2"/>
    <w:rsid w:val="7CB142EB"/>
    <w:rsid w:val="7CFB70AE"/>
    <w:rsid w:val="7D08162E"/>
    <w:rsid w:val="7D0A41BC"/>
    <w:rsid w:val="7D25315D"/>
    <w:rsid w:val="7D2F6B6B"/>
    <w:rsid w:val="7D471002"/>
    <w:rsid w:val="7D4770F7"/>
    <w:rsid w:val="7D522CB5"/>
    <w:rsid w:val="7D6F1EC6"/>
    <w:rsid w:val="7D703A3C"/>
    <w:rsid w:val="7D7A65F0"/>
    <w:rsid w:val="7DB52379"/>
    <w:rsid w:val="7DEA082B"/>
    <w:rsid w:val="7E237DA9"/>
    <w:rsid w:val="7E30009B"/>
    <w:rsid w:val="7E34331A"/>
    <w:rsid w:val="7E451036"/>
    <w:rsid w:val="7E66065A"/>
    <w:rsid w:val="7E6B2A8A"/>
    <w:rsid w:val="7E8F01B1"/>
    <w:rsid w:val="7EB23BE8"/>
    <w:rsid w:val="7ED72872"/>
    <w:rsid w:val="7EE556FE"/>
    <w:rsid w:val="7F194886"/>
    <w:rsid w:val="7F600889"/>
    <w:rsid w:val="7F602A87"/>
    <w:rsid w:val="7F8B711C"/>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6"/>
    <w:qFormat/>
    <w:uiPriority w:val="0"/>
    <w:pPr>
      <w:keepNext/>
      <w:keepLines/>
      <w:spacing w:line="360" w:lineRule="auto"/>
      <w:jc w:val="center"/>
      <w:outlineLvl w:val="0"/>
    </w:pPr>
    <w:rPr>
      <w:b/>
      <w:bCs/>
      <w:kern w:val="44"/>
      <w:sz w:val="32"/>
      <w:szCs w:val="44"/>
    </w:rPr>
  </w:style>
  <w:style w:type="paragraph" w:styleId="4">
    <w:name w:val="heading 2"/>
    <w:basedOn w:val="1"/>
    <w:next w:val="1"/>
    <w:qFormat/>
    <w:uiPriority w:val="0"/>
    <w:pPr>
      <w:keepNext/>
      <w:keepLines/>
      <w:spacing w:line="360" w:lineRule="auto"/>
      <w:outlineLvl w:val="1"/>
    </w:pPr>
    <w:rPr>
      <w:rFonts w:ascii="Arial" w:hAnsi="Arial" w:eastAsia="黑体"/>
      <w:b/>
      <w:bCs/>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Document Map"/>
    <w:basedOn w:val="1"/>
    <w:qFormat/>
    <w:uiPriority w:val="0"/>
    <w:pPr>
      <w:shd w:val="clear" w:color="auto" w:fill="000080"/>
    </w:pPr>
  </w:style>
  <w:style w:type="paragraph" w:styleId="9">
    <w:name w:val="annotation text"/>
    <w:basedOn w:val="1"/>
    <w:link w:val="38"/>
    <w:qFormat/>
    <w:uiPriority w:val="0"/>
    <w:pPr>
      <w:jc w:val="left"/>
    </w:pPr>
  </w:style>
  <w:style w:type="paragraph" w:styleId="10">
    <w:name w:val="Body Text"/>
    <w:basedOn w:val="1"/>
    <w:next w:val="1"/>
    <w:qFormat/>
    <w:uiPriority w:val="0"/>
    <w:pPr>
      <w:spacing w:line="480" w:lineRule="auto"/>
      <w:jc w:val="left"/>
    </w:pPr>
    <w:rPr>
      <w:sz w:val="24"/>
    </w:rPr>
  </w:style>
  <w:style w:type="paragraph" w:styleId="11">
    <w:name w:val="Body Text Indent"/>
    <w:basedOn w:val="1"/>
    <w:qFormat/>
    <w:uiPriority w:val="0"/>
    <w:pPr>
      <w:spacing w:line="600" w:lineRule="atLeast"/>
      <w:ind w:left="1" w:firstLine="360" w:firstLineChars="150"/>
    </w:pPr>
    <w:rPr>
      <w:rFonts w:ascii="宋体" w:hAnsi="宋体"/>
      <w:sz w:val="24"/>
      <w:szCs w:val="26"/>
    </w:rPr>
  </w:style>
  <w:style w:type="paragraph" w:styleId="12">
    <w:name w:val="toc 3"/>
    <w:basedOn w:val="1"/>
    <w:next w:val="1"/>
    <w:qFormat/>
    <w:uiPriority w:val="0"/>
    <w:pPr>
      <w:ind w:left="840" w:leftChars="400"/>
    </w:pPr>
  </w:style>
  <w:style w:type="paragraph" w:styleId="13">
    <w:name w:val="Plain Text"/>
    <w:basedOn w:val="1"/>
    <w:link w:val="39"/>
    <w:qFormat/>
    <w:uiPriority w:val="0"/>
    <w:rPr>
      <w:rFonts w:ascii="宋体" w:hAnsi="Courier New"/>
      <w:szCs w:val="21"/>
    </w:rPr>
  </w:style>
  <w:style w:type="paragraph" w:styleId="14">
    <w:name w:val="Date"/>
    <w:basedOn w:val="1"/>
    <w:next w:val="1"/>
    <w:link w:val="40"/>
    <w:qFormat/>
    <w:uiPriority w:val="0"/>
    <w:pPr>
      <w:ind w:left="100" w:leftChars="2500"/>
    </w:pPr>
  </w:style>
  <w:style w:type="paragraph" w:styleId="15">
    <w:name w:val="Balloon Text"/>
    <w:basedOn w:val="1"/>
    <w:link w:val="41"/>
    <w:qFormat/>
    <w:uiPriority w:val="0"/>
    <w:rPr>
      <w:sz w:val="18"/>
      <w:szCs w:val="18"/>
    </w:rPr>
  </w:style>
  <w:style w:type="paragraph" w:styleId="16">
    <w:name w:val="footer"/>
    <w:basedOn w:val="1"/>
    <w:link w:val="37"/>
    <w:qFormat/>
    <w:uiPriority w:val="0"/>
    <w:pPr>
      <w:tabs>
        <w:tab w:val="center" w:pos="4140"/>
        <w:tab w:val="right" w:pos="8300"/>
      </w:tabs>
      <w:snapToGrid w:val="0"/>
      <w:jc w:val="left"/>
    </w:pPr>
    <w:rPr>
      <w:kern w:val="0"/>
      <w:sz w:val="18"/>
      <w:szCs w:val="18"/>
    </w:rPr>
  </w:style>
  <w:style w:type="paragraph" w:styleId="17">
    <w:name w:val="header"/>
    <w:basedOn w:val="1"/>
    <w:link w:val="42"/>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0"/>
    <w:pPr>
      <w:tabs>
        <w:tab w:val="right" w:leader="dot" w:pos="9420"/>
      </w:tabs>
      <w:spacing w:line="360" w:lineRule="auto"/>
    </w:pPr>
  </w:style>
  <w:style w:type="paragraph" w:styleId="19">
    <w:name w:val="Subtitle"/>
    <w:basedOn w:val="1"/>
    <w:next w:val="1"/>
    <w:link w:val="43"/>
    <w:qFormat/>
    <w:uiPriority w:val="0"/>
    <w:pPr>
      <w:spacing w:before="240" w:after="60" w:line="312" w:lineRule="auto"/>
      <w:jc w:val="left"/>
      <w:outlineLvl w:val="1"/>
    </w:pPr>
    <w:rPr>
      <w:rFonts w:ascii="Cambria" w:hAnsi="Cambria"/>
      <w:b/>
      <w:bCs/>
      <w:kern w:val="28"/>
      <w:sz w:val="28"/>
      <w:szCs w:val="32"/>
    </w:rPr>
  </w:style>
  <w:style w:type="paragraph" w:styleId="20">
    <w:name w:val="Body Text Indent 3"/>
    <w:basedOn w:val="1"/>
    <w:qFormat/>
    <w:uiPriority w:val="99"/>
    <w:pPr>
      <w:ind w:firstLine="640" w:firstLineChars="200"/>
    </w:pPr>
    <w:rPr>
      <w:sz w:val="32"/>
    </w:rPr>
  </w:style>
  <w:style w:type="paragraph" w:styleId="21">
    <w:name w:val="toc 2"/>
    <w:basedOn w:val="1"/>
    <w:next w:val="1"/>
    <w:qFormat/>
    <w:uiPriority w:val="0"/>
    <w:pPr>
      <w:ind w:left="420" w:leftChars="200"/>
    </w:pPr>
  </w:style>
  <w:style w:type="paragraph" w:styleId="22">
    <w:name w:val="HTML Preformatted"/>
    <w:basedOn w:val="1"/>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link w:val="44"/>
    <w:qFormat/>
    <w:uiPriority w:val="0"/>
    <w:pPr>
      <w:spacing w:before="240" w:after="60"/>
      <w:jc w:val="center"/>
      <w:outlineLvl w:val="0"/>
    </w:pPr>
    <w:rPr>
      <w:rFonts w:ascii="Cambria" w:hAnsi="Cambria"/>
      <w:b/>
      <w:bCs/>
      <w:sz w:val="32"/>
      <w:szCs w:val="32"/>
    </w:rPr>
  </w:style>
  <w:style w:type="paragraph" w:styleId="25">
    <w:name w:val="annotation subject"/>
    <w:basedOn w:val="9"/>
    <w:next w:val="9"/>
    <w:link w:val="45"/>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rFonts w:ascii="Times New Roman" w:hAnsi="Times New Roman" w:eastAsia="宋体" w:cs="Times New Roman"/>
      <w:b/>
      <w:bCs/>
      <w:sz w:val="28"/>
    </w:rPr>
  </w:style>
  <w:style w:type="character" w:styleId="30">
    <w:name w:val="page number"/>
    <w:qFormat/>
    <w:uiPriority w:val="0"/>
    <w:rPr>
      <w:rFonts w:ascii="Times New Roman" w:hAnsi="Times New Roman" w:eastAsia="宋体" w:cs="Times New Roman"/>
    </w:rPr>
  </w:style>
  <w:style w:type="character" w:styleId="31">
    <w:name w:val="Emphasis"/>
    <w:qFormat/>
    <w:uiPriority w:val="0"/>
    <w:rPr>
      <w:rFonts w:ascii="Times New Roman" w:hAnsi="Times New Roman" w:eastAsia="宋体" w:cs="Times New Roman"/>
      <w:i/>
      <w:iCs/>
    </w:rPr>
  </w:style>
  <w:style w:type="character" w:styleId="32">
    <w:name w:val="Hyperlink"/>
    <w:qFormat/>
    <w:uiPriority w:val="0"/>
    <w:rPr>
      <w:rFonts w:ascii="Times New Roman" w:hAnsi="Times New Roman" w:eastAsia="宋体" w:cs="Times New Roman"/>
      <w:color w:val="0000FF"/>
      <w:u w:val="single"/>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6">
    <w:name w:val="标题 1 字符"/>
    <w:link w:val="3"/>
    <w:qFormat/>
    <w:uiPriority w:val="0"/>
    <w:rPr>
      <w:rFonts w:ascii="Times New Roman" w:hAnsi="Times New Roman" w:eastAsia="宋体" w:cs="Times New Roman"/>
      <w:b/>
      <w:bCs/>
      <w:kern w:val="44"/>
      <w:sz w:val="32"/>
      <w:szCs w:val="44"/>
    </w:rPr>
  </w:style>
  <w:style w:type="character" w:customStyle="1" w:styleId="37">
    <w:name w:val="页脚 字符"/>
    <w:link w:val="16"/>
    <w:qFormat/>
    <w:uiPriority w:val="0"/>
    <w:rPr>
      <w:rFonts w:ascii="Times New Roman" w:hAnsi="Times New Roman" w:eastAsia="宋体" w:cs="Times New Roman"/>
      <w:sz w:val="18"/>
      <w:szCs w:val="18"/>
    </w:rPr>
  </w:style>
  <w:style w:type="character" w:customStyle="1" w:styleId="38">
    <w:name w:val="批注文字 字符"/>
    <w:link w:val="9"/>
    <w:qFormat/>
    <w:uiPriority w:val="0"/>
    <w:rPr>
      <w:rFonts w:ascii="Times New Roman" w:hAnsi="Times New Roman" w:eastAsia="宋体" w:cs="Times New Roman"/>
      <w:kern w:val="2"/>
      <w:sz w:val="21"/>
      <w:szCs w:val="22"/>
    </w:rPr>
  </w:style>
  <w:style w:type="character" w:customStyle="1" w:styleId="39">
    <w:name w:val="纯文本 字符"/>
    <w:link w:val="13"/>
    <w:qFormat/>
    <w:uiPriority w:val="0"/>
    <w:rPr>
      <w:rFonts w:ascii="宋体" w:hAnsi="Courier New" w:eastAsia="宋体" w:cs="Times New Roman"/>
      <w:kern w:val="2"/>
      <w:sz w:val="21"/>
      <w:szCs w:val="21"/>
    </w:rPr>
  </w:style>
  <w:style w:type="character" w:customStyle="1" w:styleId="40">
    <w:name w:val="日期 字符"/>
    <w:link w:val="14"/>
    <w:qFormat/>
    <w:uiPriority w:val="0"/>
    <w:rPr>
      <w:rFonts w:ascii="Times New Roman" w:hAnsi="Times New Roman" w:eastAsia="宋体" w:cs="Times New Roman"/>
      <w:kern w:val="2"/>
      <w:sz w:val="21"/>
      <w:szCs w:val="22"/>
    </w:rPr>
  </w:style>
  <w:style w:type="character" w:customStyle="1" w:styleId="41">
    <w:name w:val="批注框文本 字符"/>
    <w:link w:val="15"/>
    <w:qFormat/>
    <w:uiPriority w:val="0"/>
    <w:rPr>
      <w:rFonts w:ascii="Times New Roman" w:hAnsi="Times New Roman" w:eastAsia="宋体" w:cs="Times New Roman"/>
      <w:kern w:val="2"/>
      <w:sz w:val="18"/>
      <w:szCs w:val="18"/>
    </w:rPr>
  </w:style>
  <w:style w:type="character" w:customStyle="1" w:styleId="42">
    <w:name w:val="页眉 字符"/>
    <w:link w:val="17"/>
    <w:qFormat/>
    <w:uiPriority w:val="0"/>
    <w:rPr>
      <w:rFonts w:ascii="Times New Roman" w:hAnsi="Times New Roman" w:eastAsia="宋体" w:cs="Times New Roman"/>
      <w:sz w:val="18"/>
      <w:szCs w:val="18"/>
    </w:rPr>
  </w:style>
  <w:style w:type="character" w:customStyle="1" w:styleId="43">
    <w:name w:val="副标题 字符"/>
    <w:link w:val="19"/>
    <w:qFormat/>
    <w:uiPriority w:val="0"/>
    <w:rPr>
      <w:rFonts w:ascii="Cambria" w:hAnsi="Cambria" w:eastAsia="宋体" w:cs="Times New Roman"/>
      <w:b/>
      <w:bCs/>
      <w:kern w:val="28"/>
      <w:sz w:val="28"/>
      <w:szCs w:val="32"/>
    </w:rPr>
  </w:style>
  <w:style w:type="character" w:customStyle="1" w:styleId="44">
    <w:name w:val="标题 字符"/>
    <w:link w:val="24"/>
    <w:qFormat/>
    <w:uiPriority w:val="0"/>
    <w:rPr>
      <w:rFonts w:ascii="Cambria" w:hAnsi="Cambria" w:cs="Times New Roman"/>
      <w:b/>
      <w:bCs/>
      <w:kern w:val="2"/>
      <w:sz w:val="32"/>
      <w:szCs w:val="32"/>
    </w:rPr>
  </w:style>
  <w:style w:type="character" w:customStyle="1" w:styleId="45">
    <w:name w:val="批注主题 字符"/>
    <w:link w:val="25"/>
    <w:qFormat/>
    <w:uiPriority w:val="0"/>
    <w:rPr>
      <w:rFonts w:ascii="Times New Roman" w:hAnsi="Times New Roman" w:eastAsia="宋体" w:cs="Times New Roman"/>
      <w:b/>
      <w:bCs/>
      <w:kern w:val="2"/>
      <w:sz w:val="21"/>
      <w:szCs w:val="22"/>
    </w:rPr>
  </w:style>
  <w:style w:type="character" w:customStyle="1" w:styleId="46">
    <w:name w:val="font41"/>
    <w:qFormat/>
    <w:uiPriority w:val="0"/>
    <w:rPr>
      <w:rFonts w:hint="default" w:ascii="Times New Roman" w:hAnsi="Times New Roman" w:eastAsia="宋体" w:cs="Times New Roman"/>
      <w:color w:val="000000"/>
      <w:sz w:val="22"/>
      <w:szCs w:val="22"/>
      <w:u w:val="none"/>
    </w:rPr>
  </w:style>
  <w:style w:type="character" w:customStyle="1" w:styleId="47">
    <w:name w:val="font51"/>
    <w:qFormat/>
    <w:uiPriority w:val="0"/>
    <w:rPr>
      <w:rFonts w:hint="eastAsia" w:ascii="宋体" w:hAnsi="宋体" w:eastAsia="宋体" w:cs="宋体"/>
      <w:color w:val="000000"/>
      <w:sz w:val="22"/>
      <w:szCs w:val="22"/>
      <w:u w:val="none"/>
    </w:rPr>
  </w:style>
  <w:style w:type="character" w:customStyle="1" w:styleId="48">
    <w:name w:val="font61"/>
    <w:qFormat/>
    <w:uiPriority w:val="0"/>
    <w:rPr>
      <w:rFonts w:hint="eastAsia" w:ascii="宋体" w:hAnsi="宋体" w:eastAsia="宋体" w:cs="宋体"/>
      <w:b/>
      <w:color w:val="000000"/>
      <w:sz w:val="18"/>
      <w:szCs w:val="18"/>
      <w:u w:val="none"/>
    </w:rPr>
  </w:style>
  <w:style w:type="character" w:customStyle="1" w:styleId="49">
    <w:name w:val="font01"/>
    <w:qFormat/>
    <w:uiPriority w:val="0"/>
    <w:rPr>
      <w:rFonts w:hint="default" w:ascii="Times New Roman" w:hAnsi="Times New Roman" w:eastAsia="宋体" w:cs="Times New Roman"/>
      <w:color w:val="000000"/>
      <w:sz w:val="22"/>
      <w:szCs w:val="22"/>
      <w:u w:val="none"/>
      <w:vertAlign w:val="superscript"/>
    </w:rPr>
  </w:style>
  <w:style w:type="character" w:customStyle="1" w:styleId="50">
    <w:name w:val="NormalCharacter"/>
    <w:qFormat/>
    <w:uiPriority w:val="0"/>
    <w:rPr>
      <w:rFonts w:ascii="Times New Roman" w:hAnsi="Times New Roman" w:eastAsia="宋体" w:cs="Times New Roman"/>
      <w:kern w:val="2"/>
      <w:sz w:val="21"/>
      <w:szCs w:val="22"/>
      <w:lang w:val="en-US" w:eastAsia="zh-CN" w:bidi="ar-SA"/>
    </w:rPr>
  </w:style>
  <w:style w:type="character" w:customStyle="1" w:styleId="51">
    <w:name w:val="font11"/>
    <w:qFormat/>
    <w:uiPriority w:val="0"/>
    <w:rPr>
      <w:rFonts w:hint="default" w:ascii="Times New Roman" w:hAnsi="Times New Roman" w:eastAsia="宋体" w:cs="Times New Roman"/>
      <w:color w:val="000000"/>
      <w:sz w:val="22"/>
      <w:szCs w:val="22"/>
      <w:u w:val="none"/>
    </w:rPr>
  </w:style>
  <w:style w:type="character" w:customStyle="1" w:styleId="52">
    <w:name w:val="font21"/>
    <w:qFormat/>
    <w:uiPriority w:val="0"/>
    <w:rPr>
      <w:rFonts w:hint="default" w:ascii="Times New Roman" w:hAnsi="Times New Roman" w:eastAsia="宋体" w:cs="Times New Roman"/>
      <w:color w:val="000000"/>
      <w:sz w:val="22"/>
      <w:szCs w:val="22"/>
      <w:u w:val="none"/>
    </w:rPr>
  </w:style>
  <w:style w:type="character" w:customStyle="1" w:styleId="53">
    <w:name w:val="纯文本 Char1"/>
    <w:qFormat/>
    <w:uiPriority w:val="0"/>
    <w:rPr>
      <w:rFonts w:ascii="宋体" w:hAnsi="Courier New" w:eastAsia="宋体" w:cs="Times New Roman"/>
      <w:kern w:val="2"/>
      <w:sz w:val="21"/>
      <w:szCs w:val="21"/>
      <w:lang w:val="en-US" w:eastAsia="zh-CN" w:bidi="ar-SA"/>
    </w:rPr>
  </w:style>
  <w:style w:type="character" w:customStyle="1" w:styleId="54">
    <w:name w:val="页眉 Char1"/>
    <w:qFormat/>
    <w:uiPriority w:val="0"/>
    <w:rPr>
      <w:rFonts w:ascii="Times New Roman" w:hAnsi="Times New Roman" w:eastAsia="宋体" w:cs="Times New Roman"/>
      <w:sz w:val="18"/>
      <w:szCs w:val="18"/>
    </w:rPr>
  </w:style>
  <w:style w:type="character" w:customStyle="1" w:styleId="55">
    <w:name w:val="font31"/>
    <w:qFormat/>
    <w:uiPriority w:val="0"/>
    <w:rPr>
      <w:rFonts w:hint="eastAsia" w:ascii="宋体" w:hAnsi="宋体" w:eastAsia="宋体" w:cs="宋体"/>
      <w:color w:val="000000"/>
      <w:sz w:val="22"/>
      <w:szCs w:val="22"/>
      <w:u w:val="none"/>
    </w:rPr>
  </w:style>
  <w:style w:type="paragraph" w:customStyle="1" w:styleId="56">
    <w:name w:val="p0"/>
    <w:basedOn w:val="1"/>
    <w:qFormat/>
    <w:uiPriority w:val="0"/>
    <w:pPr>
      <w:widowControl/>
      <w:jc w:val="left"/>
    </w:pPr>
    <w:rPr>
      <w:rFonts w:ascii="宋体" w:hAnsi="宋体" w:cs="宋体"/>
      <w:kern w:val="0"/>
      <w:sz w:val="24"/>
      <w:szCs w:val="24"/>
    </w:rPr>
  </w:style>
  <w:style w:type="paragraph" w:customStyle="1" w:styleId="57">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3"/>
    <w:basedOn w:val="1"/>
    <w:qFormat/>
    <w:uiPriority w:val="0"/>
    <w:pPr>
      <w:spacing w:line="480" w:lineRule="auto"/>
      <w:jc w:val="left"/>
    </w:pPr>
    <w:rPr>
      <w:sz w:val="24"/>
    </w:rPr>
  </w:style>
  <w:style w:type="paragraph" w:customStyle="1" w:styleId="60">
    <w:name w:val="列表段落1"/>
    <w:basedOn w:val="1"/>
    <w:qFormat/>
    <w:uiPriority w:val="0"/>
    <w:pPr>
      <w:ind w:firstLine="420" w:firstLineChars="200"/>
    </w:pPr>
  </w:style>
  <w:style w:type="paragraph" w:customStyle="1" w:styleId="61">
    <w:name w:val="Char Char Char Char Char Char Char"/>
    <w:basedOn w:val="8"/>
    <w:qFormat/>
    <w:uiPriority w:val="0"/>
    <w:pPr>
      <w:adjustRightInd w:val="0"/>
      <w:spacing w:line="436" w:lineRule="exact"/>
      <w:ind w:left="357"/>
      <w:jc w:val="left"/>
      <w:outlineLvl w:val="3"/>
    </w:pPr>
  </w:style>
  <w:style w:type="paragraph" w:customStyle="1" w:styleId="62">
    <w:name w:val="列出段落1"/>
    <w:basedOn w:val="1"/>
    <w:qFormat/>
    <w:uiPriority w:val="0"/>
    <w:pPr>
      <w:ind w:firstLine="420" w:firstLineChars="200"/>
    </w:pPr>
    <w:rPr>
      <w:rFonts w:ascii="Calibri" w:hAnsi="Calibri"/>
    </w:rPr>
  </w:style>
  <w:style w:type="paragraph" w:customStyle="1" w:styleId="63">
    <w:name w:val="_Style 57"/>
    <w:basedOn w:val="3"/>
    <w:qFormat/>
    <w:uiPriority w:val="0"/>
    <w:pPr>
      <w:widowControl/>
      <w:spacing w:before="480" w:line="276" w:lineRule="auto"/>
      <w:jc w:val="left"/>
      <w:outlineLvl w:val="9"/>
    </w:pPr>
    <w:rPr>
      <w:rFonts w:ascii="Cambria" w:hAnsi="Cambria"/>
      <w:color w:val="365F91"/>
      <w:kern w:val="0"/>
      <w:sz w:val="28"/>
      <w:szCs w:val="28"/>
    </w:rPr>
  </w:style>
  <w:style w:type="paragraph" w:customStyle="1" w:styleId="64">
    <w:name w:val="正文文本1"/>
    <w:basedOn w:val="1"/>
    <w:qFormat/>
    <w:uiPriority w:val="0"/>
    <w:pPr>
      <w:spacing w:line="480" w:lineRule="auto"/>
      <w:jc w:val="left"/>
      <w:textAlignment w:val="baseline"/>
    </w:pPr>
    <w:rPr>
      <w:sz w:val="24"/>
    </w:rPr>
  </w:style>
  <w:style w:type="paragraph" w:customStyle="1" w:styleId="65">
    <w:name w:val="正文字缩2字"/>
    <w:basedOn w:val="1"/>
    <w:qFormat/>
    <w:uiPriority w:val="0"/>
    <w:pPr>
      <w:spacing w:before="60" w:after="60" w:line="360" w:lineRule="auto"/>
      <w:ind w:left="200" w:leftChars="200" w:firstLine="200" w:firstLineChars="200"/>
    </w:pPr>
    <w:rPr>
      <w:sz w:val="24"/>
    </w:rPr>
  </w:style>
  <w:style w:type="paragraph" w:customStyle="1" w:styleId="66">
    <w:name w:val="正文文本11"/>
    <w:basedOn w:val="1"/>
    <w:qFormat/>
    <w:uiPriority w:val="0"/>
    <w:pPr>
      <w:spacing w:line="480" w:lineRule="auto"/>
      <w:jc w:val="left"/>
    </w:pPr>
    <w:rPr>
      <w:sz w:val="24"/>
    </w:rPr>
  </w:style>
  <w:style w:type="paragraph" w:customStyle="1" w:styleId="67">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8">
    <w:name w:val="Table Paragraph"/>
    <w:basedOn w:val="1"/>
    <w:qFormat/>
    <w:uiPriority w:val="0"/>
  </w:style>
  <w:style w:type="paragraph" w:customStyle="1" w:styleId="69">
    <w:name w:val="UserStyle_0"/>
    <w:basedOn w:val="1"/>
    <w:qFormat/>
    <w:uiPriority w:val="0"/>
    <w:pPr>
      <w:spacing w:line="480" w:lineRule="auto"/>
      <w:jc w:val="left"/>
      <w:textAlignment w:val="baseline"/>
    </w:pPr>
    <w:rPr>
      <w:sz w:val="24"/>
    </w:rPr>
  </w:style>
  <w:style w:type="paragraph" w:customStyle="1" w:styleId="70">
    <w:name w:val="Body text|1"/>
    <w:basedOn w:val="1"/>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71">
    <w:name w:val="正文_1"/>
    <w:qFormat/>
    <w:uiPriority w:val="0"/>
    <w:pPr>
      <w:widowControl w:val="0"/>
      <w:jc w:val="both"/>
    </w:pPr>
    <w:rPr>
      <w:rFonts w:ascii="Calibri" w:hAnsi="Calibri" w:eastAsia="宋体" w:cs="Times New Roman"/>
      <w:kern w:val="2"/>
      <w:sz w:val="21"/>
      <w:szCs w:val="22"/>
      <w:lang w:val="en-US" w:eastAsia="zh-CN" w:bidi="ar-SA"/>
    </w:rPr>
  </w:style>
  <w:style w:type="table" w:customStyle="1" w:styleId="72">
    <w:name w:val="网格型2"/>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合同大标题"/>
    <w:basedOn w:val="1"/>
    <w:next w:val="1"/>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4">
    <w:name w:val="合同主体"/>
    <w:basedOn w:val="1"/>
    <w:next w:val="1"/>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5">
    <w:name w:val="合同正文"/>
    <w:basedOn w:val="1"/>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6">
    <w:name w:val="合同一级标题"/>
    <w:basedOn w:val="24"/>
    <w:next w:val="1"/>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7">
    <w:name w:val="合同二级标题"/>
    <w:basedOn w:val="1"/>
    <w:next w:val="1"/>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8">
    <w:name w:val="合同三级标题"/>
    <w:basedOn w:val="1"/>
    <w:next w:val="75"/>
    <w:link w:val="80"/>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9">
    <w:name w:val="合同四级标题"/>
    <w:basedOn w:val="1"/>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80">
    <w:name w:val="合同三级标题 Char1"/>
    <w:link w:val="78"/>
    <w:qFormat/>
    <w:uiPriority w:val="0"/>
    <w:rPr>
      <w:rFonts w:asciiTheme="minorAscii" w:hAnsiTheme="minorAscii" w:eastAsiaTheme="minorEastAsia" w:cstheme="minorEastAsia"/>
      <w:snapToGrid w:val="0"/>
      <w:color w:val="000000"/>
      <w:kern w:val="2"/>
      <w:szCs w:val="22"/>
      <w:lang w:eastAsia="en-US"/>
    </w:rPr>
  </w:style>
  <w:style w:type="paragraph" w:customStyle="1" w:styleId="81">
    <w:name w:val="newstyle17"/>
    <w:basedOn w:val="1"/>
    <w:qFormat/>
    <w:uiPriority w:val="0"/>
    <w:pPr>
      <w:widowControl/>
      <w:spacing w:beforeLines="0" w:beforeAutospacing="1" w:afterLines="0" w:afterAutospacing="1"/>
      <w:jc w:val="left"/>
    </w:pPr>
    <w:rPr>
      <w:rFonts w:ascii="宋体" w:hAnsi="宋体" w:cs="宋体"/>
      <w:kern w:val="0"/>
      <w:sz w:val="24"/>
    </w:rPr>
  </w:style>
  <w:style w:type="paragraph" w:styleId="8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19762</Words>
  <Characters>20790</Characters>
  <Lines>123</Lines>
  <Paragraphs>34</Paragraphs>
  <TotalTime>0</TotalTime>
  <ScaleCrop>false</ScaleCrop>
  <LinksUpToDate>false</LinksUpToDate>
  <CharactersWithSpaces>21893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YangXiang</cp:lastModifiedBy>
  <cp:lastPrinted>2021-10-14T00:57:00Z</cp:lastPrinted>
  <dcterms:modified xsi:type="dcterms:W3CDTF">2025-11-03T07:24:48Z</dcterms:modified>
  <dc:title>第一章  询 价 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87755693EB814388B816FCEC80E3490C_13</vt:lpwstr>
  </property>
  <property fmtid="{D5CDD505-2E9C-101B-9397-08002B2CF9AE}" pid="4" name="KSOTemplateDocerSaveRecord">
    <vt:lpwstr>eyJoZGlkIjoiMzEwNTM5NzYwMDRjMzkwZTVkZjY2ODkwMGIxNGU0OTUifQ==</vt:lpwstr>
  </property>
</Properties>
</file>