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74AB0">
      <w:pPr>
        <w:spacing w:line="700" w:lineRule="exact"/>
        <w:jc w:val="center"/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u w:val="none"/>
          <w:lang w:val="en-US" w:eastAsia="zh-CN"/>
        </w:rPr>
        <w:t>登机口二次核验系统采购项目（二次）</w:t>
      </w:r>
    </w:p>
    <w:p w14:paraId="25B94F4F">
      <w:pPr>
        <w:spacing w:line="7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成交</w:t>
      </w:r>
      <w:r>
        <w:rPr>
          <w:rFonts w:hint="eastAsia"/>
          <w:b/>
          <w:sz w:val="32"/>
          <w:szCs w:val="32"/>
          <w:lang w:eastAsia="zh-CN"/>
        </w:rPr>
        <w:t>结果</w:t>
      </w:r>
      <w:r>
        <w:rPr>
          <w:rFonts w:hint="eastAsia"/>
          <w:b/>
          <w:sz w:val="32"/>
          <w:szCs w:val="32"/>
        </w:rPr>
        <w:t>公告</w:t>
      </w:r>
    </w:p>
    <w:p w14:paraId="3D5E433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一、中标人信息</w:t>
      </w:r>
    </w:p>
    <w:p w14:paraId="1BE538B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项目名称：登机口二次核验系统采购项目（二次）</w:t>
      </w:r>
    </w:p>
    <w:p w14:paraId="418DB20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项目编号：BJDF-2025-056</w:t>
      </w:r>
    </w:p>
    <w:p w14:paraId="11054D23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中标人：</w:t>
      </w:r>
      <w:r>
        <w:rPr>
          <w:rFonts w:hint="eastAsia" w:ascii="宋体" w:hAnsi="宋体" w:cs="宋体" w:eastAsiaTheme="minorEastAsia"/>
          <w:szCs w:val="21"/>
          <w:lang w:eastAsia="zh-CN"/>
        </w:rPr>
        <w:t>深圳市盛视技术有限公司</w:t>
      </w:r>
    </w:p>
    <w:p w14:paraId="241EB7AD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中标金额：46.5万元</w:t>
      </w:r>
    </w:p>
    <w:p w14:paraId="520C113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二、其他</w:t>
      </w:r>
    </w:p>
    <w:p w14:paraId="3E1D0E61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  <w:t>详见附件</w:t>
      </w:r>
    </w:p>
    <w:p w14:paraId="76ACC05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三、公示时间</w:t>
      </w:r>
    </w:p>
    <w:p w14:paraId="4334704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公示期为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04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日至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06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日（北京时间）。</w:t>
      </w:r>
    </w:p>
    <w:p w14:paraId="3B37401A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四、异议</w:t>
      </w:r>
    </w:p>
    <w:p w14:paraId="73673AF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。作出答复前，将暂停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活动。</w:t>
      </w:r>
    </w:p>
    <w:p w14:paraId="322A2A0C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五、联系方式</w:t>
      </w:r>
    </w:p>
    <w:p w14:paraId="27D1E1C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采购人：</w:t>
      </w:r>
    </w:p>
    <w:p w14:paraId="7039CA7E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名称：武汉天河机场有限责任公司</w:t>
      </w:r>
    </w:p>
    <w:p w14:paraId="3DF5DE63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地址：湖北省武汉市黄陂区武汉天河机场综合保障楼</w:t>
      </w:r>
    </w:p>
    <w:p w14:paraId="73E936D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联系方式：</w:t>
      </w:r>
      <w:r>
        <w:rPr>
          <w:rFonts w:hint="eastAsia" w:ascii="宋体" w:hAnsi="宋体" w:cs="仿宋_GB2312"/>
          <w:highlight w:val="none"/>
          <w:lang w:val="en-US" w:eastAsia="zh-CN"/>
        </w:rPr>
        <w:t>刘工 027-85818665</w:t>
      </w:r>
    </w:p>
    <w:p w14:paraId="78A34B2C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招标代理机构：</w:t>
      </w:r>
    </w:p>
    <w:p w14:paraId="05DB0B9C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名称：北京典方建设工程咨询有限公司</w:t>
      </w:r>
    </w:p>
    <w:p w14:paraId="2939468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地址：湖北省武汉市武昌区中北路86号汉街总部国际E座24层2407室</w:t>
      </w:r>
    </w:p>
    <w:p w14:paraId="56DC7EF7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项目联系人：蔡伟、潘文东、余欣</w:t>
      </w:r>
    </w:p>
    <w:p w14:paraId="71CBCBB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联系方式：18571645306</w:t>
      </w:r>
      <w:bookmarkStart w:id="0" w:name="_GoBack"/>
      <w:bookmarkEnd w:id="0"/>
    </w:p>
    <w:p w14:paraId="7EB4BB60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</w:p>
    <w:p w14:paraId="59EE16A9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招标代理机构：北京典方建设工程咨询有限公司</w:t>
      </w:r>
    </w:p>
    <w:p w14:paraId="706CAF8B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lang w:val="en-US" w:eastAsia="zh-CN"/>
        </w:rPr>
        <w:t>2025年11月03日</w:t>
      </w:r>
    </w:p>
    <w:p w14:paraId="22EC874E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tLeast"/>
        <w:ind w:leftChars="0" w:right="0" w:rightChars="0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</w:p>
    <w:p w14:paraId="71F04100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highlight w:val="none"/>
          <w:lang w:val="en-US" w:eastAsia="zh-CN"/>
        </w:rPr>
        <w:t>附件</w:t>
      </w:r>
    </w:p>
    <w:p w14:paraId="6B64E62B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一、招标概况</w:t>
      </w:r>
    </w:p>
    <w:p w14:paraId="60AAD3F7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none"/>
          <w:lang w:eastAsia="zh-CN"/>
        </w:rPr>
        <w:t>登机口二次核验系统采购项目（二次）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(项目名称</w:t>
      </w:r>
      <w:r>
        <w:rPr>
          <w:rFonts w:hint="eastAsia" w:ascii="宋体" w:hAnsi="宋体" w:eastAsia="宋体" w:cs="宋体"/>
          <w:color w:val="333333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登机口二次核验系统采购项目（二次）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（标段名称）招标于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日在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</w:rPr>
        <w:t>中国招标投标公共服务平台发布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采购项目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</w:rPr>
        <w:t>公告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，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28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日在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 w:eastAsia="zh-CN"/>
        </w:rPr>
        <w:t>北京典方建设工程咨询有限公司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hr-HR"/>
        </w:rPr>
        <w:t>会议室（湖北省武汉市武昌区中北路86号汉街总部国际E座24层2407室）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开标，并于</w:t>
      </w:r>
      <w:r>
        <w:rPr>
          <w:rFonts w:hint="eastAsia" w:ascii="宋体" w:hAnsi="宋体" w:eastAsia="宋体" w:cs="宋体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sz w:val="24"/>
          <w:szCs w:val="24"/>
          <w:u w:val="single"/>
          <w:lang w:val="en-US" w:eastAsia="zh-CN"/>
        </w:rPr>
        <w:t>28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日完成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工作。根据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提交的评标报告，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已经确认评标结果，现将本次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的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结果予以公示。</w:t>
      </w:r>
    </w:p>
    <w:p w14:paraId="5A7B0AE5"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结果</w:t>
      </w:r>
    </w:p>
    <w:tbl>
      <w:tblPr>
        <w:tblStyle w:val="11"/>
        <w:tblW w:w="870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168"/>
        <w:gridCol w:w="2511"/>
        <w:gridCol w:w="2511"/>
        <w:gridCol w:w="2513"/>
      </w:tblGrid>
      <w:tr w14:paraId="403C7D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11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7F8D7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名次</w:t>
            </w:r>
          </w:p>
        </w:tc>
        <w:tc>
          <w:tcPr>
            <w:tcW w:w="2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2FBA04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第一名</w:t>
            </w:r>
          </w:p>
        </w:tc>
        <w:tc>
          <w:tcPr>
            <w:tcW w:w="2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F0D2C4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第二名</w:t>
            </w:r>
          </w:p>
        </w:tc>
        <w:tc>
          <w:tcPr>
            <w:tcW w:w="25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5E5ED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sz w:val="21"/>
                <w:szCs w:val="21"/>
                <w:lang w:eastAsia="zh-CN"/>
              </w:rPr>
              <w:t>第三名</w:t>
            </w:r>
          </w:p>
        </w:tc>
      </w:tr>
      <w:tr w14:paraId="629159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67A839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中标候选人名称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F236DF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深圳市盛视技术有限公司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56039C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中雄科技集团股份有限公司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96973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深圳市沃能量科技有限公司</w:t>
            </w:r>
          </w:p>
        </w:tc>
      </w:tr>
      <w:tr w14:paraId="0CB71C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B7D9BD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报价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F12D22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46.5万元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053933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47万元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CC41A0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47.37万元</w:t>
            </w:r>
          </w:p>
        </w:tc>
      </w:tr>
      <w:tr w14:paraId="2D603F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203783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合同履行期限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C8CB93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合同签订后45天内交货，交货完成后10天内完成安装调试并具备验收条件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A5DE5E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合同签订后45天内交货，交货完成后10天内完成安装调试并具备验收条件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0782B0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合同签订后45天内交货，交货完成后10天内完成安装调试并具备验收条件</w:t>
            </w:r>
          </w:p>
        </w:tc>
      </w:tr>
      <w:tr w14:paraId="27F82D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EE6945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highlight w:val="none"/>
                <w:lang w:val="en-US" w:eastAsia="zh-CN"/>
              </w:rPr>
              <w:t>质保期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C17076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438943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524BD6">
            <w:pPr>
              <w:pStyle w:val="9"/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333333"/>
                <w:sz w:val="21"/>
                <w:szCs w:val="21"/>
                <w:lang w:val="en-US" w:eastAsia="zh-CN"/>
              </w:rPr>
              <w:t>1年</w:t>
            </w:r>
          </w:p>
        </w:tc>
      </w:tr>
    </w:tbl>
    <w:p w14:paraId="5B5667AA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三、评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情况</w:t>
      </w:r>
    </w:p>
    <w:tbl>
      <w:tblPr>
        <w:tblStyle w:val="11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08D4AB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1450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评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F3668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否决投标情况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</w:p>
        </w:tc>
      </w:tr>
      <w:tr w14:paraId="26CF1A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1CC7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AE717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无否决</w:t>
            </w:r>
          </w:p>
        </w:tc>
      </w:tr>
    </w:tbl>
    <w:p w14:paraId="00533C61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088062"/>
    <w:multiLevelType w:val="singleLevel"/>
    <w:tmpl w:val="0208806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316D3"/>
    <w:rsid w:val="01D91C6F"/>
    <w:rsid w:val="05310D89"/>
    <w:rsid w:val="076B1838"/>
    <w:rsid w:val="09E57B43"/>
    <w:rsid w:val="0A0E2888"/>
    <w:rsid w:val="0DA53B22"/>
    <w:rsid w:val="0E674D3D"/>
    <w:rsid w:val="18EF453A"/>
    <w:rsid w:val="1D6F5C49"/>
    <w:rsid w:val="1E1B6FD2"/>
    <w:rsid w:val="1EC7631E"/>
    <w:rsid w:val="2059673D"/>
    <w:rsid w:val="253950B4"/>
    <w:rsid w:val="25BF6D72"/>
    <w:rsid w:val="28E8744C"/>
    <w:rsid w:val="2FD333E9"/>
    <w:rsid w:val="2FDC0FFA"/>
    <w:rsid w:val="386C0E1B"/>
    <w:rsid w:val="39380E08"/>
    <w:rsid w:val="3ADE03D9"/>
    <w:rsid w:val="3B0F4170"/>
    <w:rsid w:val="3CA1529C"/>
    <w:rsid w:val="3F7E18C4"/>
    <w:rsid w:val="42246753"/>
    <w:rsid w:val="44CA5FA5"/>
    <w:rsid w:val="458D5479"/>
    <w:rsid w:val="458E4BD4"/>
    <w:rsid w:val="4BC36598"/>
    <w:rsid w:val="4BE13907"/>
    <w:rsid w:val="50725C4D"/>
    <w:rsid w:val="53E83059"/>
    <w:rsid w:val="5B2556E5"/>
    <w:rsid w:val="5D5213C2"/>
    <w:rsid w:val="5F0B6473"/>
    <w:rsid w:val="684131E0"/>
    <w:rsid w:val="68BA6520"/>
    <w:rsid w:val="69192B1C"/>
    <w:rsid w:val="6DE66EFC"/>
    <w:rsid w:val="6E3D35FD"/>
    <w:rsid w:val="73246FA0"/>
    <w:rsid w:val="779316D3"/>
    <w:rsid w:val="7BD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Lines="0" w:afterLines="0"/>
      <w:ind w:firstLine="0" w:firstLineChars="0"/>
      <w:jc w:val="center"/>
      <w:outlineLvl w:val="0"/>
    </w:pPr>
    <w:rPr>
      <w:rFonts w:ascii="Times New Roman" w:hAnsi="Times New Roman" w:eastAsia="宋体"/>
      <w:b/>
      <w:kern w:val="44"/>
      <w:sz w:val="32"/>
      <w:szCs w:val="30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12724570" w:beforeAutospacing="1" w:after="12675310" w:afterAutospacing="1"/>
      <w:ind w:firstLine="0" w:firstLineChars="0"/>
      <w:jc w:val="left"/>
      <w:outlineLvl w:val="1"/>
    </w:pPr>
    <w:rPr>
      <w:rFonts w:hint="eastAsia" w:ascii="宋体" w:hAnsi="宋体" w:eastAsia="宋体" w:cs="宋体"/>
      <w:b/>
      <w:bCs/>
      <w:kern w:val="0"/>
      <w:sz w:val="30"/>
      <w:szCs w:val="36"/>
      <w:lang w:eastAsia="zh-CN" w:bidi="ar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spacing w:beforeAutospacing="0" w:afterAutospacing="0" w:line="240" w:lineRule="auto"/>
      <w:ind w:firstLine="0" w:firstLineChars="0"/>
      <w:jc w:val="left"/>
      <w:outlineLvl w:val="2"/>
    </w:pPr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宋体" w:hAnsi="宋体" w:eastAsia="宋体" w:cs="Times New Roman"/>
      <w:b/>
      <w:kern w:val="0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7"/>
    <w:next w:val="1"/>
    <w:qFormat/>
    <w:uiPriority w:val="0"/>
    <w:pPr>
      <w:ind w:left="0" w:leftChars="0"/>
    </w:pPr>
    <w:rPr>
      <w:rFonts w:ascii="Times New Roman" w:hAnsi="Times New Roman" w:eastAsia="宋体" w:cs="Times New Roman"/>
      <w:bCs/>
      <w:kern w:val="2"/>
      <w:sz w:val="28"/>
      <w:szCs w:val="28"/>
      <w:lang w:eastAsia="zh-CN"/>
    </w:rPr>
  </w:style>
  <w:style w:type="character" w:customStyle="1" w:styleId="13">
    <w:name w:val="标题 1 Char"/>
    <w:link w:val="3"/>
    <w:qFormat/>
    <w:uiPriority w:val="0"/>
    <w:rPr>
      <w:rFonts w:ascii="Times New Roman" w:hAnsi="Times New Roman" w:eastAsia="宋体" w:cs="Times New Roman"/>
      <w:b/>
      <w:kern w:val="44"/>
      <w:sz w:val="32"/>
      <w:szCs w:val="30"/>
      <w:lang w:val="en-US" w:eastAsia="zh-CN" w:bidi="ar-SA"/>
    </w:rPr>
  </w:style>
  <w:style w:type="character" w:customStyle="1" w:styleId="14">
    <w:name w:val="标题 3 Char"/>
    <w:link w:val="5"/>
    <w:qFormat/>
    <w:uiPriority w:val="0"/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737</Words>
  <Characters>824</Characters>
  <Lines>0</Lines>
  <Paragraphs>0</Paragraphs>
  <TotalTime>1</TotalTime>
  <ScaleCrop>false</ScaleCrop>
  <LinksUpToDate>false</LinksUpToDate>
  <CharactersWithSpaces>833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2025-09-15T01:00:00Z</dcterms:created>
  <dc:creator>追逐</dc:creator>
  <cp:lastModifiedBy>追逐</cp:lastModifiedBy>
  <dcterms:modified xsi:type="dcterms:W3CDTF">2025-11-03T02:45:29Z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E4A635DB75424D1095C0A23F7540389E_11</vt:lpwstr>
  </property>
  <property fmtid="{D5CDD505-2E9C-101B-9397-08002B2CF9AE}" pid="4" name="KSOTemplateDocerSaveRecord">
    <vt:lpwstr>eyJoZGlkIjoiZDcxOGI3MWJhNTU2YjBhOGM3MzUwNWExYWVkZTNjYTIiLCJ1c2VySWQiOiI2MDU1MzUzMzgifQ==</vt:lpwstr>
  </property>
</Properties>
</file>