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宋体" w:hAnsi="宋体" w:eastAsia="宋体" w:cs="宋体"/>
          <w:highlight w:val="none"/>
        </w:rPr>
      </w:pPr>
      <w:bookmarkStart w:id="62" w:name="_GoBack"/>
      <w:r>
        <w:rPr>
          <w:rFonts w:hint="eastAsia" w:ascii="宋体" w:hAnsi="宋体" w:eastAsia="宋体" w:cs="宋体"/>
          <w:highlight w:val="none"/>
          <w:lang w:eastAsia="zh-CN"/>
        </w:rPr>
        <w:t>T3航站楼行李系统电气控制设备维修项目</w:t>
      </w:r>
      <w:bookmarkEnd w:id="62"/>
      <w:r>
        <w:rPr>
          <w:rFonts w:hint="eastAsia" w:ascii="宋体" w:hAnsi="宋体" w:eastAsia="宋体" w:cs="宋体"/>
          <w:highlight w:val="none"/>
        </w:rPr>
        <w:t>询价公告</w:t>
      </w: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0" w:name="_Toc300834929"/>
      <w:bookmarkStart w:id="1" w:name="_Toc460761924"/>
      <w:bookmarkStart w:id="2" w:name="_Toc454723103"/>
      <w:bookmarkStart w:id="3" w:name="_Toc152045512"/>
      <w:bookmarkStart w:id="4" w:name="_Toc475376604"/>
      <w:bookmarkStart w:id="5" w:name="_Toc152042288"/>
      <w:bookmarkStart w:id="6" w:name="_Toc247527535"/>
      <w:bookmarkStart w:id="7" w:name="_Toc247513934"/>
      <w:bookmarkStart w:id="8" w:name="_Toc10778"/>
      <w:bookmarkStart w:id="9" w:name="_Toc144974480"/>
      <w:r>
        <w:rPr>
          <w:rFonts w:hint="eastAsia" w:ascii="宋体" w:hAnsi="宋体" w:eastAsia="宋体" w:cs="宋体"/>
          <w:highlight w:val="none"/>
        </w:rPr>
        <w:t>1. 询价条件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湖北省招标股份有限公司（以下简称“采购代理机构”）受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湖北机场集团信息科技有限公司</w:t>
      </w:r>
      <w:r>
        <w:rPr>
          <w:rFonts w:hint="eastAsia" w:ascii="宋体" w:hAnsi="宋体" w:eastAsia="宋体" w:cs="宋体"/>
          <w:highlight w:val="none"/>
        </w:rPr>
        <w:t>（以下简称“采购人”）委托，对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T3航站楼行李系统电气控制设备维修项目</w:t>
      </w:r>
      <w:r>
        <w:rPr>
          <w:rFonts w:hint="eastAsia" w:ascii="宋体" w:hAnsi="宋体" w:eastAsia="宋体" w:cs="宋体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组织国内公开询价，欢迎国内合格的供应商递交报价文件。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10" w:name="_Toc475376605"/>
      <w:bookmarkStart w:id="11" w:name="_Toc454723104"/>
      <w:bookmarkStart w:id="12" w:name="_Toc460761925"/>
      <w:bookmarkStart w:id="13" w:name="_Toc4392"/>
      <w:r>
        <w:rPr>
          <w:rFonts w:hint="eastAsia" w:ascii="宋体" w:hAnsi="宋体" w:eastAsia="宋体" w:cs="宋体"/>
          <w:highlight w:val="none"/>
        </w:rPr>
        <w:t>2. 项目概况与询价范围</w:t>
      </w:r>
      <w:bookmarkEnd w:id="10"/>
      <w:bookmarkEnd w:id="11"/>
      <w:bookmarkEnd w:id="12"/>
      <w:bookmarkEnd w:id="13"/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bookmarkStart w:id="14" w:name="_Toc247527537"/>
      <w:bookmarkStart w:id="15" w:name="_Toc454723105"/>
      <w:bookmarkStart w:id="16" w:name="_Toc460761926"/>
      <w:bookmarkStart w:id="17" w:name="_Toc152042290"/>
      <w:bookmarkStart w:id="18" w:name="_Toc475376606"/>
      <w:bookmarkStart w:id="19" w:name="_Toc152045514"/>
      <w:bookmarkStart w:id="20" w:name="_Toc247513936"/>
      <w:bookmarkStart w:id="21" w:name="_Toc300834931"/>
      <w:bookmarkStart w:id="22" w:name="_Toc144974482"/>
      <w:r>
        <w:rPr>
          <w:rFonts w:hint="eastAsia" w:ascii="宋体" w:hAnsi="宋体" w:eastAsia="宋体" w:cs="宋体"/>
          <w:highlight w:val="none"/>
        </w:rPr>
        <w:t>2.1 项目名称：</w:t>
      </w:r>
      <w:r>
        <w:rPr>
          <w:rFonts w:hint="eastAsia" w:ascii="宋体" w:hAnsi="宋体" w:eastAsia="宋体" w:cs="宋体"/>
          <w:highlight w:val="none"/>
          <w:lang w:eastAsia="zh-CN"/>
        </w:rPr>
        <w:t>T3航站楼行李系统电气控制设备维修项目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2.2 采购编号：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HBT-12324101-257106</w:t>
      </w:r>
    </w:p>
    <w:p>
      <w:pPr>
        <w:pStyle w:val="2"/>
        <w:spacing w:line="360" w:lineRule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highlight w:val="none"/>
          <w:lang w:eastAsia="zh-CN"/>
        </w:rPr>
        <w:t>采购内容:T3航站楼行李系统电气控制设备维修项目</w:t>
      </w:r>
      <w:r>
        <w:rPr>
          <w:rFonts w:hint="eastAsia" w:ascii="宋体" w:hAnsi="宋体" w:eastAsia="宋体" w:cs="宋体"/>
          <w:highlight w:val="none"/>
          <w:lang w:val="en-US" w:eastAsia="zh-CN"/>
        </w:rPr>
        <w:t>，主要采购内容包括光电管、控制器、编码器、编码轮、接近开关、DI数字量输入模块、DO数字量输出模块、中继器、变频器（采购人自行安装）。具体采购清单数量、规格参数详见第五章 发包人需求。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2.4 采购控制价：18.92万元，供应商报价高于控制价作无效投标处理。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2.5 交货(服务）期：自合同签订之日起20天内完成供货。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2.6 质保期：自验收合格之日起算2年。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2.7 交货地点：武汉天河机场。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23" w:name="_Toc24744"/>
      <w:r>
        <w:rPr>
          <w:rFonts w:hint="eastAsia" w:ascii="宋体" w:hAnsi="宋体" w:eastAsia="宋体" w:cs="宋体"/>
          <w:highlight w:val="none"/>
        </w:rPr>
        <w:t>3. 申请人资格要求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60761927"/>
      <w:bookmarkStart w:id="25" w:name="_Toc475376607"/>
      <w:bookmarkStart w:id="26" w:name="_Toc454723106"/>
      <w:bookmarkStart w:id="27" w:name="_Toc152045515"/>
      <w:bookmarkStart w:id="28" w:name="_Toc247513937"/>
      <w:bookmarkStart w:id="29" w:name="_Toc300834932"/>
      <w:bookmarkStart w:id="30" w:name="_Toc152042291"/>
      <w:bookmarkStart w:id="31" w:name="_Toc247527538"/>
      <w:bookmarkStart w:id="32" w:name="_Toc144974483"/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1.供应商应是在中华人民共和国境内注册，并取得有效营业执照的独立法人或其他组织；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供应商近三年（2022年1月1日至投标截止之日，以合同签订时间为准）至少具有一项单项合同金额在9万元及以上的电气设备或备件销售或供货业绩（须同时提供①合同（含封面页、合同内容页、签章页等关键页）、②项目发票（发票二维码清晰可查并提供税务局发票查询截图，发票开具时间须在本项目招标公告发布之日前）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3.供应商需对关于《湖北机场集团有限公司供应商“不良行为”管理办法》在“第四章报价文件格式”“10、承诺书”中做出承诺，格式详见响应文件格式。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4.供应商未被列入“信用中国”网站(www.creditchina.gov.cn)或中国执行信息公开网（http://zxgk.court.gov.cn/）中失信被执行人（提供网站查询截图）；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5.本项目不接受联合体响应（提供承诺函）。</w:t>
      </w: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33" w:name="_Toc16475"/>
      <w:r>
        <w:rPr>
          <w:rFonts w:hint="eastAsia" w:ascii="宋体" w:hAnsi="宋体" w:eastAsia="宋体" w:cs="宋体"/>
          <w:highlight w:val="none"/>
        </w:rPr>
        <w:t>4. 报名及询价文件的获取</w:t>
      </w:r>
      <w:bookmarkEnd w:id="24"/>
      <w:bookmarkEnd w:id="25"/>
      <w:bookmarkEnd w:id="26"/>
      <w:bookmarkEnd w:id="33"/>
    </w:p>
    <w:bookmarkEnd w:id="27"/>
    <w:bookmarkEnd w:id="28"/>
    <w:bookmarkEnd w:id="29"/>
    <w:bookmarkEnd w:id="30"/>
    <w:bookmarkEnd w:id="31"/>
    <w:bookmarkEnd w:id="32"/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bookmarkStart w:id="34" w:name="_Toc144974484"/>
      <w:bookmarkStart w:id="35" w:name="_Toc152042292"/>
      <w:bookmarkStart w:id="36" w:name="_Toc460761928"/>
      <w:bookmarkStart w:id="37" w:name="_Toc247527539"/>
      <w:bookmarkStart w:id="38" w:name="_Toc454723107"/>
      <w:bookmarkStart w:id="39" w:name="_Toc247513938"/>
      <w:bookmarkStart w:id="40" w:name="_Toc152045516"/>
      <w:bookmarkStart w:id="41" w:name="_Toc475376608"/>
      <w:bookmarkStart w:id="42" w:name="_Toc300834933"/>
      <w:r>
        <w:rPr>
          <w:rFonts w:hint="eastAsia" w:ascii="宋体" w:hAnsi="宋体" w:eastAsia="宋体" w:cs="宋体"/>
          <w:sz w:val="24"/>
          <w:highlight w:val="none"/>
        </w:rPr>
        <w:t>1、获取时间：202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highlight w:val="none"/>
        </w:rPr>
        <w:t>日08时30分到202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highlight w:val="none"/>
        </w:rPr>
        <w:t>日17时00分。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highlight w:val="none"/>
        </w:rPr>
        <w:t>2、获取方式：采用网络报名的方式，登陆“数智云采”官网（https://cjyc.hbbidding.com.cn/hubeiyth/），进入“云采购平台”，按照“帮助中心--业务操作指南--数智云采供应商操作手册”完成获取。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  <w:lang w:val="zh-CN"/>
        </w:rPr>
        <w:t>文件售价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lang w:val="zh-CN"/>
        </w:rPr>
        <w:t>00元/套，售后不退。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43" w:name="_Toc25110"/>
      <w:r>
        <w:rPr>
          <w:rFonts w:hint="eastAsia" w:ascii="宋体" w:hAnsi="宋体" w:eastAsia="宋体" w:cs="宋体"/>
          <w:highlight w:val="none"/>
        </w:rPr>
        <w:t>5. 报价文件的递交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44" w:name="_Toc300834934"/>
      <w:bookmarkStart w:id="45" w:name="_Toc157499355"/>
      <w:bookmarkStart w:id="46" w:name="_Toc247527540"/>
      <w:bookmarkStart w:id="47" w:name="_Toc247513939"/>
      <w:r>
        <w:rPr>
          <w:rFonts w:hint="eastAsia" w:ascii="宋体" w:hAnsi="宋体" w:eastAsia="宋体" w:cs="宋体"/>
          <w:highlight w:val="none"/>
        </w:rPr>
        <w:t>1、递交截至时间：202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ascii="宋体" w:hAnsi="宋体" w:eastAsia="宋体" w:cs="宋体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ascii="宋体" w:hAnsi="宋体" w:eastAsia="宋体" w:cs="宋体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highlight w:val="none"/>
        </w:rPr>
        <w:t>日</w:t>
      </w:r>
      <w:r>
        <w:rPr>
          <w:rFonts w:hint="eastAsia" w:ascii="宋体" w:hAnsi="宋体" w:eastAsia="宋体" w:cs="宋体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highlight w:val="none"/>
        </w:rPr>
        <w:t>时30分整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2、递交方式：纸质文件递交至武汉市武昌区中北路108号兴业银行大厦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层湖北省招标股份有限公司开评标室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48" w:name="_Toc460761929"/>
      <w:bookmarkStart w:id="49" w:name="_Toc475376609"/>
      <w:bookmarkStart w:id="50" w:name="_Toc454723108"/>
      <w:bookmarkStart w:id="51" w:name="_Toc30747"/>
      <w:r>
        <w:rPr>
          <w:rFonts w:hint="eastAsia" w:ascii="宋体" w:hAnsi="宋体" w:eastAsia="宋体" w:cs="宋体"/>
          <w:highlight w:val="none"/>
        </w:rPr>
        <w:t>6. 发布公告的媒介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52" w:name="_Toc300834935"/>
      <w:bookmarkStart w:id="53" w:name="_Toc247513940"/>
      <w:bookmarkStart w:id="54" w:name="_Toc144974485"/>
      <w:bookmarkStart w:id="55" w:name="_Toc152045517"/>
      <w:bookmarkStart w:id="56" w:name="_Toc247527541"/>
      <w:bookmarkStart w:id="57" w:name="_Toc152042293"/>
      <w:r>
        <w:rPr>
          <w:rFonts w:hint="eastAsia" w:ascii="宋体" w:hAnsi="宋体" w:eastAsia="宋体" w:cs="宋体"/>
          <w:highlight w:val="none"/>
        </w:rPr>
        <w:t>本次询价公告同时在中国招标投标公共服务平台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</w:rPr>
        <w:t>网址：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"http://www.cebpubservice.com/)、湖北机场集团有限公司（www.hb"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http://www.cebpubservice.com/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、湖北机场集团有限公司（www.</w:t>
      </w:r>
      <w:r>
        <w:rPr>
          <w:rFonts w:hint="eastAsia" w:ascii="宋体" w:hAnsi="宋体" w:eastAsia="宋体" w:cs="宋体"/>
          <w:highlight w:val="none"/>
          <w:lang w:val="en-US" w:eastAsia="zh-CN"/>
        </w:rPr>
        <w:t>hb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t>airport.com）媒体上发布，其它任何网站不得转载。如有发现，我公司将追究非法转载单位的责任。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58" w:name="_Toc19295"/>
      <w:bookmarkStart w:id="59" w:name="_Toc460761930"/>
      <w:bookmarkStart w:id="60" w:name="_Toc475376610"/>
      <w:bookmarkStart w:id="61" w:name="_Toc454723109"/>
      <w:r>
        <w:rPr>
          <w:rFonts w:hint="eastAsia" w:ascii="宋体" w:hAnsi="宋体" w:eastAsia="宋体" w:cs="宋体"/>
          <w:highlight w:val="none"/>
        </w:rPr>
        <w:t>7. 联系方式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采购人：</w:t>
      </w:r>
      <w:r>
        <w:rPr>
          <w:rFonts w:hint="eastAsia" w:ascii="宋体" w:hAnsi="宋体" w:eastAsia="宋体" w:cs="宋体"/>
          <w:highlight w:val="none"/>
          <w:lang w:eastAsia="zh-CN"/>
        </w:rPr>
        <w:t>湖北机场集团信息科技有限公司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采购代理：湖北省招标股份有限公司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地址：武汉市武昌中北路108号兴业银行大厦5楼5016室</w:t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李华聪</w:t>
      </w:r>
      <w:r>
        <w:rPr>
          <w:rFonts w:hint="eastAsia" w:ascii="宋体" w:hAnsi="宋体" w:eastAsia="宋体" w:cs="宋体"/>
          <w:highlight w:val="none"/>
        </w:rPr>
        <w:t>、罗宽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殷经理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电话：027-87273559</w:t>
      </w:r>
      <w:r>
        <w:rPr>
          <w:rFonts w:hint="eastAsia" w:ascii="宋体" w:hAnsi="宋体" w:eastAsia="宋体" w:cs="宋体"/>
          <w:highlight w:val="none"/>
          <w:lang w:eastAsia="zh-CN"/>
        </w:rPr>
        <w:t>、027-85818211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传真：027-87273559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邮箱：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"mailto:hbzbzx2010@163.com"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hbzbzx2010@163.com</w:t>
      </w:r>
      <w:r>
        <w:rPr>
          <w:rFonts w:hint="eastAsia" w:ascii="宋体" w:hAnsi="宋体" w:eastAsia="宋体" w:cs="宋体"/>
          <w:highlight w:val="none"/>
        </w:rPr>
        <w:fldChar w:fldCharType="end"/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监督部门：湖北机场集团有限公司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</w:rPr>
      </w:pP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质疑：湖北省招标股份有限公司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运营管理部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刘刚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联系电话：027-87816246</w:t>
      </w:r>
    </w:p>
    <w:p>
      <w:pPr>
        <w:jc w:val="right"/>
      </w:pP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25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04CF384D"/>
    <w:rsid w:val="04C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5">
    <w:name w:val="heading 2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1"/>
    </w:pPr>
    <w:rPr>
      <w:rFonts w:ascii="Times New Roman" w:hAnsi="Times New Roman" w:eastAsia="宋体" w:cs="Times New Roman"/>
      <w:b/>
      <w:bCs/>
      <w:kern w:val="0"/>
      <w:sz w:val="28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2025-11-25T08:40:00Z</dcterms:created>
  <dc:creator>LHC</dc:creator>
  <cp:lastModifiedBy>LHC</cp:lastModifiedBy>
  <dcterms:modified xsi:type="dcterms:W3CDTF">2025-11-25T08:42:30Z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7A5FD10E9BED4B5CACC5BBF4D073025E</vt:lpwstr>
  </property>
</Properties>
</file>