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4AB0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联检区域备品备件采购项目</w:t>
      </w:r>
    </w:p>
    <w:p w14:paraId="25B94F4F"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 w14:paraId="3D5E433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联检区域备品备件采购项目</w:t>
      </w:r>
    </w:p>
    <w:p w14:paraId="662BC96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项目编号：BJDF-2025-081</w:t>
      </w:r>
    </w:p>
    <w:p w14:paraId="11054D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cs="宋体" w:eastAsiaTheme="minorEastAsia"/>
          <w:szCs w:val="21"/>
          <w:lang w:eastAsia="zh-CN"/>
        </w:rPr>
        <w:t>盛视科技股份有限公司</w:t>
      </w:r>
    </w:p>
    <w:p w14:paraId="241EB7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中标金额：28.213万元</w:t>
      </w:r>
    </w:p>
    <w:p w14:paraId="520C113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详见附件</w:t>
      </w:r>
    </w:p>
    <w:p w14:paraId="76ACC05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（北京时间）。</w:t>
      </w:r>
    </w:p>
    <w:p w14:paraId="3B37401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27D1E1C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 w14:paraId="3C9F4C0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</w:t>
      </w:r>
      <w:r>
        <w:rPr>
          <w:rFonts w:hint="eastAsia" w:ascii="宋体" w:hAnsi="宋体" w:cs="仿宋_GB2312" w:eastAsiaTheme="minorEastAsia"/>
          <w:highlight w:val="none"/>
          <w:lang w:eastAsia="zh-CN"/>
        </w:rPr>
        <w:t>湖北机场集团信息科技有限公司</w:t>
      </w:r>
    </w:p>
    <w:p w14:paraId="5105314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</w:t>
      </w:r>
      <w:r>
        <w:rPr>
          <w:rFonts w:hint="eastAsia" w:ascii="宋体" w:hAnsi="宋体" w:cs="仿宋_GB2312"/>
          <w:highlight w:val="none"/>
        </w:rPr>
        <w:t>湖北省武汉市黄陂区武汉天河机场综合保障楼C区3楼</w:t>
      </w:r>
    </w:p>
    <w:p w14:paraId="62F9734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 w:cs="仿宋_GB2312"/>
          <w:highlight w:val="none"/>
        </w:rPr>
        <w:t>韩硕、</w:t>
      </w:r>
      <w:r>
        <w:rPr>
          <w:rFonts w:hint="eastAsia" w:ascii="宋体" w:hAnsi="宋体" w:cs="仿宋_GB2312"/>
          <w:highlight w:val="none"/>
          <w:lang w:val="en-US" w:eastAsia="zh-CN"/>
        </w:rPr>
        <w:t>陈广凯 027-85818211</w:t>
      </w:r>
    </w:p>
    <w:p w14:paraId="78A34B2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</w:t>
      </w:r>
      <w:bookmarkStart w:id="0" w:name="_GoBack"/>
      <w:bookmarkEnd w:id="0"/>
    </w:p>
    <w:p w14:paraId="05DB0B9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 w14:paraId="2939468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 w14:paraId="56DC7E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项目联系人：蔡伟、潘文东、余欣</w:t>
      </w:r>
    </w:p>
    <w:p w14:paraId="71CBCBB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</w:p>
    <w:p w14:paraId="7EB4BB6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 w14:paraId="59EE16A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 w14:paraId="706CAF8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2025年12月17日</w:t>
      </w:r>
    </w:p>
    <w:p w14:paraId="36038D8A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71F0410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</w:p>
    <w:p w14:paraId="6B64E62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联检区域备品备件采购项目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联检区域备品备件采购项目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（标段名称）招标于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</w:rPr>
        <w:t>公告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开标，并于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0"/>
        <w:tblW w:w="870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168"/>
        <w:gridCol w:w="2511"/>
        <w:gridCol w:w="2511"/>
        <w:gridCol w:w="2513"/>
      </w:tblGrid>
      <w:tr w14:paraId="403C7D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32527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名次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10D08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第一名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0D2C4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第二名</w:t>
            </w:r>
          </w:p>
        </w:tc>
        <w:tc>
          <w:tcPr>
            <w:tcW w:w="2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5E5ED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第三名</w:t>
            </w:r>
          </w:p>
        </w:tc>
      </w:tr>
      <w:tr w14:paraId="629159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55634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7830A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盛视科技股份有限公司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6039C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湖北锐祥云通科技有限公司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96973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武汉聚雅科技有限公司</w:t>
            </w:r>
          </w:p>
        </w:tc>
      </w:tr>
      <w:tr w14:paraId="0CB71C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8C956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最终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A0121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28.213万元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53933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28.3917万元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C41A0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29万元</w:t>
            </w:r>
          </w:p>
        </w:tc>
      </w:tr>
      <w:tr w14:paraId="6FB65B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67E51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税率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DEA7D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70EF1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3F8F7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13%</w:t>
            </w:r>
          </w:p>
        </w:tc>
      </w:tr>
      <w:tr w14:paraId="2D603F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F3EFCD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交货期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AD1ED2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合同签订后15日内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A5DE5E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合同签订后15日内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0782B0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合同签订后15日内</w:t>
            </w:r>
          </w:p>
        </w:tc>
      </w:tr>
      <w:tr w14:paraId="135D13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8115DC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DE25EA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自验收合格之日起2年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BCFF3E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自验收合格之日起2年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860F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自验收合格之日起2年</w:t>
            </w:r>
          </w:p>
        </w:tc>
      </w:tr>
    </w:tbl>
    <w:p w14:paraId="5B5667A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0"/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516"/>
        <w:gridCol w:w="5006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14501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36686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CC70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E717F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5310D89"/>
    <w:rsid w:val="0768045D"/>
    <w:rsid w:val="076B1838"/>
    <w:rsid w:val="082A3964"/>
    <w:rsid w:val="0A0E2888"/>
    <w:rsid w:val="0C721436"/>
    <w:rsid w:val="0DA53B22"/>
    <w:rsid w:val="0E674D3D"/>
    <w:rsid w:val="18EF453A"/>
    <w:rsid w:val="1C6A460C"/>
    <w:rsid w:val="1D6F5C49"/>
    <w:rsid w:val="1E1B6FD2"/>
    <w:rsid w:val="1EC7631E"/>
    <w:rsid w:val="2009755E"/>
    <w:rsid w:val="204B7ED3"/>
    <w:rsid w:val="2059673D"/>
    <w:rsid w:val="23BE048C"/>
    <w:rsid w:val="253950B4"/>
    <w:rsid w:val="25BF6D72"/>
    <w:rsid w:val="28AB0C41"/>
    <w:rsid w:val="28E8744C"/>
    <w:rsid w:val="29B705A8"/>
    <w:rsid w:val="2FD333E9"/>
    <w:rsid w:val="2FDC0FFA"/>
    <w:rsid w:val="3693222D"/>
    <w:rsid w:val="386C0E1B"/>
    <w:rsid w:val="39380E08"/>
    <w:rsid w:val="43D441A9"/>
    <w:rsid w:val="44CA5FA5"/>
    <w:rsid w:val="458D5479"/>
    <w:rsid w:val="458E4BD4"/>
    <w:rsid w:val="45BD0BBC"/>
    <w:rsid w:val="46A2058E"/>
    <w:rsid w:val="4BC36598"/>
    <w:rsid w:val="4BE13907"/>
    <w:rsid w:val="50725C4D"/>
    <w:rsid w:val="518013F2"/>
    <w:rsid w:val="53E83059"/>
    <w:rsid w:val="5AEB20AC"/>
    <w:rsid w:val="5B2556E5"/>
    <w:rsid w:val="5CCD2664"/>
    <w:rsid w:val="5D5213C2"/>
    <w:rsid w:val="5F0B6473"/>
    <w:rsid w:val="68BA6520"/>
    <w:rsid w:val="69192B1C"/>
    <w:rsid w:val="6DE66EFC"/>
    <w:rsid w:val="6E3D35FD"/>
    <w:rsid w:val="73246FA0"/>
    <w:rsid w:val="745D14CD"/>
    <w:rsid w:val="760A07AA"/>
    <w:rsid w:val="779316D3"/>
    <w:rsid w:val="7BDC4A64"/>
    <w:rsid w:val="7EE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6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3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775</Characters>
  <Lines>0</Lines>
  <Paragraphs>0</Paragraphs>
  <TotalTime>0</TotalTime>
  <ScaleCrop>false</ScaleCrop>
  <LinksUpToDate>false</LinksUpToDate>
  <CharactersWithSpaces>782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追逐</cp:lastModifiedBy>
  <dcterms:modified xsi:type="dcterms:W3CDTF">2025-12-17T00:38:17Z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C2D1CC3E0EA34A4295FB8C17AEEF8E85_13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