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8D2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武汉天河国际机场广告媒体价格调整</w:t>
      </w:r>
    </w:p>
    <w:p w14:paraId="68458C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信息公示</w:t>
      </w:r>
    </w:p>
    <w:p w14:paraId="139B84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p w14:paraId="3916269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武汉天河国际机场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，位于湖北省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"https://baike.baidu.com/item/%E6%AD%A6%E6%B1%89%E5%B8%82/195165?fromModule=lemma_inlink" \t "https://baike.baidu.com/item/%E6%AD%A6%E6%B1%89%E5%A4%A9%E6%B2%B3%E5%9B%BD%E9%99%85%E6%9C%BA%E5%9C%BA/_blank" </w:instrTex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武汉市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"https://baike.baidu.com/item/%E9%BB%84%E9%99%82%E5%8C%BA/8745060?fromModule=lemma_inlink" \t "https://baike.baidu.com/item/%E6%AD%A6%E6%B1%89%E5%A4%A9%E6%B2%B3%E5%9B%BD%E9%99%85%E6%9C%BA%E5%9C%BA/_blank" </w:instrTex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黄陂区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，距武汉市中心25公里，为中国中部首家4F级民用国际机场、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"https://baike.baidu.com/item/%E4%B8%AD%E5%9B%BD%E5%85%AB%E5%A4%A7%E5%8C%BA%E5%9F%9F%E6%80%A7%E6%9E%A2%E7%BA%BD%E6%9C%BA%E5%9C%BA/19373383?fromModule=lemma_inlink" \t "https://baike.baidu.com/item/%E6%AD%A6%E6%B1%89%E5%A4%A9%E6%B2%B3%E5%9B%BD%E9%99%85%E6%9C%BA%E5%9C%BA/_blank" </w:instrTex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中国八大区域性枢纽机场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之一、国际定期航班机场、对外开放的一类航空口岸。</w:t>
      </w:r>
    </w:p>
    <w:p w14:paraId="6FE2F3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武汉天河国际机场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T3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航站楼，总面积49.5万平方米；拥有2条跑道，长度分别为3400米和3600米；共有机位117个；可满足年旅客吞吐量3500万人次、飞机起降40.4万架次的需要。武汉天河国际机场旅客吞吐量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,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为2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715万人次，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2023年为2586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万人次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，2024年为3140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万人次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 w14:paraId="390B96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T3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航站楼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主要发布广告媒体形式为灯箱、LED、展位、贴膜等。</w:t>
      </w:r>
    </w:p>
    <w:p w14:paraId="07B8780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一、媒体项目介绍</w:t>
      </w:r>
    </w:p>
    <w:p w14:paraId="457343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本次对武汉天河机场T3航站楼四层出发厅1-5号门LED进行价格调整，媒体情况如下：</w:t>
      </w:r>
    </w:p>
    <w:p w14:paraId="516DB5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DB717C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480C0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19ADC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255133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7C666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5"/>
        <w:tblW w:w="8577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683"/>
        <w:gridCol w:w="1296"/>
        <w:gridCol w:w="660"/>
        <w:gridCol w:w="1445"/>
        <w:gridCol w:w="1195"/>
        <w:gridCol w:w="1436"/>
      </w:tblGrid>
      <w:tr w14:paraId="131219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tblCellSpacing w:w="15" w:type="dxa"/>
        </w:trPr>
        <w:tc>
          <w:tcPr>
            <w:tcW w:w="1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4C48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媒体编号</w:t>
            </w:r>
          </w:p>
        </w:tc>
        <w:tc>
          <w:tcPr>
            <w:tcW w:w="6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7B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数量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F1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规格（米）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8F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媒体形式</w:t>
            </w:r>
          </w:p>
        </w:tc>
        <w:tc>
          <w:tcPr>
            <w:tcW w:w="1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8C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媒体区域</w:t>
            </w:r>
          </w:p>
        </w:tc>
        <w:tc>
          <w:tcPr>
            <w:tcW w:w="258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D6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价格调整（万元）</w:t>
            </w:r>
          </w:p>
        </w:tc>
      </w:tr>
      <w:tr w14:paraId="5AE587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tblCellSpacing w:w="15" w:type="dxa"/>
        </w:trPr>
        <w:tc>
          <w:tcPr>
            <w:tcW w:w="1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01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HBWUH-34G-L001-LOO5</w:t>
            </w:r>
          </w:p>
        </w:tc>
        <w:tc>
          <w:tcPr>
            <w:tcW w:w="6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88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EB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2.92mX4.1m（L001/L002/L004/L005）</w:t>
            </w:r>
          </w:p>
          <w:p w14:paraId="75CC31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9mX4.1m（L003）</w:t>
            </w: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39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LED</w:t>
            </w:r>
          </w:p>
        </w:tc>
        <w:tc>
          <w:tcPr>
            <w:tcW w:w="14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61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T3航站楼四层出发厅1-5号门LED</w:t>
            </w:r>
          </w:p>
        </w:tc>
        <w:tc>
          <w:tcPr>
            <w:tcW w:w="11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577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刊例价  870.01万/年</w:t>
            </w:r>
          </w:p>
        </w:tc>
        <w:tc>
          <w:tcPr>
            <w:tcW w:w="13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FFDA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现刊例价</w:t>
            </w:r>
          </w:p>
          <w:p w14:paraId="6EB2672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443万/年</w:t>
            </w:r>
          </w:p>
        </w:tc>
      </w:tr>
    </w:tbl>
    <w:p w14:paraId="3A3575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媒体点位图见附件。</w:t>
      </w:r>
    </w:p>
    <w:p w14:paraId="1259E75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项目注意事项</w:t>
      </w:r>
    </w:p>
    <w:p w14:paraId="2FFDE3A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1.本次公示媒体可随时发布，具体经营期限以合同签订时间为准。</w:t>
      </w:r>
    </w:p>
    <w:p w14:paraId="360198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意向单位在公示期5个工作日内（2025年11月26日至2025年12月2日）以书面形式向湖北空港首广联合传媒有限公司提出经营意向。有经营意向的公司须在2025年12月2日16:00前向公示方递交加盖公司公章的《意向购买函》，递交时间以书面材料送达或邮件送达时间为准，逾期公示方将有权不再接收。</w:t>
      </w:r>
    </w:p>
    <w:p w14:paraId="094F38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3.本次项目最终解释权归湖北空港首广联合传媒有限公司所有。</w:t>
      </w:r>
    </w:p>
    <w:p w14:paraId="303A993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三、联系方式</w:t>
      </w:r>
    </w:p>
    <w:p w14:paraId="6EF0E1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1.书面材料递交地址:湖北省武汉市黄陂区天河街道武汉天河机场西一道 湖北机场集团有限公司综合业务楼B607室。</w:t>
      </w:r>
    </w:p>
    <w:p w14:paraId="657A742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2.电子材料递交邮箱：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instrText xml:space="preserve"> HYPERLINK "mailto:276648875@qq.com"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623595273@qq.com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fldChar w:fldCharType="end"/>
      </w:r>
    </w:p>
    <w:p w14:paraId="7EF47F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3.邮编：430000</w:t>
      </w:r>
    </w:p>
    <w:p w14:paraId="638C78A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3.联系人：蔡浩</w:t>
      </w:r>
    </w:p>
    <w:p w14:paraId="4C52E85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4.联系电话：027-85818411</w:t>
      </w:r>
    </w:p>
    <w:p w14:paraId="43F1185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0" w:right="0" w:rightChars="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</w:t>
      </w:r>
    </w:p>
    <w:p w14:paraId="280A728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0" w:right="0" w:rightChars="0" w:firstLine="3200" w:firstLineChars="10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湖北空港首广联合传媒有限公司</w:t>
      </w:r>
    </w:p>
    <w:p w14:paraId="0B9E53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2025年11月25日</w:t>
      </w:r>
    </w:p>
    <w:p w14:paraId="365967E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97E18F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1FC5620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T3航站楼四层出发厅1-5号门LED点位图</w:t>
      </w:r>
    </w:p>
    <w:p w14:paraId="356B020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2528465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5271135" cy="2620010"/>
            <wp:effectExtent l="0" t="0" r="5715" b="8890"/>
            <wp:docPr id="1" name="图片 1" descr="55cf164a-6157-4dd4-a115-03867d83a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cf164a-6157-4dd4-a115-03867d83a7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E53B26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0188997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01F2EC4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5FBE76F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58204E4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</w:p>
    <w:p w14:paraId="7801D5B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C74516D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037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9E4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9E4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35846"/>
    <w:multiLevelType w:val="singleLevel"/>
    <w:tmpl w:val="80F358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YmZkZmFmMzFkODkwM2E5MjFlMDNjOWMxMmVmMDAifQ=="/>
    <w:docVar w:name="KSO_WPS_MARK_KEY" w:val="a8f5c3d9-80b3-4a01-9c82-c4024cb18ec3"/>
  </w:docVars>
  <w:rsids>
    <w:rsidRoot w:val="00000000"/>
    <w:rsid w:val="04305BEE"/>
    <w:rsid w:val="0A3D797F"/>
    <w:rsid w:val="0C4729B0"/>
    <w:rsid w:val="0D413EF2"/>
    <w:rsid w:val="1104248C"/>
    <w:rsid w:val="11D668EE"/>
    <w:rsid w:val="14CE64F0"/>
    <w:rsid w:val="18DA68F2"/>
    <w:rsid w:val="1AFD2B54"/>
    <w:rsid w:val="1B556E25"/>
    <w:rsid w:val="1C725F39"/>
    <w:rsid w:val="1DF649F8"/>
    <w:rsid w:val="1E7E3C6A"/>
    <w:rsid w:val="21F05E39"/>
    <w:rsid w:val="281C059C"/>
    <w:rsid w:val="299E0408"/>
    <w:rsid w:val="29F23E8A"/>
    <w:rsid w:val="2A9C3DF6"/>
    <w:rsid w:val="2C1A0740"/>
    <w:rsid w:val="2D71067A"/>
    <w:rsid w:val="312E5A3D"/>
    <w:rsid w:val="33AE39DF"/>
    <w:rsid w:val="34AE5968"/>
    <w:rsid w:val="3C670FB2"/>
    <w:rsid w:val="3DF00289"/>
    <w:rsid w:val="408B4B02"/>
    <w:rsid w:val="416B3828"/>
    <w:rsid w:val="460573F1"/>
    <w:rsid w:val="46902609"/>
    <w:rsid w:val="503E360C"/>
    <w:rsid w:val="518453B1"/>
    <w:rsid w:val="518976D2"/>
    <w:rsid w:val="52CF270B"/>
    <w:rsid w:val="55B05A49"/>
    <w:rsid w:val="56024028"/>
    <w:rsid w:val="56C75AAE"/>
    <w:rsid w:val="58B33F35"/>
    <w:rsid w:val="5C311D40"/>
    <w:rsid w:val="5F486F97"/>
    <w:rsid w:val="602B120C"/>
    <w:rsid w:val="605F243F"/>
    <w:rsid w:val="60F95EBE"/>
    <w:rsid w:val="67837EE3"/>
    <w:rsid w:val="686A221A"/>
    <w:rsid w:val="695D5F23"/>
    <w:rsid w:val="6A7F2B57"/>
    <w:rsid w:val="6E406ECF"/>
    <w:rsid w:val="6F7264A0"/>
    <w:rsid w:val="6F7473F2"/>
    <w:rsid w:val="714979B6"/>
    <w:rsid w:val="71EA0CF1"/>
    <w:rsid w:val="72B84BC2"/>
    <w:rsid w:val="7588401D"/>
    <w:rsid w:val="764B3334"/>
    <w:rsid w:val="766109E1"/>
    <w:rsid w:val="76BB0F8F"/>
    <w:rsid w:val="76EC5ED8"/>
    <w:rsid w:val="778B46E9"/>
    <w:rsid w:val="7816579B"/>
    <w:rsid w:val="7A0B19CB"/>
    <w:rsid w:val="7A731CCA"/>
    <w:rsid w:val="7AA17B23"/>
    <w:rsid w:val="7D0B5E36"/>
    <w:rsid w:val="7D0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680</Words>
  <Characters>863</Characters>
  <Lines>0</Lines>
  <Paragraphs>0</Paragraphs>
  <TotalTime>41</TotalTime>
  <ScaleCrop>false</ScaleCrop>
  <LinksUpToDate>false</LinksUpToDate>
  <CharactersWithSpaces>915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2023-05-29T08:02:00Z</dcterms:created>
  <dc:creator>admin</dc:creator>
  <cp:lastModifiedBy>蔡浩</cp:lastModifiedBy>
  <dcterms:modified xsi:type="dcterms:W3CDTF">2025-11-27T00:52:51Z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948553E952374694AAB50004285994CD</vt:lpwstr>
  </property>
  <property fmtid="{D5CDD505-2E9C-101B-9397-08002B2CF9AE}" pid="4" name="KSOTemplateDocerSaveRecord">
    <vt:lpwstr>eyJoZGlkIjoiYTdkNzMxNDEzM2Q2NWM2MzRiYjhjOWVjZjY0ZGI4NmEiLCJ1c2VySWQiOiIxNDc5MTEzOTgwIn0=</vt:lpwstr>
  </property>
</Properties>
</file>