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jc w:val="center"/>
        <w:textAlignment w:val="auto"/>
        <w:outlineLvl w:val="9"/>
        <w:rPr>
          <w:rFonts w:hint="eastAsia" w:ascii="创艺简标宋" w:hAnsi="创艺简标宋" w:eastAsia="创艺简标宋" w:cs="创艺简标宋"/>
          <w:b w:val="0"/>
          <w:bCs w:val="0"/>
          <w:i w:val="0"/>
          <w:iCs w:val="0"/>
          <w:caps w:val="0"/>
          <w:color w:val="333333"/>
          <w:spacing w:val="0"/>
          <w:sz w:val="36"/>
          <w:szCs w:val="36"/>
        </w:rPr>
      </w:pPr>
      <w:bookmarkStart w:id="0" w:name="OLE_LINK1"/>
      <w:r>
        <w:rPr>
          <w:rFonts w:hint="eastAsia" w:ascii="创艺简标宋" w:hAnsi="创艺简标宋" w:eastAsia="创艺简标宋" w:cs="创艺简标宋"/>
          <w:b w:val="0"/>
          <w:bCs w:val="0"/>
          <w:i w:val="0"/>
          <w:iCs w:val="0"/>
          <w:caps w:val="0"/>
          <w:color w:val="333333"/>
          <w:spacing w:val="0"/>
          <w:sz w:val="36"/>
          <w:szCs w:val="36"/>
          <w:lang w:val="en-US" w:eastAsia="zh-CN"/>
        </w:rPr>
        <w:t>湖北机场集团</w:t>
      </w:r>
      <w:r>
        <w:rPr>
          <w:rFonts w:hint="eastAsia" w:ascii="创艺简标宋" w:hAnsi="创艺简标宋" w:eastAsia="创艺简标宋" w:cs="创艺简标宋"/>
          <w:b w:val="0"/>
          <w:bCs w:val="0"/>
          <w:i w:val="0"/>
          <w:iCs w:val="0"/>
          <w:caps w:val="0"/>
          <w:color w:val="333333"/>
          <w:spacing w:val="0"/>
          <w:sz w:val="36"/>
          <w:szCs w:val="36"/>
        </w:rPr>
        <w:t>关于公开征集评审专家的公告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jc w:val="both"/>
        <w:textAlignment w:val="auto"/>
        <w:outlineLvl w:val="9"/>
        <w:rPr>
          <w:rFonts w:hint="eastAsia" w:ascii="创艺简标宋" w:hAnsi="创艺简标宋" w:eastAsia="创艺简标宋" w:cs="创艺简标宋"/>
          <w:b w:val="0"/>
          <w:bCs w:val="0"/>
          <w:i w:val="0"/>
          <w:iCs w:val="0"/>
          <w:caps w:val="0"/>
          <w:color w:val="333333"/>
          <w:spacing w:val="0"/>
          <w:sz w:val="36"/>
          <w:szCs w:val="36"/>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为进一步提升评审工作质量，充实、规范湖北机场集团专家库建设，根据《中华人民共和国招标投标法》《中华人民共和国招标投标法实施条例》《中华人民共和国政府采购法实施条例》《国有企业采购管理规范》《评标专家和评标专家库管理暂行办法》等有关法律法规和规章，结合湖北机场集团实际项目需求，现面向社会公开征集评审专家。现将有关事项公告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right="0" w:firstLine="640" w:firstLineChars="200"/>
        <w:jc w:val="both"/>
        <w:textAlignment w:val="auto"/>
        <w:outlineLvl w:val="9"/>
        <w:rPr>
          <w:rFonts w:hint="eastAsia" w:ascii="黑体" w:hAnsi="黑体" w:eastAsia="黑体" w:cs="黑体"/>
          <w:b w:val="0"/>
          <w:bCs w:val="0"/>
          <w:sz w:val="32"/>
          <w:szCs w:val="32"/>
        </w:rPr>
      </w:pPr>
      <w:r>
        <w:rPr>
          <w:rStyle w:val="7"/>
          <w:rFonts w:hint="eastAsia" w:ascii="黑体" w:hAnsi="黑体" w:eastAsia="黑体" w:cs="黑体"/>
          <w:b w:val="0"/>
          <w:bCs w:val="0"/>
          <w:i w:val="0"/>
          <w:iCs w:val="0"/>
          <w:caps w:val="0"/>
          <w:color w:val="555555"/>
          <w:spacing w:val="0"/>
          <w:kern w:val="0"/>
          <w:sz w:val="32"/>
          <w:szCs w:val="32"/>
          <w:lang w:val="en-US" w:eastAsia="zh-CN" w:bidi="ar"/>
        </w:rPr>
        <w:t>一、申报条件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（一）具有良好的职业道德，廉洁自律，遵纪守法，无行贿、受贿、欺诈等不良信用记录；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（二）具有中级专业技术职称或同等专业水平且从事相关领域工作满8年，或者具有高级专业技术职称或同等专业水平；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（三）熟悉招投标领域相关政策法规；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（四）承诺以独立身份参加评审工作，依法履行评审专家工作职责并承担相应法律责任的中国公民；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（五）能够熟练操作使用计算机独立完成评审工作；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（六）不满65周岁，身体健康，能够承担评审工作；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i w:val="0"/>
          <w:iCs w:val="0"/>
          <w:caps w:val="0"/>
          <w:color w:val="555555"/>
          <w:spacing w:val="0"/>
          <w:kern w:val="0"/>
          <w:sz w:val="32"/>
          <w:szCs w:val="32"/>
          <w:lang w:val="en-US" w:eastAsia="zh-CN" w:bidi="ar"/>
        </w:rPr>
      </w:pPr>
      <w:r>
        <w:rPr>
          <w:rFonts w:hint="eastAsia" w:ascii="仿宋_GB2312" w:hAnsi="仿宋_GB2312" w:eastAsia="仿宋_GB2312" w:cs="仿宋_GB2312"/>
          <w:i w:val="0"/>
          <w:iCs w:val="0"/>
          <w:caps w:val="0"/>
          <w:color w:val="555555"/>
          <w:spacing w:val="0"/>
          <w:kern w:val="0"/>
          <w:sz w:val="32"/>
          <w:szCs w:val="32"/>
          <w:lang w:val="en-US" w:eastAsia="zh-CN" w:bidi="ar"/>
        </w:rPr>
        <w:t>（七）申请成为评审专家前三年内，无评审专家管理办法规定的不良行为记录。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i w:val="0"/>
          <w:iCs w:val="0"/>
          <w:caps w:val="0"/>
          <w:color w:val="555555"/>
          <w:spacing w:val="0"/>
          <w:kern w:val="0"/>
          <w:sz w:val="32"/>
          <w:szCs w:val="32"/>
          <w:lang w:val="en-US" w:eastAsia="zh-CN" w:bidi="ar"/>
        </w:rPr>
      </w:pPr>
      <w:r>
        <w:rPr>
          <w:rFonts w:hint="eastAsia" w:ascii="仿宋_GB2312" w:hAnsi="仿宋_GB2312" w:eastAsia="仿宋_GB2312" w:cs="仿宋_GB2312"/>
          <w:i w:val="0"/>
          <w:iCs w:val="0"/>
          <w:caps w:val="0"/>
          <w:color w:val="555555"/>
          <w:spacing w:val="0"/>
          <w:kern w:val="0"/>
          <w:sz w:val="32"/>
          <w:szCs w:val="32"/>
          <w:lang w:val="en-US" w:eastAsia="zh-CN" w:bidi="ar"/>
        </w:rPr>
        <w:t>（八）承诺能在湖北机场集团进行评标。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黑体" w:hAnsi="黑体" w:eastAsia="黑体" w:cs="黑体"/>
          <w:b w:val="0"/>
          <w:bCs w:val="0"/>
          <w:sz w:val="32"/>
          <w:szCs w:val="32"/>
        </w:rPr>
      </w:pPr>
      <w:r>
        <w:rPr>
          <w:rStyle w:val="7"/>
          <w:rFonts w:hint="eastAsia" w:ascii="黑体" w:hAnsi="黑体" w:eastAsia="黑体" w:cs="黑体"/>
          <w:b w:val="0"/>
          <w:bCs w:val="0"/>
          <w:i w:val="0"/>
          <w:iCs w:val="0"/>
          <w:caps w:val="0"/>
          <w:color w:val="555555"/>
          <w:spacing w:val="0"/>
          <w:kern w:val="0"/>
          <w:sz w:val="32"/>
          <w:szCs w:val="32"/>
          <w:lang w:val="en-US" w:eastAsia="zh-CN" w:bidi="ar"/>
        </w:rPr>
        <w:t>二、申请流程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（一）由专家自行准备入库申请材料，上传以下申请材料的原件图片：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1. 入库申请表、本人签名的信用承诺书；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2. 居民身份证；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3. 学历学位证书；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4. 专业技术职称（水平）证书；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i w:val="0"/>
          <w:iCs w:val="0"/>
          <w:caps w:val="0"/>
          <w:color w:val="555555"/>
          <w:spacing w:val="0"/>
          <w:kern w:val="0"/>
          <w:sz w:val="32"/>
          <w:szCs w:val="32"/>
          <w:lang w:val="en-US" w:eastAsia="zh-CN" w:bidi="ar"/>
        </w:rPr>
      </w:pPr>
      <w:r>
        <w:rPr>
          <w:rFonts w:hint="eastAsia" w:ascii="仿宋_GB2312" w:hAnsi="仿宋_GB2312" w:eastAsia="仿宋_GB2312" w:cs="仿宋_GB2312"/>
          <w:i w:val="0"/>
          <w:iCs w:val="0"/>
          <w:caps w:val="0"/>
          <w:color w:val="555555"/>
          <w:spacing w:val="0"/>
          <w:kern w:val="0"/>
          <w:sz w:val="32"/>
          <w:szCs w:val="32"/>
          <w:lang w:val="en-US" w:eastAsia="zh-CN" w:bidi="ar"/>
        </w:rPr>
        <w:t>5. 注册职业资格证书（如有）；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6.评审专家情况介绍表。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申请人登录湖北机场集团电子采购平台（https://hbazc.hbairport.com/#/index）注册完成后，依照上述要求提供证明材料。如有任何问题，可联系：027-87833055。入库申请表格式以及信用承诺书等格式详见附件。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（二）评审专家审查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585"/>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集团将对入库申请材料进行内部审核，信息填写有误或不完整的、附件无法清晰辨认的、不符合专家入库条件的申请将被退回修改或者拒绝，审核通过者进入评标专家库。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2"/>
        <w:jc w:val="both"/>
        <w:textAlignment w:val="auto"/>
        <w:outlineLvl w:val="9"/>
        <w:rPr>
          <w:rFonts w:hint="eastAsia" w:ascii="黑体" w:hAnsi="黑体" w:eastAsia="黑体" w:cs="黑体"/>
          <w:b w:val="0"/>
          <w:bCs w:val="0"/>
          <w:sz w:val="32"/>
          <w:szCs w:val="32"/>
        </w:rPr>
      </w:pPr>
      <w:r>
        <w:rPr>
          <w:rStyle w:val="7"/>
          <w:rFonts w:hint="eastAsia" w:ascii="黑体" w:hAnsi="黑体" w:eastAsia="黑体" w:cs="黑体"/>
          <w:b w:val="0"/>
          <w:bCs w:val="0"/>
          <w:i w:val="0"/>
          <w:iCs w:val="0"/>
          <w:caps w:val="0"/>
          <w:color w:val="555555"/>
          <w:spacing w:val="0"/>
          <w:kern w:val="0"/>
          <w:sz w:val="32"/>
          <w:szCs w:val="32"/>
          <w:lang w:val="en-US" w:eastAsia="zh-CN" w:bidi="ar"/>
        </w:rPr>
        <w:t>三、评标专家权利和义务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楷体" w:hAnsi="楷体" w:eastAsia="楷体" w:cs="楷体"/>
          <w:sz w:val="32"/>
          <w:szCs w:val="32"/>
        </w:rPr>
      </w:pPr>
      <w:r>
        <w:rPr>
          <w:rFonts w:hint="eastAsia" w:ascii="楷体" w:hAnsi="楷体" w:eastAsia="楷体" w:cs="楷体"/>
          <w:i w:val="0"/>
          <w:iCs w:val="0"/>
          <w:caps w:val="0"/>
          <w:color w:val="555555"/>
          <w:spacing w:val="0"/>
          <w:kern w:val="0"/>
          <w:sz w:val="32"/>
          <w:szCs w:val="32"/>
          <w:lang w:val="en-US" w:eastAsia="zh-CN" w:bidi="ar"/>
        </w:rPr>
        <w:t>（一）评标专家权利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1. 依法按照招标文件确定的评标标准对投标文件进行独立评审，提出评审意见，不受任何单位或个人的干预。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2. 接受参加评标活动的合法劳务报酬。</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3. 向招标人、招标代理机构或其他行政监督部门举报评标活动中发现的违法违规行为。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4. 法律、法规规定的其他权利。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楷体" w:hAnsi="楷体" w:eastAsia="楷体" w:cs="楷体"/>
          <w:sz w:val="32"/>
          <w:szCs w:val="32"/>
        </w:rPr>
      </w:pPr>
      <w:r>
        <w:rPr>
          <w:rFonts w:hint="eastAsia" w:ascii="楷体" w:hAnsi="楷体" w:eastAsia="楷体" w:cs="楷体"/>
          <w:i w:val="0"/>
          <w:iCs w:val="0"/>
          <w:caps w:val="0"/>
          <w:color w:val="555555"/>
          <w:spacing w:val="0"/>
          <w:kern w:val="0"/>
          <w:sz w:val="32"/>
          <w:szCs w:val="32"/>
          <w:lang w:val="en-US" w:eastAsia="zh-CN" w:bidi="ar"/>
        </w:rPr>
        <w:t>（二）评标专家义务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1. 准时出席评标活动并客观公正地进行评标。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2. 遵守评标工作纪律，不得私下接触投标人，不得收受他人的财物或者其他好处，不得透露对投标文件的评审和比较、中标候选人的推荐情况以及与评标有关的其他情况。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3. 积极协助和配合有关监督部门的监督检查。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4. 评标专家信息发生变化，应及时修改。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5. 评标专家因故不能参加评标活动，应于评标前一日向招标代理机构请假，以便及时调整补充评标专家。未按照上述要求请假，且无不可抗力原因的，视为无故不参加评标活动。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6. 评标专家有下列情形之一的，应当主动提出回避：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（1） 投标人或者投标人的主要负责人的近亲属。</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（2） 与投标人存在人事或劳动关系。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（3） 与投标人有其他社会关系或经济利益关系，可能影响公正评审的。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7. 法律、法规规定的其他义务。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黑体" w:hAnsi="黑体" w:eastAsia="黑体" w:cs="黑体"/>
          <w:b w:val="0"/>
          <w:bCs w:val="0"/>
          <w:sz w:val="32"/>
          <w:szCs w:val="32"/>
        </w:rPr>
      </w:pPr>
      <w:r>
        <w:rPr>
          <w:rStyle w:val="7"/>
          <w:rFonts w:hint="eastAsia" w:ascii="黑体" w:hAnsi="黑体" w:eastAsia="黑体" w:cs="黑体"/>
          <w:b w:val="0"/>
          <w:bCs w:val="0"/>
          <w:i w:val="0"/>
          <w:iCs w:val="0"/>
          <w:caps w:val="0"/>
          <w:color w:val="555555"/>
          <w:spacing w:val="0"/>
          <w:kern w:val="0"/>
          <w:sz w:val="32"/>
          <w:szCs w:val="32"/>
          <w:lang w:val="en-US" w:eastAsia="zh-CN" w:bidi="ar"/>
        </w:rPr>
        <w:t>四、暂停评标资格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评标专家有下列情形之一的，经确认后，集团将予以暂停评标资格，暂停期两年。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（一）受到有关行政监督部门行政处罚的。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（二）在一个年度内，无不可抗力原因，无故三次及以上迟到评标活动的。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（三）在一个年度内，无故不参加评标活动两次的。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（四）评标时无突发及特殊原因，中途退场的。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（五）违反平台诚信管理制度要求，失信行为情节严重的。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（六）其他违法违纪行为的。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2"/>
        <w:jc w:val="both"/>
        <w:textAlignment w:val="auto"/>
        <w:outlineLvl w:val="9"/>
        <w:rPr>
          <w:rFonts w:hint="eastAsia" w:ascii="黑体" w:hAnsi="黑体" w:eastAsia="黑体" w:cs="黑体"/>
          <w:b w:val="0"/>
          <w:bCs w:val="0"/>
          <w:sz w:val="32"/>
          <w:szCs w:val="32"/>
        </w:rPr>
      </w:pPr>
      <w:r>
        <w:rPr>
          <w:rStyle w:val="7"/>
          <w:rFonts w:hint="eastAsia" w:ascii="黑体" w:hAnsi="黑体" w:eastAsia="黑体" w:cs="黑体"/>
          <w:b w:val="0"/>
          <w:bCs w:val="0"/>
          <w:i w:val="0"/>
          <w:iCs w:val="0"/>
          <w:caps w:val="0"/>
          <w:color w:val="555555"/>
          <w:spacing w:val="0"/>
          <w:kern w:val="0"/>
          <w:sz w:val="32"/>
          <w:szCs w:val="32"/>
          <w:lang w:val="en-US" w:eastAsia="zh-CN" w:bidi="ar"/>
        </w:rPr>
        <w:t>五、终止评标资格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评标专家有下列情形之一的，经确认后，在专家库名单中移除。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（一）年龄达到65周岁的。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（二）在一个年度内，无故不参加评标活动三次及以上的。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（三）使用不实信息和虚假材料骗取评标专家资格的。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（四）因在招标、评标以及其他与招标投标有关活动中从事违法行为而受到刑事处罚的。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（五）违反平台诚信管理制度相关要求，失信行为情节特别严重的。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（六）其他严重违法违纪行为的。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2"/>
        <w:jc w:val="both"/>
        <w:textAlignment w:val="auto"/>
        <w:outlineLvl w:val="9"/>
        <w:rPr>
          <w:rFonts w:hint="eastAsia" w:ascii="黑体" w:hAnsi="黑体" w:eastAsia="黑体" w:cs="黑体"/>
          <w:b w:val="0"/>
          <w:bCs w:val="0"/>
          <w:sz w:val="32"/>
          <w:szCs w:val="32"/>
        </w:rPr>
      </w:pPr>
      <w:r>
        <w:rPr>
          <w:rStyle w:val="7"/>
          <w:rFonts w:hint="eastAsia" w:ascii="黑体" w:hAnsi="黑体" w:eastAsia="黑体" w:cs="黑体"/>
          <w:b w:val="0"/>
          <w:bCs w:val="0"/>
          <w:i w:val="0"/>
          <w:iCs w:val="0"/>
          <w:caps w:val="0"/>
          <w:color w:val="555555"/>
          <w:spacing w:val="0"/>
          <w:kern w:val="0"/>
          <w:sz w:val="32"/>
          <w:szCs w:val="32"/>
          <w:lang w:val="en-US" w:eastAsia="zh-CN" w:bidi="ar"/>
        </w:rPr>
        <w:t>六、其他说明</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336"/>
        <w:jc w:val="both"/>
        <w:textAlignment w:val="auto"/>
        <w:outlineLvl w:val="9"/>
        <w:rPr>
          <w:rFonts w:hint="eastAsia" w:ascii="仿宋_GB2312" w:hAnsi="仿宋_GB2312" w:eastAsia="仿宋_GB2312" w:cs="仿宋_GB2312"/>
          <w:i w:val="0"/>
          <w:iCs w:val="0"/>
          <w:caps w:val="0"/>
          <w:color w:val="555555"/>
          <w:spacing w:val="0"/>
          <w:kern w:val="0"/>
          <w:sz w:val="32"/>
          <w:szCs w:val="32"/>
          <w:lang w:val="en-US" w:eastAsia="zh-CN" w:bidi="ar"/>
        </w:rPr>
      </w:pPr>
      <w:r>
        <w:rPr>
          <w:rFonts w:hint="eastAsia" w:ascii="仿宋_GB2312" w:hAnsi="仿宋_GB2312" w:eastAsia="仿宋_GB2312" w:cs="仿宋_GB2312"/>
          <w:i w:val="0"/>
          <w:iCs w:val="0"/>
          <w:caps w:val="0"/>
          <w:color w:val="555555"/>
          <w:spacing w:val="0"/>
          <w:kern w:val="0"/>
          <w:sz w:val="32"/>
          <w:szCs w:val="32"/>
          <w:lang w:val="en-US" w:eastAsia="zh-CN" w:bidi="ar"/>
        </w:rPr>
        <w:t>（一）申请人对填报信息和提交资料的真实性、完整性负责。一旦发现资料造假，将永久取消加入湖北机场集团专家库资格。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336"/>
        <w:jc w:val="both"/>
        <w:textAlignment w:val="auto"/>
        <w:outlineLvl w:val="9"/>
        <w:rPr>
          <w:rFonts w:hint="eastAsia" w:ascii="仿宋_GB2312" w:hAnsi="仿宋_GB2312" w:eastAsia="仿宋_GB2312" w:cs="仿宋_GB2312"/>
          <w:i w:val="0"/>
          <w:iCs w:val="0"/>
          <w:caps w:val="0"/>
          <w:color w:val="555555"/>
          <w:spacing w:val="0"/>
          <w:kern w:val="0"/>
          <w:sz w:val="32"/>
          <w:szCs w:val="32"/>
          <w:lang w:val="en-US" w:eastAsia="zh-CN" w:bidi="ar"/>
        </w:rPr>
      </w:pPr>
      <w:r>
        <w:rPr>
          <w:rFonts w:hint="eastAsia" w:ascii="仿宋_GB2312" w:hAnsi="仿宋_GB2312" w:eastAsia="仿宋_GB2312" w:cs="仿宋_GB2312"/>
          <w:i w:val="0"/>
          <w:iCs w:val="0"/>
          <w:caps w:val="0"/>
          <w:color w:val="555555"/>
          <w:spacing w:val="0"/>
          <w:kern w:val="0"/>
          <w:sz w:val="32"/>
          <w:szCs w:val="32"/>
          <w:lang w:val="en-US" w:eastAsia="zh-CN" w:bidi="ar"/>
        </w:rPr>
        <w:t>（二）专家评审费用标准参照《湖北省评标专家和评标专家库管理细则》执行。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336"/>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（三）申请人可以根据个人的专业特长、专业技术职称（职业资格）等情况申报一个或多个专业，最多申请5个专业。（专业需与职业资格、技术职称证书等证明材料相匹配）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336"/>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（四）在提交材料过程中如有问题可联系采招云（湖北）信息科技有限公司，地址：武汉市武昌区中北路5号，联系电话：027-87833055 ，联系人：邵义豪、胡仁豪、田润。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2"/>
        <w:jc w:val="both"/>
        <w:textAlignment w:val="auto"/>
        <w:outlineLvl w:val="9"/>
        <w:rPr>
          <w:rFonts w:hint="eastAsia" w:ascii="仿宋_GB2312" w:hAnsi="仿宋_GB2312" w:eastAsia="仿宋_GB2312" w:cs="仿宋_GB2312"/>
          <w:sz w:val="32"/>
          <w:szCs w:val="32"/>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2"/>
        <w:jc w:val="both"/>
        <w:textAlignment w:val="auto"/>
        <w:outlineLvl w:val="9"/>
        <w:rPr>
          <w:rFonts w:hint="eastAsia" w:ascii="仿宋_GB2312" w:hAnsi="仿宋_GB2312" w:eastAsia="仿宋_GB2312" w:cs="仿宋_GB2312"/>
          <w:sz w:val="32"/>
          <w:szCs w:val="32"/>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2"/>
        <w:jc w:val="both"/>
        <w:textAlignment w:val="auto"/>
        <w:outlineLvl w:val="9"/>
        <w:rPr>
          <w:rFonts w:hint="eastAsia" w:ascii="仿宋_GB2312" w:hAnsi="仿宋_GB2312" w:eastAsia="仿宋_GB2312" w:cs="仿宋_GB2312"/>
          <w:sz w:val="32"/>
          <w:szCs w:val="32"/>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湖北机场集团有限公司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9" w:lineRule="exact"/>
        <w:ind w:left="0" w:right="0" w:firstLine="42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555555"/>
          <w:spacing w:val="0"/>
          <w:kern w:val="0"/>
          <w:sz w:val="32"/>
          <w:szCs w:val="32"/>
          <w:lang w:val="en-US" w:eastAsia="zh-CN" w:bidi="ar"/>
        </w:rPr>
        <w:t xml:space="preserve">                                   2026年7月20</w:t>
      </w:r>
      <w:bookmarkStart w:id="1" w:name="_GoBack"/>
      <w:bookmarkEnd w:id="1"/>
      <w:r>
        <w:rPr>
          <w:rFonts w:hint="eastAsia" w:ascii="仿宋_GB2312" w:hAnsi="仿宋_GB2312" w:eastAsia="仿宋_GB2312" w:cs="仿宋_GB2312"/>
          <w:i w:val="0"/>
          <w:iCs w:val="0"/>
          <w:caps w:val="0"/>
          <w:color w:val="555555"/>
          <w:spacing w:val="0"/>
          <w:kern w:val="0"/>
          <w:sz w:val="32"/>
          <w:szCs w:val="32"/>
          <w:lang w:val="en-US" w:eastAsia="zh-CN" w:bidi="ar"/>
        </w:rPr>
        <w:t>日</w:t>
      </w:r>
    </w:p>
    <w:bookmarkEnd w:id="0"/>
    <w:p>
      <w:pPr>
        <w:keepNext w:val="0"/>
        <w:keepLines w:val="0"/>
        <w:pageBreakBefore w:val="0"/>
        <w:kinsoku/>
        <w:wordWrap/>
        <w:overflowPunct/>
        <w:topLinePunct w:val="0"/>
        <w:autoSpaceDE/>
        <w:autoSpaceDN/>
        <w:bidi w:val="0"/>
        <w:adjustRightInd/>
        <w:snapToGrid/>
        <w:spacing w:line="579" w:lineRule="exact"/>
        <w:jc w:val="both"/>
        <w:textAlignment w:val="auto"/>
        <w:outlineLvl w:val="9"/>
      </w:pPr>
    </w:p>
    <w:sectPr>
      <w:footerReference r:id="rId3" w:type="default"/>
      <w:pgSz w:w="11906" w:h="16838"/>
      <w:pgMar w:top="2098" w:right="1474" w:bottom="1984" w:left="1587" w:header="992" w:footer="1559"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创艺简标宋">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mMWM0OTY4NzJkNjkzYWY2YzcwN2UzNThkMzhmMzYifQ=="/>
  </w:docVars>
  <w:rsids>
    <w:rsidRoot w:val="0F7B21A8"/>
    <w:rsid w:val="083D28A3"/>
    <w:rsid w:val="0F7B21A8"/>
    <w:rsid w:val="3DAF24DF"/>
    <w:rsid w:val="76720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7">
    <w:name w:val="Strong"/>
    <w:basedOn w:val="6"/>
    <w:autoRedefine/>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2026-07-14T04:54:00Z</dcterms:created>
  <dc:creator>叮咚</dc:creator>
  <cp:lastModifiedBy>叮咚</cp:lastModifiedBy>
  <dcterms:modified xsi:type="dcterms:W3CDTF">2026-07-20T02:14:00Z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B693C5F077154DE6A34A1596B5762264_11</vt:lpwstr>
  </property>
</Properties>
</file>