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C1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湖北机场集团恩施机场有限责任公司市内商铺招租项目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成交结果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公示</w:t>
      </w:r>
    </w:p>
    <w:p w14:paraId="77F76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丰汇国际项目管理有限公司</w:t>
      </w:r>
      <w:r>
        <w:rPr>
          <w:rFonts w:hint="eastAsia" w:ascii="宋体" w:hAnsi="宋体" w:eastAsia="宋体" w:cs="宋体"/>
          <w:sz w:val="24"/>
          <w:szCs w:val="24"/>
        </w:rPr>
        <w:t>受湖北机场集团恩施机场有限责任公司的委托，于202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湖北机场集团恩施机场有限责任公司市内商铺招租项目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（标段10-舞阳坝3号商铺）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组织了招租活动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按规定程序进行了评审，经招租人确认，</w:t>
      </w:r>
      <w:r>
        <w:rPr>
          <w:rFonts w:hint="eastAsia" w:ascii="宋体" w:hAnsi="宋体" w:eastAsia="宋体" w:cs="宋体"/>
          <w:sz w:val="24"/>
          <w:szCs w:val="24"/>
        </w:rPr>
        <w:t>现就本次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</w:rPr>
        <w:t>结果公告如下：</w:t>
      </w:r>
    </w:p>
    <w:p w14:paraId="69FAB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信息</w:t>
      </w:r>
    </w:p>
    <w:p w14:paraId="3EBD3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招租编号：FHGJESZB-2025-006</w:t>
      </w:r>
    </w:p>
    <w:p w14:paraId="38F2A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项目名称：湖北机场集团恩施机场有限责任公司市内商铺招租项目</w:t>
      </w:r>
    </w:p>
    <w:p w14:paraId="45DF3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文件发售时间：2025年07月23日起至2025年08月05日</w:t>
      </w:r>
    </w:p>
    <w:p w14:paraId="55179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评审信息</w:t>
      </w:r>
      <w:bookmarkStart w:id="8" w:name="_GoBack"/>
      <w:bookmarkEnd w:id="8"/>
    </w:p>
    <w:p w14:paraId="232B2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评审日期：2025年08月06日</w:t>
      </w:r>
    </w:p>
    <w:p w14:paraId="46531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评审地点：恩施市松树坪碧桂园二期剑桥郡12栋1单元302室</w:t>
      </w:r>
    </w:p>
    <w:p w14:paraId="2BFCE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招租结果</w:t>
      </w:r>
    </w:p>
    <w:p w14:paraId="6AB52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标段10：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舞阳坝3号商铺</w:t>
      </w:r>
    </w:p>
    <w:p w14:paraId="67553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成交响应人名称：武汉天禧智盛通讯科技有限公司</w:t>
      </w:r>
    </w:p>
    <w:p w14:paraId="4C1EA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成交响应人地址：武汉市江岸区汉黄路888号岱家山科技创业城4号楼1单元4楼19室</w:t>
      </w:r>
    </w:p>
    <w:p w14:paraId="7BD27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租赁期限：三年</w:t>
      </w:r>
    </w:p>
    <w:p w14:paraId="7C090E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四、公示期</w:t>
      </w:r>
    </w:p>
    <w:p w14:paraId="619D40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2025年08月08日至2025年08月12日（三个工作日）</w:t>
      </w:r>
    </w:p>
    <w:p w14:paraId="1BFFE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、联系事项</w:t>
      </w:r>
    </w:p>
    <w:p w14:paraId="2BBD5CA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Toc35393637"/>
      <w:bookmarkStart w:id="1" w:name="_Toc28359019"/>
      <w:bookmarkStart w:id="2" w:name="_Toc28359096"/>
      <w:bookmarkStart w:id="3" w:name="_Toc35393806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205A983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名      称：湖北机场集团恩施机场有限责任公司</w:t>
      </w:r>
    </w:p>
    <w:p w14:paraId="64516AE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4" w:name="_Toc28359097"/>
      <w:bookmarkStart w:id="5" w:name="_Toc35393638"/>
      <w:bookmarkStart w:id="6" w:name="_Toc35393807"/>
      <w:bookmarkStart w:id="7" w:name="_Toc2835902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      址：恩施市许家坪国际机场</w:t>
      </w:r>
    </w:p>
    <w:p w14:paraId="7036ECF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  系  人：吴先生</w:t>
      </w:r>
    </w:p>
    <w:p w14:paraId="0E21B75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电话/传真：18971886677</w:t>
      </w:r>
    </w:p>
    <w:p w14:paraId="2631B37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 w14:paraId="0EDC653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名    称：丰汇国际项目管理有限公司　　　　　　　　　　　　</w:t>
      </w:r>
    </w:p>
    <w:p w14:paraId="6908C0A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　　址：恩施市松树坪碧桂园二期剑桥郡12栋1单元302室　　　　　　　　　　　</w:t>
      </w:r>
    </w:p>
    <w:p w14:paraId="64ABB1C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  系  人：石女士</w:t>
      </w:r>
    </w:p>
    <w:p w14:paraId="3D5E1D7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联系方式：0718-8234226　　　 </w:t>
      </w:r>
    </w:p>
    <w:p w14:paraId="62EEBD6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各有关当事人对招租结果有异议的，可以在公示期内以书面形式向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丰汇国际项目管理有限公司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提出异议，逾期将不再受理。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</w:p>
    <w:p w14:paraId="56775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359" w:leftChars="-171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A4E4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丰汇国际项目管理有限公司</w:t>
      </w:r>
    </w:p>
    <w:p w14:paraId="68801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BAB1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MTY2NTc0OTYwZDEzMDc4NzQ0YjliNWZjMTk0NTkifQ=="/>
  </w:docVars>
  <w:rsids>
    <w:rsidRoot w:val="00172A27"/>
    <w:rsid w:val="00011CBA"/>
    <w:rsid w:val="00017DEC"/>
    <w:rsid w:val="0007312E"/>
    <w:rsid w:val="00074898"/>
    <w:rsid w:val="000B5C8A"/>
    <w:rsid w:val="000F129A"/>
    <w:rsid w:val="000F2728"/>
    <w:rsid w:val="001046DC"/>
    <w:rsid w:val="001260F3"/>
    <w:rsid w:val="00127432"/>
    <w:rsid w:val="00171BCB"/>
    <w:rsid w:val="00172A27"/>
    <w:rsid w:val="00173DFB"/>
    <w:rsid w:val="00183D4E"/>
    <w:rsid w:val="001841C8"/>
    <w:rsid w:val="001A7178"/>
    <w:rsid w:val="001E3932"/>
    <w:rsid w:val="001E4AE4"/>
    <w:rsid w:val="001F0881"/>
    <w:rsid w:val="001F31CC"/>
    <w:rsid w:val="00202D91"/>
    <w:rsid w:val="00221AEC"/>
    <w:rsid w:val="00226B39"/>
    <w:rsid w:val="0025719E"/>
    <w:rsid w:val="00261EF7"/>
    <w:rsid w:val="002700D5"/>
    <w:rsid w:val="0027027C"/>
    <w:rsid w:val="00272DBF"/>
    <w:rsid w:val="00285702"/>
    <w:rsid w:val="0029210E"/>
    <w:rsid w:val="0029576D"/>
    <w:rsid w:val="002D0D7E"/>
    <w:rsid w:val="002E5C1C"/>
    <w:rsid w:val="00303531"/>
    <w:rsid w:val="003211A5"/>
    <w:rsid w:val="00337BAF"/>
    <w:rsid w:val="00375483"/>
    <w:rsid w:val="003A065C"/>
    <w:rsid w:val="003D17CD"/>
    <w:rsid w:val="003D5901"/>
    <w:rsid w:val="003E5E71"/>
    <w:rsid w:val="003E688D"/>
    <w:rsid w:val="004011DF"/>
    <w:rsid w:val="004172A1"/>
    <w:rsid w:val="00430C75"/>
    <w:rsid w:val="004477F0"/>
    <w:rsid w:val="00450D2C"/>
    <w:rsid w:val="00481149"/>
    <w:rsid w:val="00493C5B"/>
    <w:rsid w:val="004A4011"/>
    <w:rsid w:val="004D2137"/>
    <w:rsid w:val="004F027E"/>
    <w:rsid w:val="005403FB"/>
    <w:rsid w:val="005424C7"/>
    <w:rsid w:val="00543ACB"/>
    <w:rsid w:val="00563E5A"/>
    <w:rsid w:val="00563FE2"/>
    <w:rsid w:val="005650C4"/>
    <w:rsid w:val="00565843"/>
    <w:rsid w:val="005950D4"/>
    <w:rsid w:val="005C7945"/>
    <w:rsid w:val="005E1D30"/>
    <w:rsid w:val="0061252C"/>
    <w:rsid w:val="00613E0D"/>
    <w:rsid w:val="00614261"/>
    <w:rsid w:val="006144E8"/>
    <w:rsid w:val="00616A72"/>
    <w:rsid w:val="00620626"/>
    <w:rsid w:val="00626B36"/>
    <w:rsid w:val="0062797E"/>
    <w:rsid w:val="00631D6D"/>
    <w:rsid w:val="00632348"/>
    <w:rsid w:val="00643F31"/>
    <w:rsid w:val="00686D25"/>
    <w:rsid w:val="006A01C6"/>
    <w:rsid w:val="006D08FE"/>
    <w:rsid w:val="006F46DA"/>
    <w:rsid w:val="00712D0D"/>
    <w:rsid w:val="00714D30"/>
    <w:rsid w:val="0073144F"/>
    <w:rsid w:val="00736730"/>
    <w:rsid w:val="007B3ADB"/>
    <w:rsid w:val="007B3F0A"/>
    <w:rsid w:val="007B6959"/>
    <w:rsid w:val="007E334E"/>
    <w:rsid w:val="008039C0"/>
    <w:rsid w:val="0084130E"/>
    <w:rsid w:val="0084778B"/>
    <w:rsid w:val="00864B3F"/>
    <w:rsid w:val="00872A97"/>
    <w:rsid w:val="008B1C43"/>
    <w:rsid w:val="008C085A"/>
    <w:rsid w:val="008C43BF"/>
    <w:rsid w:val="008F6421"/>
    <w:rsid w:val="00901454"/>
    <w:rsid w:val="009219C7"/>
    <w:rsid w:val="00921B50"/>
    <w:rsid w:val="00952149"/>
    <w:rsid w:val="00963B2E"/>
    <w:rsid w:val="009842D8"/>
    <w:rsid w:val="009A489D"/>
    <w:rsid w:val="009C0350"/>
    <w:rsid w:val="009E0639"/>
    <w:rsid w:val="009F1666"/>
    <w:rsid w:val="00A250EF"/>
    <w:rsid w:val="00A34D7D"/>
    <w:rsid w:val="00A678B7"/>
    <w:rsid w:val="00A9096E"/>
    <w:rsid w:val="00AA726D"/>
    <w:rsid w:val="00AB690A"/>
    <w:rsid w:val="00AE4F71"/>
    <w:rsid w:val="00AF03D3"/>
    <w:rsid w:val="00B036DE"/>
    <w:rsid w:val="00B217DE"/>
    <w:rsid w:val="00B26A97"/>
    <w:rsid w:val="00B32ADD"/>
    <w:rsid w:val="00B32B99"/>
    <w:rsid w:val="00B70ECF"/>
    <w:rsid w:val="00B93B77"/>
    <w:rsid w:val="00B971B3"/>
    <w:rsid w:val="00BD06A5"/>
    <w:rsid w:val="00BD2E0D"/>
    <w:rsid w:val="00BD703E"/>
    <w:rsid w:val="00BF1B7A"/>
    <w:rsid w:val="00BF3398"/>
    <w:rsid w:val="00BF6895"/>
    <w:rsid w:val="00C07954"/>
    <w:rsid w:val="00C54243"/>
    <w:rsid w:val="00C62700"/>
    <w:rsid w:val="00C9614E"/>
    <w:rsid w:val="00CB019E"/>
    <w:rsid w:val="00CD03EF"/>
    <w:rsid w:val="00CD3EA5"/>
    <w:rsid w:val="00CE1462"/>
    <w:rsid w:val="00CF0690"/>
    <w:rsid w:val="00D35A73"/>
    <w:rsid w:val="00D44C3F"/>
    <w:rsid w:val="00D57AAF"/>
    <w:rsid w:val="00D741A8"/>
    <w:rsid w:val="00DA4795"/>
    <w:rsid w:val="00DB7F88"/>
    <w:rsid w:val="00DC3E2D"/>
    <w:rsid w:val="00DF6205"/>
    <w:rsid w:val="00E03C2D"/>
    <w:rsid w:val="00E16CB6"/>
    <w:rsid w:val="00E349E8"/>
    <w:rsid w:val="00E51375"/>
    <w:rsid w:val="00E5754A"/>
    <w:rsid w:val="00E71FEC"/>
    <w:rsid w:val="00E759B3"/>
    <w:rsid w:val="00EB241F"/>
    <w:rsid w:val="00EB4252"/>
    <w:rsid w:val="00F259B4"/>
    <w:rsid w:val="00F37C67"/>
    <w:rsid w:val="00F526CE"/>
    <w:rsid w:val="00F64795"/>
    <w:rsid w:val="00F7002C"/>
    <w:rsid w:val="00F90D23"/>
    <w:rsid w:val="00FB3901"/>
    <w:rsid w:val="00FC1569"/>
    <w:rsid w:val="00FC67E5"/>
    <w:rsid w:val="00FC702F"/>
    <w:rsid w:val="00FF73DF"/>
    <w:rsid w:val="02D86249"/>
    <w:rsid w:val="03256636"/>
    <w:rsid w:val="03362153"/>
    <w:rsid w:val="044206BF"/>
    <w:rsid w:val="044B51D8"/>
    <w:rsid w:val="058C67D5"/>
    <w:rsid w:val="06105A44"/>
    <w:rsid w:val="06915C54"/>
    <w:rsid w:val="06CD5EF7"/>
    <w:rsid w:val="072A067F"/>
    <w:rsid w:val="07663F30"/>
    <w:rsid w:val="07685698"/>
    <w:rsid w:val="076A7B6D"/>
    <w:rsid w:val="076B4BC8"/>
    <w:rsid w:val="080B3713"/>
    <w:rsid w:val="083614EF"/>
    <w:rsid w:val="08761ABF"/>
    <w:rsid w:val="08DE3DD7"/>
    <w:rsid w:val="0A1F32BE"/>
    <w:rsid w:val="0BCE3FEB"/>
    <w:rsid w:val="0BF04F1D"/>
    <w:rsid w:val="0DB63E8C"/>
    <w:rsid w:val="0E022632"/>
    <w:rsid w:val="0E850AB0"/>
    <w:rsid w:val="0F0D3C40"/>
    <w:rsid w:val="0F854E46"/>
    <w:rsid w:val="0FBD2248"/>
    <w:rsid w:val="107A31E9"/>
    <w:rsid w:val="12591550"/>
    <w:rsid w:val="13334920"/>
    <w:rsid w:val="14CD0969"/>
    <w:rsid w:val="15106FD5"/>
    <w:rsid w:val="151E3433"/>
    <w:rsid w:val="15301B63"/>
    <w:rsid w:val="15325C06"/>
    <w:rsid w:val="15D9793B"/>
    <w:rsid w:val="166462FE"/>
    <w:rsid w:val="176048E7"/>
    <w:rsid w:val="193D63F7"/>
    <w:rsid w:val="19EF1777"/>
    <w:rsid w:val="1AE268C5"/>
    <w:rsid w:val="1B0B3181"/>
    <w:rsid w:val="1D553FAD"/>
    <w:rsid w:val="1DF22D03"/>
    <w:rsid w:val="1F5514F4"/>
    <w:rsid w:val="1FE90767"/>
    <w:rsid w:val="204249EC"/>
    <w:rsid w:val="22027E59"/>
    <w:rsid w:val="22CF0F38"/>
    <w:rsid w:val="256C14CF"/>
    <w:rsid w:val="26876F79"/>
    <w:rsid w:val="269038D0"/>
    <w:rsid w:val="26A8076E"/>
    <w:rsid w:val="26C32B62"/>
    <w:rsid w:val="270F570A"/>
    <w:rsid w:val="27164A60"/>
    <w:rsid w:val="272272ED"/>
    <w:rsid w:val="27431FFA"/>
    <w:rsid w:val="275F60A7"/>
    <w:rsid w:val="27D11F31"/>
    <w:rsid w:val="28F677CC"/>
    <w:rsid w:val="29772BC9"/>
    <w:rsid w:val="2ADE14E1"/>
    <w:rsid w:val="2BA1471A"/>
    <w:rsid w:val="2C1A73AB"/>
    <w:rsid w:val="2C4A4164"/>
    <w:rsid w:val="2CC97D88"/>
    <w:rsid w:val="2EEA7AE6"/>
    <w:rsid w:val="2F8774B9"/>
    <w:rsid w:val="2FD8767E"/>
    <w:rsid w:val="300D5966"/>
    <w:rsid w:val="301C48FC"/>
    <w:rsid w:val="303F0A7D"/>
    <w:rsid w:val="306829DF"/>
    <w:rsid w:val="30B2615B"/>
    <w:rsid w:val="327C624C"/>
    <w:rsid w:val="33272060"/>
    <w:rsid w:val="332E7A1F"/>
    <w:rsid w:val="33DF5201"/>
    <w:rsid w:val="34072CE6"/>
    <w:rsid w:val="341E6110"/>
    <w:rsid w:val="34CC172C"/>
    <w:rsid w:val="358C67AB"/>
    <w:rsid w:val="35D42696"/>
    <w:rsid w:val="36B02BC6"/>
    <w:rsid w:val="36B33C92"/>
    <w:rsid w:val="37E706C5"/>
    <w:rsid w:val="38666730"/>
    <w:rsid w:val="39D51009"/>
    <w:rsid w:val="39FB4F53"/>
    <w:rsid w:val="3A83046D"/>
    <w:rsid w:val="3B1E13F4"/>
    <w:rsid w:val="3C671EA1"/>
    <w:rsid w:val="3CFF7715"/>
    <w:rsid w:val="3DA1598A"/>
    <w:rsid w:val="3DA577EF"/>
    <w:rsid w:val="3F9A4869"/>
    <w:rsid w:val="3FD62DD1"/>
    <w:rsid w:val="423157A6"/>
    <w:rsid w:val="42761B03"/>
    <w:rsid w:val="42AD20CE"/>
    <w:rsid w:val="43D44D3E"/>
    <w:rsid w:val="451844E8"/>
    <w:rsid w:val="469C564F"/>
    <w:rsid w:val="46C14AFB"/>
    <w:rsid w:val="46DE5C83"/>
    <w:rsid w:val="470A2ED6"/>
    <w:rsid w:val="47537F19"/>
    <w:rsid w:val="49013232"/>
    <w:rsid w:val="496B7B8A"/>
    <w:rsid w:val="49BF2B98"/>
    <w:rsid w:val="4A2B2337"/>
    <w:rsid w:val="4A630B01"/>
    <w:rsid w:val="4B193350"/>
    <w:rsid w:val="4B562786"/>
    <w:rsid w:val="4C39659B"/>
    <w:rsid w:val="4E566916"/>
    <w:rsid w:val="4EAB18A6"/>
    <w:rsid w:val="4FAE696A"/>
    <w:rsid w:val="508D148B"/>
    <w:rsid w:val="52283D58"/>
    <w:rsid w:val="527B38DF"/>
    <w:rsid w:val="535C65ED"/>
    <w:rsid w:val="56142400"/>
    <w:rsid w:val="56CA1873"/>
    <w:rsid w:val="572753D2"/>
    <w:rsid w:val="57C2639A"/>
    <w:rsid w:val="588C60FE"/>
    <w:rsid w:val="59BB6F1F"/>
    <w:rsid w:val="5B523E02"/>
    <w:rsid w:val="5C280742"/>
    <w:rsid w:val="5C6F0A70"/>
    <w:rsid w:val="5D112D3A"/>
    <w:rsid w:val="5DF63B17"/>
    <w:rsid w:val="5ED30E8D"/>
    <w:rsid w:val="5F8F32D6"/>
    <w:rsid w:val="5FBC61B7"/>
    <w:rsid w:val="603D7980"/>
    <w:rsid w:val="6071095D"/>
    <w:rsid w:val="60B80539"/>
    <w:rsid w:val="60C4233E"/>
    <w:rsid w:val="61493688"/>
    <w:rsid w:val="61CA4F48"/>
    <w:rsid w:val="62917F24"/>
    <w:rsid w:val="62BB432A"/>
    <w:rsid w:val="63731937"/>
    <w:rsid w:val="64462101"/>
    <w:rsid w:val="653B778C"/>
    <w:rsid w:val="669D5667"/>
    <w:rsid w:val="66D96116"/>
    <w:rsid w:val="670D76E8"/>
    <w:rsid w:val="67C008D6"/>
    <w:rsid w:val="67CF7DEA"/>
    <w:rsid w:val="68390728"/>
    <w:rsid w:val="69133DA9"/>
    <w:rsid w:val="69733054"/>
    <w:rsid w:val="6A604422"/>
    <w:rsid w:val="6AAF3406"/>
    <w:rsid w:val="6AB14B58"/>
    <w:rsid w:val="6C8664D0"/>
    <w:rsid w:val="6CE1032F"/>
    <w:rsid w:val="6FEA5D29"/>
    <w:rsid w:val="70712CF2"/>
    <w:rsid w:val="72F524A8"/>
    <w:rsid w:val="73491F32"/>
    <w:rsid w:val="73C53E45"/>
    <w:rsid w:val="740D7C20"/>
    <w:rsid w:val="756B1E19"/>
    <w:rsid w:val="758D0E68"/>
    <w:rsid w:val="759A5F7F"/>
    <w:rsid w:val="76415493"/>
    <w:rsid w:val="76481D09"/>
    <w:rsid w:val="76920715"/>
    <w:rsid w:val="77961D72"/>
    <w:rsid w:val="77D01422"/>
    <w:rsid w:val="78885AC6"/>
    <w:rsid w:val="78F74068"/>
    <w:rsid w:val="79AA6729"/>
    <w:rsid w:val="79B3027C"/>
    <w:rsid w:val="7A36273A"/>
    <w:rsid w:val="7C793B40"/>
    <w:rsid w:val="7D3746FC"/>
    <w:rsid w:val="7DF61059"/>
    <w:rsid w:val="7EE50A3C"/>
    <w:rsid w:val="7EE73FE3"/>
    <w:rsid w:val="7F1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apple-converted-space"/>
    <w:qFormat/>
    <w:uiPriority w:val="0"/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5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</Pages>
  <Words>553</Words>
  <Characters>639</Characters>
  <Lines>1</Lines>
  <Paragraphs>1</Paragraphs>
  <TotalTime>0</TotalTime>
  <ScaleCrop>false</ScaleCrop>
  <LinksUpToDate>false</LinksUpToDate>
  <CharactersWithSpaces>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2024-03-18T01:09:00Z</dcterms:created>
  <dc:creator>软件仓库</dc:creator>
  <cp:lastModifiedBy>onionsY</cp:lastModifiedBy>
  <cp:lastPrinted>2015-06-29T03:19:00Z</cp:lastPrinted>
  <dcterms:modified xsi:type="dcterms:W3CDTF">2025-08-07T06:40:08Z</dcterms:modified>
  <dc:title>中 标 公 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633C07D63BEA430091234A492ABCA43E_13</vt:lpwstr>
  </property>
  <property fmtid="{D5CDD505-2E9C-101B-9397-08002B2CF9AE}" pid="4" name="KSOTemplateDocerSaveRecord">
    <vt:lpwstr>eyJoZGlkIjoiZGU2ZjIyMGJiY2EzZWNmZGFhYjQ0NTc2MDk2ODBkMDUiLCJ1c2VySWQiOiI0OTIyMjQ5NjIifQ==</vt:lpwstr>
  </property>
</Properties>
</file>