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68CA46">
      <w:pPr>
        <w:pStyle w:val="2"/>
        <w:spacing w:line="276" w:lineRule="auto"/>
        <w:jc w:val="center"/>
        <w:rPr>
          <w:rFonts w:hint="eastAsia" w:ascii="宋体" w:hAnsi="宋体" w:cs="宋体"/>
        </w:rPr>
      </w:pPr>
      <w:bookmarkStart w:id="0" w:name="_Toc24608"/>
      <w:r>
        <w:rPr>
          <w:rFonts w:hint="eastAsia" w:ascii="宋体" w:hAnsi="宋体" w:cs="宋体"/>
        </w:rPr>
        <w:t>武汉天河机场综合楼员工理发室招商公告</w:t>
      </w:r>
      <w:bookmarkEnd w:id="0"/>
    </w:p>
    <w:p w14:paraId="6531AA07">
      <w:pPr>
        <w:spacing w:line="360" w:lineRule="auto"/>
        <w:ind w:firstLine="480" w:firstLineChars="200"/>
        <w:rPr>
          <w:rFonts w:hint="eastAsia" w:ascii="宋体" w:hAnsi="宋体" w:cs="宋体"/>
          <w:kern w:val="0"/>
          <w:sz w:val="24"/>
        </w:rPr>
      </w:pPr>
      <w:bookmarkStart w:id="1" w:name="_Toc357584569"/>
      <w:r>
        <w:rPr>
          <w:rFonts w:hint="eastAsia" w:ascii="宋体" w:hAnsi="宋体" w:cs="宋体"/>
          <w:kern w:val="0"/>
          <w:sz w:val="24"/>
        </w:rPr>
        <w:t>综合楼员工理发室位于综合楼B区负一楼，面积共23.7㎡，已完成装修改造，具备理发室经营条件，以竞争性磋商的方式对外招商，合同期</w:t>
      </w:r>
      <w:r>
        <w:rPr>
          <w:rFonts w:hint="eastAsia" w:ascii="宋体" w:hAnsi="宋体" w:cs="宋体"/>
          <w:kern w:val="0"/>
          <w:sz w:val="24"/>
          <w:lang w:val="en-US" w:eastAsia="zh-CN"/>
        </w:rPr>
        <w:t>3+1</w:t>
      </w:r>
      <w:r>
        <w:rPr>
          <w:rFonts w:hint="eastAsia" w:ascii="宋体" w:hAnsi="宋体" w:cs="宋体"/>
          <w:kern w:val="0"/>
          <w:sz w:val="24"/>
        </w:rPr>
        <w:t>年。具体公告如下：</w:t>
      </w:r>
    </w:p>
    <w:p w14:paraId="6A06B1A2">
      <w:pPr>
        <w:pStyle w:val="3"/>
        <w:spacing w:line="360" w:lineRule="auto"/>
        <w:rPr>
          <w:rFonts w:ascii="宋体" w:hAnsi="宋体" w:cs="宋体"/>
          <w:b/>
          <w:kern w:val="0"/>
          <w:sz w:val="24"/>
        </w:rPr>
      </w:pPr>
      <w:r>
        <w:rPr>
          <w:rFonts w:hint="eastAsia" w:ascii="宋体" w:hAnsi="宋体" w:cs="宋体"/>
          <w:b/>
          <w:kern w:val="0"/>
          <w:sz w:val="24"/>
        </w:rPr>
        <w:t>一、项目概况</w:t>
      </w:r>
    </w:p>
    <w:p w14:paraId="4E85BC8A">
      <w:pPr>
        <w:spacing w:line="360" w:lineRule="auto"/>
        <w:ind w:firstLine="480" w:firstLineChars="200"/>
        <w:rPr>
          <w:rFonts w:hint="eastAsia" w:ascii="宋体" w:hAnsi="宋体" w:cs="宋体"/>
          <w:kern w:val="0"/>
          <w:sz w:val="24"/>
        </w:rPr>
      </w:pPr>
      <w:r>
        <w:rPr>
          <w:rFonts w:hint="eastAsia" w:ascii="宋体" w:hAnsi="宋体" w:cs="宋体"/>
          <w:kern w:val="0"/>
          <w:sz w:val="24"/>
        </w:rPr>
        <w:t>1.项目名称：武汉天河机场综合楼员工理发室招商；</w:t>
      </w:r>
    </w:p>
    <w:p w14:paraId="70622ED0">
      <w:pPr>
        <w:spacing w:line="360" w:lineRule="auto"/>
        <w:ind w:firstLine="480" w:firstLineChars="200"/>
        <w:rPr>
          <w:rFonts w:hint="eastAsia" w:ascii="宋体" w:hAnsi="宋体" w:cs="宋体"/>
          <w:kern w:val="0"/>
          <w:sz w:val="24"/>
        </w:rPr>
      </w:pPr>
      <w:r>
        <w:rPr>
          <w:rFonts w:hint="eastAsia" w:ascii="宋体" w:hAnsi="宋体" w:cs="宋体"/>
          <w:kern w:val="0"/>
          <w:sz w:val="24"/>
        </w:rPr>
        <w:t>2.关键要素：理发室位于综合楼B区负一楼，面积23.7㎡；</w:t>
      </w:r>
    </w:p>
    <w:p w14:paraId="6CC6DF9B">
      <w:pPr>
        <w:spacing w:line="360" w:lineRule="auto"/>
        <w:ind w:firstLine="480" w:firstLineChars="200"/>
        <w:rPr>
          <w:rFonts w:hint="eastAsia" w:ascii="宋体" w:hAnsi="宋体" w:cs="宋体"/>
          <w:kern w:val="0"/>
          <w:sz w:val="24"/>
        </w:rPr>
      </w:pPr>
      <w:r>
        <w:rPr>
          <w:rFonts w:hint="eastAsia" w:ascii="宋体" w:hAnsi="宋体" w:cs="宋体"/>
          <w:kern w:val="0"/>
          <w:sz w:val="24"/>
        </w:rPr>
        <w:t>3.交付条件：水源和电源接至屋内，设备设施满足理发室经营条件，无需装修；</w:t>
      </w:r>
    </w:p>
    <w:p w14:paraId="6EE6AABA">
      <w:pPr>
        <w:spacing w:line="360" w:lineRule="auto"/>
        <w:ind w:firstLine="480" w:firstLineChars="200"/>
        <w:rPr>
          <w:rFonts w:hint="eastAsia" w:ascii="宋体" w:hAnsi="宋体" w:cs="宋体"/>
          <w:kern w:val="0"/>
          <w:sz w:val="24"/>
        </w:rPr>
      </w:pPr>
      <w:r>
        <w:rPr>
          <w:rFonts w:hint="eastAsia" w:ascii="宋体" w:hAnsi="宋体" w:cs="宋体"/>
          <w:kern w:val="0"/>
          <w:sz w:val="24"/>
        </w:rPr>
        <w:t>4.运营方式：不收取场地租金与水电费</w:t>
      </w:r>
      <w:r>
        <w:rPr>
          <w:rFonts w:hint="eastAsia" w:ascii="宋体" w:hAnsi="宋体" w:cs="宋体"/>
          <w:kern w:val="0"/>
          <w:sz w:val="24"/>
          <w:lang w:eastAsia="zh-CN"/>
        </w:rPr>
        <w:t>，</w:t>
      </w:r>
      <w:r>
        <w:rPr>
          <w:rFonts w:hint="eastAsia" w:ascii="宋体" w:hAnsi="宋体" w:cs="宋体"/>
          <w:kern w:val="0"/>
          <w:sz w:val="24"/>
          <w:lang w:val="en-US" w:eastAsia="zh-CN"/>
        </w:rPr>
        <w:t>收取一卡通系统管理费（人民币1800元/年），</w:t>
      </w:r>
      <w:r>
        <w:rPr>
          <w:rFonts w:hint="eastAsia" w:ascii="宋体" w:hAnsi="宋体" w:cs="宋体"/>
          <w:kern w:val="0"/>
          <w:sz w:val="24"/>
        </w:rPr>
        <w:t>理发室</w:t>
      </w:r>
      <w:r>
        <w:rPr>
          <w:rFonts w:hint="eastAsia" w:ascii="宋体" w:hAnsi="宋体" w:cs="宋体"/>
          <w:kern w:val="0"/>
          <w:sz w:val="24"/>
          <w:lang w:val="en-US" w:eastAsia="zh-CN"/>
        </w:rPr>
        <w:t>专用</w:t>
      </w:r>
      <w:r>
        <w:rPr>
          <w:rFonts w:hint="eastAsia" w:ascii="宋体" w:hAnsi="宋体" w:cs="宋体"/>
          <w:kern w:val="0"/>
          <w:sz w:val="24"/>
        </w:rPr>
        <w:t>工具投入、人员工资等费用由运营商承担，自负盈亏经营；</w:t>
      </w:r>
    </w:p>
    <w:p w14:paraId="62BB1C28">
      <w:pPr>
        <w:spacing w:line="360" w:lineRule="auto"/>
        <w:ind w:firstLine="480" w:firstLineChars="200"/>
        <w:rPr>
          <w:rFonts w:hint="eastAsia" w:ascii="宋体" w:hAnsi="宋体" w:cs="宋体"/>
          <w:kern w:val="0"/>
          <w:sz w:val="24"/>
        </w:rPr>
      </w:pPr>
      <w:r>
        <w:rPr>
          <w:rFonts w:hint="eastAsia" w:ascii="宋体" w:hAnsi="宋体" w:cs="宋体"/>
          <w:kern w:val="0"/>
          <w:sz w:val="24"/>
        </w:rPr>
        <w:t>5.服务合同期：</w:t>
      </w:r>
      <w:r>
        <w:rPr>
          <w:rFonts w:hint="eastAsia" w:ascii="宋体" w:hAnsi="宋体" w:cs="宋体"/>
          <w:kern w:val="0"/>
          <w:sz w:val="24"/>
          <w:lang w:val="en-US" w:eastAsia="zh-CN"/>
        </w:rPr>
        <w:t>3+1</w:t>
      </w:r>
      <w:r>
        <w:rPr>
          <w:rFonts w:hint="eastAsia" w:ascii="宋体" w:hAnsi="宋体" w:cs="宋体"/>
          <w:kern w:val="0"/>
          <w:sz w:val="24"/>
        </w:rPr>
        <w:t>年。</w:t>
      </w:r>
    </w:p>
    <w:p w14:paraId="223879CB">
      <w:pPr>
        <w:pStyle w:val="3"/>
        <w:spacing w:line="360" w:lineRule="auto"/>
        <w:rPr>
          <w:rFonts w:hint="eastAsia" w:ascii="宋体" w:hAnsi="宋体" w:cs="宋体"/>
          <w:b/>
          <w:kern w:val="0"/>
          <w:sz w:val="24"/>
        </w:rPr>
      </w:pPr>
      <w:r>
        <w:rPr>
          <w:rFonts w:hint="eastAsia" w:ascii="宋体" w:hAnsi="宋体" w:cs="宋体"/>
          <w:b/>
          <w:kern w:val="0"/>
          <w:sz w:val="24"/>
        </w:rPr>
        <w:t>二、招</w:t>
      </w:r>
      <w:r>
        <w:rPr>
          <w:rFonts w:hint="eastAsia" w:ascii="宋体" w:hAnsi="宋体" w:cs="宋体"/>
          <w:b/>
          <w:kern w:val="0"/>
          <w:sz w:val="24"/>
          <w:lang w:val="en-US" w:eastAsia="zh-CN"/>
        </w:rPr>
        <w:t>商</w:t>
      </w:r>
      <w:r>
        <w:rPr>
          <w:rFonts w:hint="eastAsia" w:ascii="宋体" w:hAnsi="宋体" w:cs="宋体"/>
          <w:b/>
          <w:kern w:val="0"/>
          <w:sz w:val="24"/>
        </w:rPr>
        <w:t>原则</w:t>
      </w:r>
    </w:p>
    <w:p w14:paraId="4A9EBBD1">
      <w:pPr>
        <w:spacing w:line="360" w:lineRule="auto"/>
        <w:ind w:firstLine="480" w:firstLineChars="200"/>
        <w:rPr>
          <w:rFonts w:hint="eastAsia" w:ascii="宋体" w:hAnsi="宋体" w:cs="宋体"/>
          <w:kern w:val="0"/>
          <w:sz w:val="24"/>
        </w:rPr>
      </w:pPr>
      <w:r>
        <w:rPr>
          <w:rFonts w:hint="eastAsia" w:ascii="宋体" w:hAnsi="宋体" w:cs="宋体"/>
          <w:kern w:val="0"/>
          <w:sz w:val="24"/>
        </w:rPr>
        <w:t>1.合法依规原则；</w:t>
      </w:r>
    </w:p>
    <w:p w14:paraId="2E6F3DCA">
      <w:pPr>
        <w:spacing w:line="360" w:lineRule="auto"/>
        <w:ind w:firstLine="480" w:firstLineChars="200"/>
        <w:rPr>
          <w:rFonts w:hint="eastAsia" w:ascii="宋体" w:hAnsi="宋体" w:cs="宋体"/>
          <w:kern w:val="0"/>
          <w:sz w:val="24"/>
        </w:rPr>
      </w:pPr>
      <w:r>
        <w:rPr>
          <w:rFonts w:hint="eastAsia" w:ascii="宋体" w:hAnsi="宋体" w:cs="宋体"/>
          <w:kern w:val="0"/>
          <w:sz w:val="24"/>
        </w:rPr>
        <w:t>2.公平公正原则；</w:t>
      </w:r>
    </w:p>
    <w:p w14:paraId="52399B14">
      <w:pPr>
        <w:spacing w:line="360" w:lineRule="auto"/>
        <w:ind w:firstLine="480" w:firstLineChars="200"/>
        <w:rPr>
          <w:rFonts w:hint="eastAsia" w:ascii="宋体" w:hAnsi="宋体" w:cs="宋体"/>
          <w:kern w:val="0"/>
          <w:sz w:val="24"/>
        </w:rPr>
      </w:pPr>
      <w:r>
        <w:rPr>
          <w:rFonts w:hint="eastAsia" w:ascii="宋体" w:hAnsi="宋体" w:cs="宋体"/>
          <w:kern w:val="0"/>
          <w:sz w:val="24"/>
        </w:rPr>
        <w:t>3.科学择优原则；</w:t>
      </w:r>
    </w:p>
    <w:p w14:paraId="118CACDD">
      <w:pPr>
        <w:spacing w:line="360" w:lineRule="auto"/>
        <w:ind w:firstLine="480" w:firstLineChars="200"/>
        <w:rPr>
          <w:rFonts w:hint="eastAsia" w:ascii="宋体" w:hAnsi="宋体" w:cs="宋体"/>
          <w:kern w:val="0"/>
          <w:sz w:val="24"/>
        </w:rPr>
      </w:pPr>
      <w:r>
        <w:rPr>
          <w:rFonts w:hint="eastAsia" w:ascii="宋体" w:hAnsi="宋体" w:cs="宋体"/>
          <w:kern w:val="0"/>
          <w:sz w:val="24"/>
        </w:rPr>
        <w:t>4.员工优惠原则。</w:t>
      </w:r>
    </w:p>
    <w:p w14:paraId="29A80D36">
      <w:pPr>
        <w:pStyle w:val="3"/>
        <w:spacing w:line="360" w:lineRule="auto"/>
        <w:rPr>
          <w:rFonts w:ascii="宋体" w:hAnsi="宋体" w:cs="宋体"/>
          <w:b/>
          <w:kern w:val="0"/>
          <w:sz w:val="24"/>
          <w:lang w:val="en-US" w:eastAsia="zh-CN"/>
        </w:rPr>
      </w:pPr>
      <w:r>
        <w:rPr>
          <w:rFonts w:hint="eastAsia" w:ascii="宋体" w:hAnsi="宋体" w:cs="宋体"/>
          <w:b/>
          <w:kern w:val="0"/>
          <w:sz w:val="24"/>
        </w:rPr>
        <w:t>三、</w:t>
      </w:r>
      <w:r>
        <w:rPr>
          <w:rFonts w:hint="eastAsia" w:ascii="宋体" w:hAnsi="宋体" w:cs="宋体"/>
          <w:b/>
          <w:kern w:val="0"/>
          <w:sz w:val="24"/>
          <w:lang w:val="en-US" w:eastAsia="zh-CN"/>
        </w:rPr>
        <w:t>公告时间</w:t>
      </w:r>
    </w:p>
    <w:p w14:paraId="1F1BB069">
      <w:pPr>
        <w:spacing w:line="360" w:lineRule="auto"/>
        <w:ind w:firstLine="480" w:firstLineChars="200"/>
        <w:rPr>
          <w:rFonts w:hint="eastAsia" w:ascii="宋体" w:hAnsi="宋体" w:cs="宋体"/>
          <w:kern w:val="0"/>
          <w:sz w:val="24"/>
        </w:rPr>
      </w:pPr>
      <w:r>
        <w:rPr>
          <w:rFonts w:hint="eastAsia" w:ascii="宋体" w:hAnsi="宋体" w:cs="宋体"/>
          <w:color w:val="FF0000"/>
          <w:kern w:val="0"/>
          <w:sz w:val="24"/>
          <w:highlight w:val="yellow"/>
        </w:rPr>
        <w:t>202</w:t>
      </w:r>
      <w:r>
        <w:rPr>
          <w:rFonts w:hint="eastAsia" w:ascii="宋体" w:hAnsi="宋体" w:cs="宋体"/>
          <w:color w:val="FF0000"/>
          <w:kern w:val="0"/>
          <w:sz w:val="24"/>
          <w:highlight w:val="yellow"/>
          <w:lang w:val="en-US" w:eastAsia="zh-CN"/>
        </w:rPr>
        <w:t>5</w:t>
      </w:r>
      <w:r>
        <w:rPr>
          <w:rFonts w:hint="eastAsia" w:ascii="宋体" w:hAnsi="宋体" w:cs="宋体"/>
          <w:color w:val="FF0000"/>
          <w:kern w:val="0"/>
          <w:sz w:val="24"/>
          <w:highlight w:val="yellow"/>
        </w:rPr>
        <w:t>年</w:t>
      </w:r>
      <w:r>
        <w:rPr>
          <w:rFonts w:hint="eastAsia" w:ascii="宋体" w:hAnsi="宋体" w:cs="宋体"/>
          <w:color w:val="FF0000"/>
          <w:kern w:val="0"/>
          <w:sz w:val="24"/>
          <w:highlight w:val="yellow"/>
          <w:lang w:val="en-US" w:eastAsia="zh-CN"/>
        </w:rPr>
        <w:t>4</w:t>
      </w:r>
      <w:r>
        <w:rPr>
          <w:rFonts w:hint="eastAsia" w:ascii="宋体" w:hAnsi="宋体" w:cs="宋体"/>
          <w:color w:val="FF0000"/>
          <w:kern w:val="0"/>
          <w:sz w:val="24"/>
          <w:highlight w:val="yellow"/>
        </w:rPr>
        <w:t>月</w:t>
      </w:r>
      <w:r>
        <w:rPr>
          <w:rFonts w:hint="eastAsia" w:ascii="宋体" w:hAnsi="宋体" w:cs="宋体"/>
          <w:color w:val="FF0000"/>
          <w:kern w:val="0"/>
          <w:sz w:val="24"/>
          <w:highlight w:val="yellow"/>
          <w:lang w:val="en-US" w:eastAsia="zh-CN"/>
        </w:rPr>
        <w:t>2</w:t>
      </w:r>
      <w:r>
        <w:rPr>
          <w:rFonts w:hint="eastAsia" w:ascii="宋体" w:hAnsi="宋体" w:cs="宋体"/>
          <w:color w:val="FF0000"/>
          <w:kern w:val="0"/>
          <w:sz w:val="24"/>
          <w:highlight w:val="yellow"/>
        </w:rPr>
        <w:t>-</w:t>
      </w:r>
      <w:r>
        <w:rPr>
          <w:rFonts w:hint="eastAsia" w:ascii="宋体" w:hAnsi="宋体" w:cs="宋体"/>
          <w:color w:val="FF0000"/>
          <w:kern w:val="0"/>
          <w:sz w:val="24"/>
          <w:highlight w:val="yellow"/>
          <w:lang w:val="en-US" w:eastAsia="zh-CN"/>
        </w:rPr>
        <w:t>9</w:t>
      </w:r>
      <w:r>
        <w:rPr>
          <w:rFonts w:hint="eastAsia" w:ascii="宋体" w:hAnsi="宋体" w:cs="宋体"/>
          <w:color w:val="FF0000"/>
          <w:kern w:val="0"/>
          <w:sz w:val="24"/>
          <w:highlight w:val="yellow"/>
        </w:rPr>
        <w:t>日，共计</w:t>
      </w:r>
      <w:r>
        <w:rPr>
          <w:rFonts w:hint="eastAsia" w:ascii="宋体" w:hAnsi="宋体" w:cs="宋体"/>
          <w:color w:val="FF0000"/>
          <w:kern w:val="0"/>
          <w:sz w:val="24"/>
          <w:highlight w:val="yellow"/>
          <w:lang w:val="en-US" w:eastAsia="zh-CN"/>
        </w:rPr>
        <w:t>5</w:t>
      </w:r>
      <w:r>
        <w:rPr>
          <w:rFonts w:hint="eastAsia" w:ascii="宋体" w:hAnsi="宋体" w:cs="宋体"/>
          <w:color w:val="FF0000"/>
          <w:kern w:val="0"/>
          <w:sz w:val="24"/>
          <w:highlight w:val="yellow"/>
        </w:rPr>
        <w:t>个工作日</w:t>
      </w:r>
      <w:r>
        <w:rPr>
          <w:rFonts w:hint="eastAsia" w:ascii="宋体" w:hAnsi="宋体" w:cs="宋体"/>
          <w:kern w:val="0"/>
          <w:sz w:val="24"/>
          <w:highlight w:val="yellow"/>
        </w:rPr>
        <w:t>，公告期内接受意向报名</w:t>
      </w:r>
      <w:r>
        <w:rPr>
          <w:rFonts w:hint="eastAsia" w:ascii="宋体" w:hAnsi="宋体" w:cs="宋体"/>
          <w:kern w:val="0"/>
          <w:sz w:val="24"/>
          <w:highlight w:val="yellow"/>
          <w:lang w:val="en-US" w:eastAsia="zh-CN"/>
        </w:rPr>
        <w:t>及现场踏勘</w:t>
      </w:r>
      <w:r>
        <w:rPr>
          <w:rFonts w:hint="eastAsia" w:ascii="宋体" w:hAnsi="宋体" w:cs="宋体"/>
          <w:kern w:val="0"/>
          <w:sz w:val="24"/>
        </w:rPr>
        <w:t>。</w:t>
      </w:r>
    </w:p>
    <w:p w14:paraId="344B719D">
      <w:pPr>
        <w:pStyle w:val="3"/>
        <w:spacing w:line="360" w:lineRule="auto"/>
        <w:rPr>
          <w:rFonts w:ascii="宋体" w:hAnsi="宋体" w:cs="宋体"/>
          <w:b/>
          <w:kern w:val="0"/>
          <w:sz w:val="24"/>
          <w:lang w:val="en-US" w:eastAsia="zh-CN"/>
        </w:rPr>
      </w:pPr>
      <w:r>
        <w:rPr>
          <w:rFonts w:hint="eastAsia" w:ascii="宋体" w:hAnsi="宋体" w:cs="宋体"/>
          <w:b/>
          <w:kern w:val="0"/>
          <w:sz w:val="24"/>
          <w:lang w:val="en-US" w:eastAsia="zh-CN"/>
        </w:rPr>
        <w:t>四</w:t>
      </w:r>
      <w:r>
        <w:rPr>
          <w:rFonts w:hint="eastAsia" w:ascii="宋体" w:hAnsi="宋体" w:cs="宋体"/>
          <w:b/>
          <w:kern w:val="0"/>
          <w:sz w:val="24"/>
        </w:rPr>
        <w:t>、</w:t>
      </w:r>
      <w:r>
        <w:rPr>
          <w:rFonts w:hint="eastAsia" w:ascii="宋体" w:hAnsi="宋体" w:cs="宋体"/>
          <w:b/>
          <w:kern w:val="0"/>
          <w:sz w:val="24"/>
          <w:lang w:val="en-US" w:eastAsia="zh-CN"/>
        </w:rPr>
        <w:t>响应人资质</w:t>
      </w:r>
    </w:p>
    <w:p w14:paraId="73269A62">
      <w:pPr>
        <w:spacing w:line="360" w:lineRule="auto"/>
        <w:ind w:firstLine="480" w:firstLineChars="200"/>
        <w:rPr>
          <w:rFonts w:hint="eastAsia" w:ascii="宋体" w:hAnsi="宋体" w:cs="宋体"/>
          <w:kern w:val="0"/>
          <w:sz w:val="24"/>
        </w:rPr>
      </w:pPr>
      <w:bookmarkStart w:id="2" w:name="OLE_LINK2"/>
      <w:bookmarkStart w:id="3" w:name="OLE_LINK1"/>
      <w:r>
        <w:rPr>
          <w:rFonts w:hint="eastAsia" w:ascii="宋体" w:hAnsi="宋体" w:cs="宋体"/>
          <w:kern w:val="0"/>
          <w:sz w:val="24"/>
        </w:rPr>
        <w:t>1.响应人具备工商部门核发的理发、美发经营类营业执照，成立时间1年以上，截止2025年4月1日前，具有1年（含）以上相关经营经验。</w:t>
      </w:r>
    </w:p>
    <w:p w14:paraId="3D4F0F88">
      <w:pPr>
        <w:spacing w:line="360" w:lineRule="auto"/>
        <w:ind w:firstLine="480" w:firstLineChars="200"/>
        <w:rPr>
          <w:rFonts w:hint="eastAsia" w:ascii="宋体" w:hAnsi="宋体" w:cs="宋体"/>
          <w:kern w:val="0"/>
          <w:sz w:val="24"/>
        </w:rPr>
      </w:pPr>
      <w:r>
        <w:rPr>
          <w:rFonts w:hint="eastAsia" w:ascii="宋体" w:hAnsi="宋体" w:cs="宋体"/>
          <w:kern w:val="0"/>
          <w:sz w:val="24"/>
        </w:rPr>
        <w:t>2.响应人需在磋商前提供员工有效期内的健康证，并确保人证相符。</w:t>
      </w:r>
    </w:p>
    <w:p w14:paraId="48E91311">
      <w:pPr>
        <w:spacing w:line="360" w:lineRule="auto"/>
        <w:ind w:firstLine="480" w:firstLineChars="200"/>
        <w:rPr>
          <w:rFonts w:hint="eastAsia" w:ascii="宋体" w:hAnsi="宋体" w:cs="宋体"/>
          <w:kern w:val="0"/>
          <w:sz w:val="24"/>
        </w:rPr>
      </w:pPr>
      <w:r>
        <w:rPr>
          <w:rFonts w:hint="eastAsia" w:ascii="宋体" w:hAnsi="宋体" w:cs="宋体"/>
          <w:kern w:val="0"/>
          <w:sz w:val="24"/>
        </w:rPr>
        <w:t>3.响应人需在响应文件内明确给予机场集团本部员工享受洗剪吹男15元/人/次，女20元/人/次的优惠价格，并严格执行到位。</w:t>
      </w:r>
    </w:p>
    <w:p w14:paraId="132EA356">
      <w:pPr>
        <w:spacing w:line="360" w:lineRule="auto"/>
        <w:ind w:firstLine="480" w:firstLineChars="200"/>
        <w:rPr>
          <w:rFonts w:hint="eastAsia" w:ascii="宋体" w:hAnsi="宋体" w:cs="宋体"/>
          <w:kern w:val="0"/>
          <w:sz w:val="24"/>
        </w:rPr>
      </w:pPr>
      <w:r>
        <w:rPr>
          <w:rFonts w:hint="eastAsia" w:ascii="宋体" w:hAnsi="宋体" w:cs="宋体"/>
          <w:kern w:val="0"/>
          <w:sz w:val="24"/>
        </w:rPr>
        <w:t>4.响应人如引进非自有品牌，须在磋商前提供有效的品牌授权书、特殊行业授权书。</w:t>
      </w:r>
    </w:p>
    <w:p w14:paraId="7B79C284">
      <w:pPr>
        <w:spacing w:line="360" w:lineRule="auto"/>
        <w:ind w:firstLine="480" w:firstLineChars="200"/>
        <w:rPr>
          <w:rFonts w:hint="eastAsia" w:ascii="宋体" w:hAnsi="宋体" w:cs="宋体"/>
          <w:kern w:val="0"/>
          <w:sz w:val="24"/>
        </w:rPr>
      </w:pPr>
      <w:r>
        <w:rPr>
          <w:rFonts w:hint="eastAsia" w:ascii="宋体" w:hAnsi="宋体" w:cs="宋体"/>
          <w:kern w:val="0"/>
          <w:sz w:val="24"/>
        </w:rPr>
        <w:t>5.响应人公司经营行为无不良欠款记录，无重大有效投诉，未因经营行为对武汉天河机场声誉带来负面影响等。</w:t>
      </w:r>
    </w:p>
    <w:p w14:paraId="382359B5">
      <w:pPr>
        <w:spacing w:line="360" w:lineRule="auto"/>
        <w:ind w:firstLine="480" w:firstLineChars="200"/>
        <w:rPr>
          <w:rFonts w:hint="eastAsia" w:ascii="宋体" w:hAnsi="宋体" w:cs="宋体"/>
          <w:kern w:val="0"/>
          <w:sz w:val="24"/>
        </w:rPr>
      </w:pPr>
      <w:r>
        <w:rPr>
          <w:rFonts w:hint="eastAsia" w:ascii="宋体" w:hAnsi="宋体" w:cs="宋体"/>
          <w:kern w:val="0"/>
          <w:sz w:val="24"/>
        </w:rPr>
        <w:t>6.响应人守法经营，诚实守信。需提交“无行贿犯罪记录承诺书”作为响应人及其法定代表人和拟任项目负责人经营期间无行贿犯罪记录的信誉证明材料，且经营期间无行贿犯罪；</w:t>
      </w:r>
    </w:p>
    <w:p w14:paraId="03B7CA2A">
      <w:pPr>
        <w:spacing w:line="360" w:lineRule="auto"/>
        <w:ind w:firstLine="480" w:firstLineChars="200"/>
        <w:rPr>
          <w:rFonts w:hint="eastAsia" w:ascii="宋体" w:hAnsi="宋体" w:cs="宋体"/>
          <w:kern w:val="0"/>
          <w:sz w:val="24"/>
        </w:rPr>
      </w:pPr>
      <w:r>
        <w:rPr>
          <w:rFonts w:hint="eastAsia" w:ascii="宋体" w:hAnsi="宋体" w:cs="宋体"/>
          <w:kern w:val="0"/>
          <w:sz w:val="24"/>
        </w:rPr>
        <w:t>7.响应人在“信用中国”（www.creditchina.gov.cn）网站中未被列入失信被执行人、重大税收违法案件当事人名单（须提供“信用中国”网站截图）；</w:t>
      </w:r>
    </w:p>
    <w:p w14:paraId="6C57A15B">
      <w:pPr>
        <w:spacing w:line="360" w:lineRule="auto"/>
        <w:ind w:firstLine="480" w:firstLineChars="200"/>
        <w:rPr>
          <w:rFonts w:hint="eastAsia" w:ascii="宋体" w:hAnsi="宋体" w:cs="宋体"/>
          <w:kern w:val="0"/>
          <w:sz w:val="24"/>
        </w:rPr>
      </w:pPr>
      <w:r>
        <w:rPr>
          <w:rFonts w:hint="eastAsia" w:ascii="宋体" w:hAnsi="宋体" w:cs="宋体"/>
          <w:kern w:val="0"/>
          <w:sz w:val="24"/>
        </w:rPr>
        <w:t>8.本项目不接受联合体参与磋商，磋商所确定的运营商必须自营，不允许以任何形式转包。</w:t>
      </w:r>
    </w:p>
    <w:p w14:paraId="6CF7A4AD">
      <w:pPr>
        <w:spacing w:line="360" w:lineRule="auto"/>
        <w:ind w:firstLine="480" w:firstLineChars="200"/>
        <w:rPr>
          <w:rFonts w:hint="eastAsia" w:ascii="宋体" w:hAnsi="宋体" w:cs="宋体"/>
          <w:kern w:val="0"/>
          <w:sz w:val="24"/>
        </w:rPr>
      </w:pPr>
      <w:r>
        <w:rPr>
          <w:rFonts w:hint="eastAsia" w:ascii="宋体" w:hAnsi="宋体" w:cs="宋体"/>
          <w:kern w:val="0"/>
          <w:sz w:val="24"/>
        </w:rPr>
        <w:t>9.资格审查方式：资格后审。</w:t>
      </w:r>
    </w:p>
    <w:p w14:paraId="6F3D2B2C">
      <w:pPr>
        <w:tabs>
          <w:tab w:val="left" w:pos="2850"/>
        </w:tabs>
        <w:autoSpaceDE w:val="0"/>
        <w:autoSpaceDN w:val="0"/>
        <w:adjustRightInd w:val="0"/>
        <w:spacing w:line="360" w:lineRule="auto"/>
        <w:ind w:firstLine="482" w:firstLineChars="200"/>
        <w:rPr>
          <w:rFonts w:ascii="宋体" w:hAnsi="宋体" w:cs="宋体"/>
          <w:b/>
          <w:kern w:val="0"/>
          <w:szCs w:val="21"/>
        </w:rPr>
      </w:pPr>
      <w:r>
        <w:rPr>
          <w:rFonts w:hint="eastAsia" w:ascii="宋体" w:hAnsi="宋体" w:cs="宋体"/>
          <w:b/>
          <w:kern w:val="0"/>
          <w:sz w:val="24"/>
        </w:rPr>
        <w:t>五、报名时间及地点</w:t>
      </w:r>
      <w:r>
        <w:rPr>
          <w:rFonts w:ascii="宋体" w:hAnsi="宋体" w:cs="宋体"/>
          <w:b/>
          <w:kern w:val="0"/>
          <w:szCs w:val="21"/>
        </w:rPr>
        <w:tab/>
      </w:r>
    </w:p>
    <w:p w14:paraId="1E44516E">
      <w:pPr>
        <w:spacing w:line="360" w:lineRule="auto"/>
        <w:ind w:firstLine="480" w:firstLineChars="200"/>
        <w:rPr>
          <w:rFonts w:hint="eastAsia" w:ascii="宋体" w:hAnsi="宋体" w:cs="宋体"/>
          <w:kern w:val="0"/>
          <w:sz w:val="24"/>
        </w:rPr>
      </w:pPr>
      <w:r>
        <w:rPr>
          <w:rFonts w:hint="eastAsia" w:ascii="宋体" w:hAnsi="宋体" w:cs="宋体"/>
          <w:kern w:val="0"/>
          <w:sz w:val="24"/>
        </w:rPr>
        <w:t>请有意向且符合响应条件的响应人携带《营业执照》</w:t>
      </w:r>
      <w:r>
        <w:rPr>
          <w:rFonts w:hint="eastAsia" w:ascii="宋体" w:hAnsi="宋体" w:cs="宋体"/>
          <w:kern w:val="0"/>
          <w:sz w:val="24"/>
          <w:lang w:eastAsia="zh-CN"/>
        </w:rPr>
        <w:t>、</w:t>
      </w:r>
      <w:r>
        <w:rPr>
          <w:rFonts w:hint="eastAsia" w:ascii="宋体" w:hAnsi="宋体" w:cs="宋体"/>
          <w:kern w:val="0"/>
          <w:sz w:val="24"/>
          <w:lang w:val="en-US" w:eastAsia="zh-CN"/>
        </w:rPr>
        <w:t>员工健康证等</w:t>
      </w:r>
      <w:r>
        <w:rPr>
          <w:rFonts w:hint="eastAsia" w:ascii="宋体" w:hAnsi="宋体" w:cs="宋体"/>
          <w:kern w:val="0"/>
          <w:sz w:val="24"/>
        </w:rPr>
        <w:t>有效证件，于</w:t>
      </w:r>
      <w:r>
        <w:rPr>
          <w:rFonts w:hint="eastAsia" w:ascii="宋体" w:hAnsi="宋体" w:cs="宋体"/>
          <w:color w:val="FF0000"/>
          <w:kern w:val="0"/>
          <w:sz w:val="24"/>
          <w:highlight w:val="yellow"/>
        </w:rPr>
        <w:t>202</w:t>
      </w:r>
      <w:r>
        <w:rPr>
          <w:rFonts w:hint="eastAsia" w:ascii="宋体" w:hAnsi="宋体" w:cs="宋体"/>
          <w:color w:val="FF0000"/>
          <w:kern w:val="0"/>
          <w:sz w:val="24"/>
          <w:highlight w:val="yellow"/>
          <w:lang w:val="en-US" w:eastAsia="zh-CN"/>
        </w:rPr>
        <w:t>5</w:t>
      </w:r>
      <w:r>
        <w:rPr>
          <w:rFonts w:hint="eastAsia" w:ascii="宋体" w:hAnsi="宋体" w:cs="宋体"/>
          <w:color w:val="FF0000"/>
          <w:kern w:val="0"/>
          <w:sz w:val="24"/>
          <w:highlight w:val="yellow"/>
        </w:rPr>
        <w:t>年</w:t>
      </w:r>
      <w:r>
        <w:rPr>
          <w:rFonts w:hint="eastAsia" w:ascii="宋体" w:hAnsi="宋体" w:cs="宋体"/>
          <w:color w:val="FF0000"/>
          <w:kern w:val="0"/>
          <w:sz w:val="24"/>
          <w:highlight w:val="yellow"/>
          <w:lang w:val="en-US" w:eastAsia="zh-CN"/>
        </w:rPr>
        <w:t>4</w:t>
      </w:r>
      <w:r>
        <w:rPr>
          <w:rFonts w:hint="eastAsia" w:ascii="宋体" w:hAnsi="宋体" w:cs="宋体"/>
          <w:color w:val="FF0000"/>
          <w:kern w:val="0"/>
          <w:sz w:val="24"/>
          <w:highlight w:val="yellow"/>
        </w:rPr>
        <w:t>月</w:t>
      </w:r>
      <w:r>
        <w:rPr>
          <w:rFonts w:hint="eastAsia" w:ascii="宋体" w:hAnsi="宋体" w:cs="宋体"/>
          <w:color w:val="FF0000"/>
          <w:kern w:val="0"/>
          <w:sz w:val="24"/>
          <w:highlight w:val="yellow"/>
          <w:lang w:val="en-US" w:eastAsia="zh-CN"/>
        </w:rPr>
        <w:t>9</w:t>
      </w:r>
      <w:bookmarkStart w:id="4" w:name="_GoBack"/>
      <w:bookmarkEnd w:id="4"/>
      <w:r>
        <w:rPr>
          <w:rFonts w:hint="eastAsia" w:ascii="宋体" w:hAnsi="宋体" w:cs="宋体"/>
          <w:color w:val="FF0000"/>
          <w:kern w:val="0"/>
          <w:sz w:val="24"/>
          <w:highlight w:val="yellow"/>
        </w:rPr>
        <w:t>日17:00</w:t>
      </w:r>
      <w:r>
        <w:rPr>
          <w:rFonts w:hint="eastAsia" w:ascii="宋体" w:hAnsi="宋体" w:cs="宋体"/>
          <w:kern w:val="0"/>
          <w:sz w:val="24"/>
        </w:rPr>
        <w:t>前，前往湖北机场集团综合楼C709室报名，领取招商文件。</w:t>
      </w:r>
    </w:p>
    <w:p w14:paraId="0FFAD6DF">
      <w:pPr>
        <w:tabs>
          <w:tab w:val="left" w:pos="2850"/>
        </w:tabs>
        <w:autoSpaceDE w:val="0"/>
        <w:autoSpaceDN w:val="0"/>
        <w:adjustRightInd w:val="0"/>
        <w:spacing w:line="360" w:lineRule="auto"/>
        <w:ind w:firstLine="482" w:firstLineChars="200"/>
        <w:rPr>
          <w:rFonts w:hint="eastAsia" w:ascii="宋体" w:hAnsi="宋体" w:cs="宋体"/>
          <w:b/>
          <w:kern w:val="0"/>
          <w:sz w:val="24"/>
        </w:rPr>
      </w:pPr>
      <w:r>
        <w:rPr>
          <w:rFonts w:hint="eastAsia" w:ascii="宋体" w:hAnsi="宋体" w:cs="宋体"/>
          <w:b/>
          <w:kern w:val="0"/>
          <w:sz w:val="24"/>
        </w:rPr>
        <w:t>六、响应时间及地点</w:t>
      </w:r>
    </w:p>
    <w:p w14:paraId="6EBF85AB">
      <w:pPr>
        <w:spacing w:line="360" w:lineRule="auto"/>
        <w:ind w:firstLine="480" w:firstLineChars="200"/>
        <w:rPr>
          <w:rFonts w:hint="eastAsia" w:ascii="宋体" w:hAnsi="宋体" w:cs="宋体"/>
          <w:kern w:val="0"/>
          <w:sz w:val="24"/>
        </w:rPr>
      </w:pPr>
      <w:r>
        <w:rPr>
          <w:rFonts w:hint="eastAsia" w:ascii="宋体" w:hAnsi="宋体" w:cs="宋体"/>
          <w:kern w:val="0"/>
          <w:sz w:val="24"/>
        </w:rPr>
        <w:t>有意向且符合响应条件的响应人报名后，需按招商文件要求，向招商人缴纳磋商保证金。</w:t>
      </w:r>
      <w:r>
        <w:rPr>
          <w:rFonts w:hint="eastAsia" w:ascii="宋体" w:hAnsi="宋体" w:cs="宋体"/>
          <w:color w:val="FF0000"/>
          <w:kern w:val="0"/>
          <w:sz w:val="24"/>
          <w:highlight w:val="yellow"/>
        </w:rPr>
        <w:t>202</w:t>
      </w:r>
      <w:r>
        <w:rPr>
          <w:rFonts w:hint="eastAsia" w:ascii="宋体" w:hAnsi="宋体" w:cs="宋体"/>
          <w:color w:val="FF0000"/>
          <w:kern w:val="0"/>
          <w:sz w:val="24"/>
          <w:highlight w:val="yellow"/>
          <w:lang w:val="en-US" w:eastAsia="zh-CN"/>
        </w:rPr>
        <w:t>5</w:t>
      </w:r>
      <w:r>
        <w:rPr>
          <w:rFonts w:hint="eastAsia" w:ascii="宋体" w:hAnsi="宋体" w:cs="宋体"/>
          <w:color w:val="FF0000"/>
          <w:kern w:val="0"/>
          <w:sz w:val="24"/>
          <w:highlight w:val="yellow"/>
        </w:rPr>
        <w:t>年</w:t>
      </w:r>
      <w:r>
        <w:rPr>
          <w:rFonts w:hint="eastAsia" w:ascii="宋体" w:hAnsi="宋体" w:cs="宋体"/>
          <w:color w:val="FF0000"/>
          <w:kern w:val="0"/>
          <w:sz w:val="24"/>
          <w:highlight w:val="yellow"/>
          <w:lang w:val="en-US" w:eastAsia="zh-CN"/>
        </w:rPr>
        <w:t>4</w:t>
      </w:r>
      <w:r>
        <w:rPr>
          <w:rFonts w:hint="eastAsia" w:ascii="宋体" w:hAnsi="宋体" w:cs="宋体"/>
          <w:color w:val="FF0000"/>
          <w:kern w:val="0"/>
          <w:sz w:val="24"/>
          <w:highlight w:val="yellow"/>
        </w:rPr>
        <w:t>月</w:t>
      </w:r>
      <w:r>
        <w:rPr>
          <w:rFonts w:hint="eastAsia" w:ascii="宋体" w:hAnsi="宋体" w:cs="宋体"/>
          <w:color w:val="FF0000"/>
          <w:kern w:val="0"/>
          <w:sz w:val="24"/>
          <w:highlight w:val="yellow"/>
          <w:lang w:val="en-US" w:eastAsia="zh-CN"/>
        </w:rPr>
        <w:t>16</w:t>
      </w:r>
      <w:r>
        <w:rPr>
          <w:rFonts w:hint="eastAsia" w:ascii="宋体" w:hAnsi="宋体" w:cs="宋体"/>
          <w:color w:val="FF0000"/>
          <w:kern w:val="0"/>
          <w:sz w:val="24"/>
          <w:highlight w:val="yellow"/>
        </w:rPr>
        <w:t>日下午14:30</w:t>
      </w:r>
      <w:r>
        <w:rPr>
          <w:rFonts w:hint="eastAsia" w:ascii="宋体" w:hAnsi="宋体" w:cs="宋体"/>
          <w:kern w:val="0"/>
          <w:sz w:val="24"/>
        </w:rPr>
        <w:t>组织开标，开标地址：武汉天河机场综合楼</w:t>
      </w:r>
      <w:r>
        <w:rPr>
          <w:rFonts w:hint="eastAsia" w:ascii="宋体" w:hAnsi="宋体" w:cs="宋体"/>
          <w:kern w:val="0"/>
          <w:sz w:val="24"/>
          <w:lang w:val="en-US" w:eastAsia="zh-CN"/>
        </w:rPr>
        <w:t>A208招标</w:t>
      </w:r>
      <w:r>
        <w:rPr>
          <w:rFonts w:hint="eastAsia" w:ascii="宋体" w:hAnsi="宋体" w:cs="宋体"/>
          <w:kern w:val="0"/>
          <w:sz w:val="24"/>
        </w:rPr>
        <w:t>室。</w:t>
      </w:r>
    </w:p>
    <w:bookmarkEnd w:id="2"/>
    <w:bookmarkEnd w:id="3"/>
    <w:p w14:paraId="72F72152">
      <w:pPr>
        <w:tabs>
          <w:tab w:val="left" w:pos="2850"/>
        </w:tabs>
        <w:autoSpaceDE w:val="0"/>
        <w:autoSpaceDN w:val="0"/>
        <w:adjustRightInd w:val="0"/>
        <w:spacing w:line="360" w:lineRule="auto"/>
        <w:ind w:firstLine="482" w:firstLineChars="200"/>
        <w:rPr>
          <w:rFonts w:hint="eastAsia" w:ascii="宋体" w:hAnsi="宋体" w:cs="宋体"/>
          <w:b/>
          <w:kern w:val="0"/>
          <w:sz w:val="24"/>
        </w:rPr>
      </w:pPr>
      <w:r>
        <w:rPr>
          <w:rFonts w:hint="eastAsia" w:ascii="宋体" w:hAnsi="宋体" w:cs="宋体"/>
          <w:b/>
          <w:kern w:val="0"/>
          <w:sz w:val="24"/>
        </w:rPr>
        <w:t>七、联系方式</w:t>
      </w:r>
    </w:p>
    <w:p w14:paraId="4F9A13D7">
      <w:pPr>
        <w:spacing w:line="360" w:lineRule="auto"/>
        <w:ind w:firstLine="480" w:firstLineChars="200"/>
        <w:rPr>
          <w:rFonts w:hint="eastAsia" w:ascii="宋体" w:hAnsi="宋体" w:cs="宋体"/>
          <w:kern w:val="0"/>
          <w:sz w:val="24"/>
        </w:rPr>
      </w:pPr>
      <w:r>
        <w:rPr>
          <w:rFonts w:hint="eastAsia" w:ascii="宋体" w:hAnsi="宋体" w:cs="宋体"/>
          <w:kern w:val="0"/>
          <w:sz w:val="24"/>
        </w:rPr>
        <w:t xml:space="preserve">招商人：武汉天河机场有限责任公司物业公司 </w:t>
      </w:r>
    </w:p>
    <w:p w14:paraId="3CEFB865">
      <w:pPr>
        <w:spacing w:line="360" w:lineRule="auto"/>
        <w:ind w:firstLine="480" w:firstLineChars="200"/>
        <w:rPr>
          <w:rFonts w:hint="eastAsia" w:ascii="宋体" w:hAnsi="宋体" w:cs="宋体"/>
          <w:kern w:val="0"/>
          <w:sz w:val="24"/>
        </w:rPr>
      </w:pPr>
      <w:r>
        <w:rPr>
          <w:rFonts w:hint="eastAsia" w:ascii="宋体" w:hAnsi="宋体" w:cs="宋体"/>
          <w:kern w:val="0"/>
          <w:sz w:val="24"/>
        </w:rPr>
        <w:t>地址：武汉天河机场综合楼C709室</w:t>
      </w:r>
    </w:p>
    <w:p w14:paraId="765C764C">
      <w:pPr>
        <w:spacing w:line="360" w:lineRule="auto"/>
        <w:ind w:firstLine="480" w:firstLineChars="200"/>
        <w:rPr>
          <w:rFonts w:hint="eastAsia" w:ascii="宋体" w:hAnsi="宋体" w:eastAsia="宋体" w:cs="宋体"/>
          <w:kern w:val="0"/>
          <w:sz w:val="24"/>
          <w:lang w:eastAsia="zh-CN"/>
        </w:rPr>
      </w:pPr>
      <w:r>
        <w:rPr>
          <w:rFonts w:hint="eastAsia" w:ascii="宋体" w:hAnsi="宋体" w:cs="宋体"/>
          <w:kern w:val="0"/>
          <w:sz w:val="24"/>
        </w:rPr>
        <w:t>联系人：</w:t>
      </w:r>
      <w:r>
        <w:rPr>
          <w:rFonts w:hint="eastAsia" w:ascii="宋体" w:hAnsi="宋体" w:cs="宋体"/>
          <w:kern w:val="0"/>
          <w:sz w:val="24"/>
          <w:lang w:val="en-US" w:eastAsia="zh-CN"/>
        </w:rPr>
        <w:t>宋戈</w:t>
      </w:r>
    </w:p>
    <w:p w14:paraId="4E579899">
      <w:pPr>
        <w:spacing w:line="360" w:lineRule="auto"/>
        <w:ind w:firstLine="480" w:firstLineChars="200"/>
        <w:rPr>
          <w:rFonts w:hint="eastAsia" w:ascii="宋体" w:hAnsi="宋体" w:cs="宋体"/>
          <w:kern w:val="0"/>
          <w:sz w:val="24"/>
        </w:rPr>
      </w:pPr>
      <w:r>
        <w:rPr>
          <w:rFonts w:hint="eastAsia" w:ascii="宋体" w:hAnsi="宋体" w:cs="宋体"/>
          <w:kern w:val="0"/>
          <w:sz w:val="24"/>
        </w:rPr>
        <w:t>联系电话：027-85818098</w:t>
      </w:r>
    </w:p>
    <w:p w14:paraId="6B41D0A8">
      <w:pPr>
        <w:tabs>
          <w:tab w:val="left" w:pos="2850"/>
        </w:tabs>
        <w:autoSpaceDE w:val="0"/>
        <w:autoSpaceDN w:val="0"/>
        <w:adjustRightInd w:val="0"/>
        <w:spacing w:line="360" w:lineRule="auto"/>
        <w:ind w:firstLine="482" w:firstLineChars="200"/>
        <w:rPr>
          <w:rFonts w:hint="eastAsia" w:ascii="宋体" w:hAnsi="宋体" w:cs="宋体"/>
          <w:b/>
          <w:kern w:val="0"/>
          <w:sz w:val="24"/>
        </w:rPr>
      </w:pPr>
      <w:r>
        <w:rPr>
          <w:rFonts w:hint="eastAsia" w:ascii="宋体" w:hAnsi="宋体" w:cs="宋体"/>
          <w:b/>
          <w:kern w:val="0"/>
          <w:sz w:val="24"/>
        </w:rPr>
        <w:t>八、信息发布媒体</w:t>
      </w:r>
    </w:p>
    <w:p w14:paraId="4CDE830E">
      <w:pPr>
        <w:spacing w:line="360" w:lineRule="auto"/>
        <w:ind w:firstLine="480" w:firstLineChars="200"/>
        <w:rPr>
          <w:rFonts w:hint="eastAsia" w:ascii="宋体" w:hAnsi="宋体" w:cs="宋体"/>
          <w:kern w:val="0"/>
          <w:sz w:val="24"/>
        </w:rPr>
      </w:pPr>
      <w:r>
        <w:rPr>
          <w:rFonts w:hint="eastAsia" w:ascii="宋体" w:hAnsi="宋体" w:cs="宋体"/>
          <w:kern w:val="0"/>
          <w:sz w:val="24"/>
        </w:rPr>
        <w:t>湖北机场集团公司内外网。</w:t>
      </w:r>
    </w:p>
    <w:p w14:paraId="6E69E13C">
      <w:pPr>
        <w:spacing w:line="360" w:lineRule="auto"/>
        <w:ind w:firstLine="480" w:firstLineChars="200"/>
        <w:rPr>
          <w:rFonts w:hint="eastAsia" w:ascii="宋体" w:hAnsi="宋体" w:cs="宋体"/>
          <w:kern w:val="0"/>
          <w:sz w:val="24"/>
        </w:rPr>
      </w:pPr>
    </w:p>
    <w:p w14:paraId="73722510">
      <w:pPr>
        <w:spacing w:line="360" w:lineRule="auto"/>
        <w:ind w:firstLine="480" w:firstLineChars="200"/>
        <w:rPr>
          <w:rFonts w:hint="eastAsia" w:ascii="宋体" w:hAnsi="宋体" w:cs="宋体"/>
          <w:kern w:val="0"/>
          <w:sz w:val="24"/>
        </w:rPr>
      </w:pPr>
    </w:p>
    <w:p w14:paraId="01EA45E4">
      <w:pPr>
        <w:ind w:left="5040" w:hanging="5040" w:hangingChars="2100"/>
      </w:pPr>
      <w:r>
        <w:rPr>
          <w:rFonts w:hint="eastAsia" w:ascii="宋体" w:hAnsi="宋体" w:cs="宋体"/>
          <w:kern w:val="0"/>
          <w:sz w:val="24"/>
        </w:rPr>
        <w:t xml:space="preserve">                               武汉天河机场有限责任公司                                                202</w:t>
      </w:r>
      <w:r>
        <w:rPr>
          <w:rFonts w:hint="eastAsia" w:ascii="宋体" w:hAnsi="宋体" w:cs="宋体"/>
          <w:kern w:val="0"/>
          <w:sz w:val="24"/>
          <w:lang w:val="en-US" w:eastAsia="zh-CN"/>
        </w:rPr>
        <w:t>5</w:t>
      </w:r>
      <w:r>
        <w:rPr>
          <w:rFonts w:hint="eastAsia" w:ascii="宋体" w:hAnsi="宋体" w:cs="宋体"/>
          <w:kern w:val="0"/>
          <w:sz w:val="24"/>
        </w:rPr>
        <w:t>年</w:t>
      </w:r>
      <w:r>
        <w:rPr>
          <w:rFonts w:hint="eastAsia" w:ascii="宋体" w:hAnsi="宋体" w:cs="宋体"/>
          <w:kern w:val="0"/>
          <w:sz w:val="24"/>
          <w:lang w:val="en-US" w:eastAsia="zh-CN"/>
        </w:rPr>
        <w:t>4</w:t>
      </w:r>
      <w:r>
        <w:rPr>
          <w:rFonts w:hint="eastAsia" w:ascii="宋体" w:hAnsi="宋体" w:cs="宋体"/>
          <w:kern w:val="0"/>
          <w:sz w:val="24"/>
        </w:rPr>
        <w:t>月</w:t>
      </w:r>
      <w:r>
        <w:rPr>
          <w:rFonts w:hint="eastAsia" w:ascii="宋体" w:hAnsi="宋体" w:cs="宋体"/>
          <w:kern w:val="0"/>
          <w:sz w:val="24"/>
          <w:lang w:val="en-US" w:eastAsia="zh-CN"/>
        </w:rPr>
        <w:t>1</w:t>
      </w:r>
      <w:r>
        <w:rPr>
          <w:rFonts w:hint="eastAsia" w:ascii="宋体" w:hAnsi="宋体" w:cs="宋体"/>
          <w:kern w:val="0"/>
          <w:sz w:val="24"/>
        </w:rPr>
        <w:t xml:space="preserve"> 日</w:t>
      </w:r>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C520C7"/>
    <w:rsid w:val="27C520C7"/>
    <w:rsid w:val="370522D0"/>
    <w:rsid w:val="3E133F77"/>
    <w:rsid w:val="43B458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Body Text Indent"/>
    <w:basedOn w:val="1"/>
    <w:qFormat/>
    <w:uiPriority w:val="0"/>
    <w:pPr>
      <w:spacing w:after="120"/>
      <w:ind w:left="420" w:left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1</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2025-04-01T09:24:00Z</dcterms:created>
  <dc:creator>完颜如花</dc:creator>
  <cp:lastModifiedBy>完颜如花</cp:lastModifiedBy>
  <dcterms:modified xsi:type="dcterms:W3CDTF">2025-04-01T09:28:26Z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3E592D3843D040A3B192A1BFA5BD444A_11</vt:lpwstr>
  </property>
  <property fmtid="{D5CDD505-2E9C-101B-9397-08002B2CF9AE}" pid="4" name="KSOTemplateDocerSaveRecord">
    <vt:lpwstr>eyJoZGlkIjoiODQ5MGExOWUyMzliZGIwOWY4NzY0Y2RjNjhmM2E2ODUiLCJ1c2VySWQiOiIyMzU4Nzg2ODgifQ==</vt:lpwstr>
  </property>
</Properties>
</file>