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60151AE">
      <w:pPr>
        <w:pStyle w:val="2"/>
        <w:spacing w:before="0" w:beforeAutospacing="0" w:after="0" w:afterAutospacing="0" w:line="360" w:lineRule="auto"/>
        <w:jc w:val="center"/>
        <w:rPr>
          <w:rFonts w:ascii="创艺简标宋" w:eastAsia="创艺简标宋" w:cs="宋体"/>
          <w:bCs/>
          <w:kern w:val="2"/>
          <w:sz w:val="32"/>
          <w:szCs w:val="32"/>
        </w:rPr>
      </w:pP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常湾2024年</w:t>
      </w:r>
      <w:r>
        <w:rPr>
          <w:rFonts w:hint="eastAsia" w:ascii="创艺简标宋" w:eastAsia="创艺简标宋" w:cs="宋体"/>
          <w:bCs/>
          <w:kern w:val="2"/>
          <w:sz w:val="32"/>
          <w:szCs w:val="32"/>
          <w:lang w:eastAsia="zh-CN"/>
        </w:rPr>
        <w:t>第三季度</w:t>
      </w:r>
      <w:r>
        <w:rPr>
          <w:rFonts w:hint="eastAsia" w:ascii="创艺简标宋" w:eastAsia="创艺简标宋" w:cs="宋体"/>
          <w:bCs/>
          <w:kern w:val="2"/>
          <w:sz w:val="32"/>
          <w:szCs w:val="32"/>
        </w:rPr>
        <w:t>即将到期房屋</w:t>
      </w:r>
      <w:r>
        <w:rPr>
          <w:rFonts w:hint="eastAsia" w:ascii="创艺简标宋" w:eastAsia="创艺简标宋" w:cs="宋体"/>
          <w:bCs/>
          <w:kern w:val="2"/>
          <w:sz w:val="32"/>
          <w:szCs w:val="32"/>
          <w:lang w:eastAsia="zh-CN"/>
        </w:rPr>
        <w:t>（</w:t>
      </w:r>
      <w:r>
        <w:rPr>
          <w:rFonts w:hint="eastAsia" w:ascii="创艺简标宋" w:eastAsia="创艺简标宋" w:cs="宋体"/>
          <w:bCs/>
          <w:kern w:val="2"/>
          <w:sz w:val="32"/>
          <w:szCs w:val="32"/>
          <w:lang w:val="en-US" w:eastAsia="zh-CN"/>
        </w:rPr>
        <w:t>二次</w:t>
      </w:r>
      <w:r>
        <w:rPr>
          <w:rFonts w:hint="eastAsia" w:ascii="创艺简标宋" w:eastAsia="创艺简标宋" w:cs="宋体"/>
          <w:bCs/>
          <w:kern w:val="2"/>
          <w:sz w:val="32"/>
          <w:szCs w:val="32"/>
          <w:lang w:eastAsia="zh-CN"/>
        </w:rPr>
        <w:t>）</w:t>
      </w:r>
      <w:r>
        <w:rPr>
          <w:rFonts w:hint="eastAsia" w:ascii="创艺简标宋" w:eastAsia="创艺简标宋" w:cs="宋体"/>
          <w:bCs/>
          <w:kern w:val="2"/>
          <w:sz w:val="32"/>
          <w:szCs w:val="32"/>
        </w:rPr>
        <w:t>招租结果公示</w:t>
      </w:r>
    </w:p>
    <w:p w14:paraId="6B63BF6B">
      <w:pPr>
        <w:pStyle w:val="2"/>
        <w:spacing w:before="0" w:beforeAutospacing="0" w:after="0" w:afterAutospacing="0" w:line="360" w:lineRule="auto"/>
        <w:rPr>
          <w:rFonts w:cs="宋体"/>
          <w:color w:val="333333"/>
          <w:shd w:val="clear" w:color="auto" w:fill="FFFFFF"/>
        </w:rPr>
      </w:pPr>
    </w:p>
    <w:p w14:paraId="05AB6B6A">
      <w:pPr>
        <w:pStyle w:val="2"/>
        <w:spacing w:before="0" w:beforeAutospacing="0" w:after="0" w:afterAutospacing="0" w:line="360" w:lineRule="auto"/>
        <w:ind w:firstLine="480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作为</w:t>
      </w:r>
      <w:r>
        <w:rPr>
          <w:rFonts w:hint="eastAsia" w:ascii="仿宋_GB2312" w:hAnsi="仿宋_GB2312" w:eastAsia="仿宋_GB2312" w:cs="仿宋_GB2312"/>
        </w:rPr>
        <w:t>常湾2024年</w:t>
      </w:r>
      <w:r>
        <w:rPr>
          <w:rFonts w:hint="eastAsia" w:ascii="仿宋_GB2312" w:hAnsi="仿宋_GB2312" w:eastAsia="仿宋_GB2312" w:cs="仿宋_GB2312"/>
          <w:lang w:eastAsia="zh-CN"/>
        </w:rPr>
        <w:t>第三季度</w:t>
      </w:r>
      <w:r>
        <w:rPr>
          <w:rFonts w:hint="eastAsia" w:ascii="仿宋_GB2312" w:hAnsi="仿宋_GB2312" w:eastAsia="仿宋_GB2312" w:cs="仿宋_GB2312"/>
        </w:rPr>
        <w:t>即将到期房屋</w:t>
      </w:r>
      <w:r>
        <w:rPr>
          <w:rFonts w:hint="eastAsia" w:ascii="仿宋_GB2312" w:hAnsi="仿宋_GB2312" w:eastAsia="仿宋_GB2312" w:cs="仿宋_GB2312"/>
          <w:lang w:eastAsia="zh-CN"/>
        </w:rPr>
        <w:t>（</w:t>
      </w:r>
      <w:r>
        <w:rPr>
          <w:rFonts w:hint="eastAsia" w:ascii="仿宋_GB2312" w:hAnsi="仿宋_GB2312" w:eastAsia="仿宋_GB2312" w:cs="仿宋_GB2312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lang w:eastAsia="zh-CN"/>
        </w:rPr>
        <w:t>）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招租人，于202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日在武汉天河机场综合保障楼机场集团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）对该项目按规定程序进行了评审，现就本项目成交结果公示如下：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一、项目信息</w:t>
      </w:r>
    </w:p>
    <w:p w14:paraId="3DE3EB46"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u w:val="none"/>
          <w:lang w:eastAsia="zh-CN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项目名称：</w:t>
      </w:r>
      <w:r>
        <w:rPr>
          <w:rFonts w:hint="eastAsia" w:ascii="仿宋_GB2312" w:hAnsi="仿宋_GB2312" w:eastAsia="仿宋_GB2312" w:cs="仿宋_GB2312"/>
          <w:u w:val="none"/>
        </w:rPr>
        <w:t>常湾2024年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第三季度</w:t>
      </w:r>
      <w:r>
        <w:rPr>
          <w:rFonts w:hint="eastAsia" w:ascii="仿宋_GB2312" w:hAnsi="仿宋_GB2312" w:eastAsia="仿宋_GB2312" w:cs="仿宋_GB2312"/>
          <w:u w:val="none"/>
        </w:rPr>
        <w:t>即将到期房屋招租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（</w:t>
      </w:r>
      <w:r>
        <w:rPr>
          <w:rFonts w:hint="eastAsia" w:ascii="仿宋_GB2312" w:hAnsi="仿宋_GB2312" w:eastAsia="仿宋_GB2312" w:cs="仿宋_GB2312"/>
          <w:u w:val="none"/>
          <w:lang w:val="en-US" w:eastAsia="zh-CN"/>
        </w:rPr>
        <w:t>二次</w:t>
      </w:r>
      <w:r>
        <w:rPr>
          <w:rFonts w:hint="eastAsia" w:ascii="仿宋_GB2312" w:hAnsi="仿宋_GB2312" w:eastAsia="仿宋_GB2312" w:cs="仿宋_GB2312"/>
          <w:u w:val="none"/>
          <w:lang w:eastAsia="zh-CN"/>
        </w:rPr>
        <w:t>）</w:t>
      </w:r>
    </w:p>
    <w:p w14:paraId="3F647E3C"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二、评审信息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评审日期：202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评审地点：</w:t>
      </w:r>
      <w:r>
        <w:rPr>
          <w:rFonts w:hint="eastAsia" w:ascii="仿宋_GB2312" w:hAnsi="仿宋_GB2312" w:eastAsia="仿宋_GB2312" w:cs="仿宋_GB2312"/>
          <w:szCs w:val="21"/>
        </w:rPr>
        <w:t>武汉市黄陂区武汉天河机场综合保障楼机场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集团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招投标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室（A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208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） </w:t>
      </w:r>
    </w:p>
    <w:p w14:paraId="444B1E22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szCs w:val="21"/>
        </w:rPr>
      </w:pPr>
      <w:r>
        <w:rPr>
          <w:rFonts w:hint="eastAsia" w:ascii="仿宋_GB2312" w:hAnsi="仿宋_GB2312" w:eastAsia="仿宋_GB2312" w:cs="仿宋_GB2312"/>
          <w:b/>
          <w:szCs w:val="21"/>
        </w:rPr>
        <w:t>中标信息</w:t>
      </w:r>
    </w:p>
    <w:tbl>
      <w:tblPr>
        <w:tblStyle w:val="3"/>
        <w:tblpPr w:leftFromText="180" w:rightFromText="180" w:vertAnchor="text" w:horzAnchor="page" w:tblpXSpec="center" w:tblpY="370"/>
        <w:tblW w:w="8553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652"/>
        <w:gridCol w:w="4901"/>
      </w:tblGrid>
      <w:tr w14:paraId="5265131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4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BF37D4E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项目</w:t>
            </w: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  <w:lang w:val="en-US" w:eastAsia="zh-CN"/>
              </w:rPr>
              <w:t>标段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CBA3A89">
            <w:pPr>
              <w:widowControl/>
              <w:jc w:val="center"/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2"/>
              </w:rPr>
              <w:t>中标方名称</w:t>
            </w:r>
          </w:p>
        </w:tc>
      </w:tr>
      <w:tr w14:paraId="7CA011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6" w:hRule="atLeast"/>
        </w:trPr>
        <w:tc>
          <w:tcPr>
            <w:tcW w:w="3652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3FC2BD5E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A09</w:t>
            </w:r>
          </w:p>
        </w:tc>
        <w:tc>
          <w:tcPr>
            <w:tcW w:w="490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FFFFFF"/>
            <w:vAlign w:val="center"/>
          </w:tcPr>
          <w:p w14:paraId="643706A7">
            <w:pPr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tLeas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/>
                <w:kern w:val="0"/>
                <w:sz w:val="22"/>
                <w:lang w:val="en-US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sz w:val="24"/>
                <w:szCs w:val="24"/>
                <w:lang w:val="en-US" w:eastAsia="zh-CN"/>
              </w:rPr>
              <w:t>余况询</w:t>
            </w:r>
          </w:p>
        </w:tc>
      </w:tr>
    </w:tbl>
    <w:p w14:paraId="4CAECCEA">
      <w:pPr>
        <w:pStyle w:val="2"/>
        <w:numPr>
          <w:ilvl w:val="0"/>
          <w:numId w:val="1"/>
        </w:numPr>
        <w:spacing w:before="0" w:beforeAutospacing="0" w:after="0" w:afterAutospacing="0" w:line="360" w:lineRule="auto"/>
        <w:ind w:left="0" w:leftChars="0" w:firstLine="0" w:firstLineChars="0"/>
        <w:rPr>
          <w:rFonts w:hint="eastAsia" w:ascii="仿宋_GB2312" w:hAnsi="仿宋_GB2312" w:eastAsia="仿宋_GB2312" w:cs="仿宋_GB2312"/>
          <w:b/>
          <w:color w:val="333333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中标公示期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：202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26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日-202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 月28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 w14:paraId="73688F5F">
      <w:pPr>
        <w:pStyle w:val="2"/>
        <w:spacing w:before="0" w:beforeAutospacing="0" w:after="0" w:afterAutospacing="0" w:line="360" w:lineRule="auto"/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b/>
          <w:bCs/>
          <w:color w:val="333333"/>
          <w:shd w:val="clear" w:color="auto" w:fill="FFFFFF"/>
        </w:rPr>
        <w:t>、联系事项：</w:t>
      </w:r>
    </w:p>
    <w:p w14:paraId="507BA570"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招租人：</w:t>
      </w:r>
      <w:r>
        <w:rPr>
          <w:rFonts w:hint="eastAsia" w:ascii="仿宋_GB2312" w:hAnsi="仿宋_GB2312" w:eastAsia="仿宋_GB2312" w:cs="仿宋_GB2312"/>
          <w:kern w:val="0"/>
          <w:sz w:val="24"/>
        </w:rPr>
        <w:t>湖北机场集团实业发展有限公司</w:t>
      </w:r>
    </w:p>
    <w:p w14:paraId="29CFACAE">
      <w:pPr>
        <w:autoSpaceDE w:val="0"/>
        <w:autoSpaceDN w:val="0"/>
        <w:adjustRightInd w:val="0"/>
        <w:spacing w:line="440" w:lineRule="exact"/>
        <w:outlineLvl w:val="1"/>
        <w:rPr>
          <w:rFonts w:hint="default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地址：武汉市黄陂区武汉天河机场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T3航站楼西庭院1E1-20室</w:t>
      </w:r>
    </w:p>
    <w:p w14:paraId="599EF4AF"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联系人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eastAsia="zh-CN"/>
        </w:rPr>
        <w:t>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杨先生</w:t>
      </w:r>
    </w:p>
    <w:p w14:paraId="7D3A4582">
      <w:pPr>
        <w:autoSpaceDE w:val="0"/>
        <w:autoSpaceDN w:val="0"/>
        <w:adjustRightInd w:val="0"/>
        <w:spacing w:line="440" w:lineRule="exact"/>
        <w:outlineLvl w:val="1"/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</w:rPr>
        <w:t>联系电话：</w:t>
      </w:r>
      <w:r>
        <w:rPr>
          <w:rFonts w:hint="eastAsia" w:ascii="仿宋_GB2312" w:hAnsi="仿宋_GB2312" w:eastAsia="仿宋_GB2312" w:cs="仿宋_GB2312"/>
          <w:color w:val="333333"/>
          <w:kern w:val="0"/>
          <w:sz w:val="24"/>
          <w:shd w:val="clear" w:color="auto" w:fill="FFFFFF"/>
          <w:lang w:val="en-US" w:eastAsia="zh-CN"/>
        </w:rPr>
        <w:t>027-65590265</w:t>
      </w:r>
    </w:p>
    <w:p w14:paraId="0B47335D">
      <w:pPr>
        <w:pStyle w:val="2"/>
        <w:spacing w:before="0" w:beforeAutospacing="0" w:after="0" w:afterAutospacing="0" w:line="360" w:lineRule="auto"/>
        <w:jc w:val="both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各有关当事人对中标结果有异议的，可以在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公示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期内以书面形式向</w:t>
      </w:r>
      <w:r>
        <w:rPr>
          <w:rFonts w:hint="eastAsia" w:ascii="仿宋_GB2312" w:hAnsi="仿宋_GB2312" w:eastAsia="仿宋_GB2312" w:cs="仿宋_GB2312"/>
        </w:rPr>
        <w:t>湖北机场集团实业发展有限公司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提出质疑，</w:t>
      </w:r>
      <w:bookmarkStart w:id="0" w:name="_GoBack"/>
      <w:bookmarkEnd w:id="0"/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逾期将不再受理。</w:t>
      </w:r>
    </w:p>
    <w:p w14:paraId="34F22CA2"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</w:p>
    <w:p w14:paraId="567C4602">
      <w:pPr>
        <w:pStyle w:val="2"/>
        <w:spacing w:before="0" w:beforeAutospacing="0" w:after="0" w:afterAutospacing="0" w:line="360" w:lineRule="auto"/>
        <w:ind w:right="960"/>
        <w:jc w:val="right"/>
        <w:rPr>
          <w:rFonts w:hint="eastAsia" w:ascii="仿宋_GB2312" w:hAnsi="仿宋_GB2312" w:eastAsia="仿宋_GB2312" w:cs="仿宋_GB2312"/>
          <w:color w:val="333333"/>
          <w:shd w:val="clear" w:color="auto" w:fill="FFFFFF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br w:type="textWrapping"/>
      </w:r>
      <w:r>
        <w:rPr>
          <w:rFonts w:hint="eastAsia" w:ascii="仿宋_GB2312" w:hAnsi="仿宋_GB2312" w:eastAsia="仿宋_GB2312" w:cs="仿宋_GB2312"/>
        </w:rPr>
        <w:t xml:space="preserve"> </w:t>
      </w:r>
      <w:r>
        <w:rPr>
          <w:rFonts w:hint="eastAsia" w:ascii="仿宋_GB2312" w:hAnsi="仿宋_GB2312" w:eastAsia="仿宋_GB2312" w:cs="仿宋_GB2312"/>
          <w:lang w:val="en-US" w:eastAsia="zh-CN"/>
        </w:rPr>
        <w:t xml:space="preserve">     </w:t>
      </w:r>
      <w:r>
        <w:rPr>
          <w:rFonts w:hint="eastAsia" w:ascii="仿宋_GB2312" w:hAnsi="仿宋_GB2312" w:eastAsia="仿宋_GB2312" w:cs="仿宋_GB2312"/>
        </w:rPr>
        <w:t xml:space="preserve"> 湖北机场集团实业发展有限公司</w:t>
      </w:r>
    </w:p>
    <w:p w14:paraId="2DB16B69">
      <w:pPr>
        <w:pStyle w:val="2"/>
        <w:spacing w:before="0" w:beforeAutospacing="0" w:after="0" w:afterAutospacing="0" w:line="360" w:lineRule="auto"/>
        <w:ind w:right="480"/>
        <w:jc w:val="center"/>
        <w:rPr>
          <w:rFonts w:hint="eastAsia" w:ascii="仿宋_GB2312" w:hAnsi="仿宋_GB2312" w:eastAsia="仿宋_GB2312" w:cs="仿宋_GB2312"/>
        </w:rPr>
      </w:pP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 xml:space="preserve">                              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 xml:space="preserve">    2025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年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月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color w:val="333333"/>
          <w:shd w:val="clear" w:color="auto" w:fill="FFFFFF"/>
        </w:rPr>
        <w:t>日</w:t>
      </w:r>
    </w:p>
    <w:p w14:paraId="09C46F4F">
      <w:pPr>
        <w:rPr>
          <w:rFonts w:hint="eastAsia" w:ascii="仿宋_GB2312" w:hAnsi="仿宋_GB2312" w:eastAsia="仿宋_GB2312" w:cs="仿宋_GB2312"/>
        </w:rPr>
      </w:pPr>
    </w:p>
    <w:p w14:paraId="11FAA7D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创艺简标宋">
    <w:panose1 w:val="00000000000000000000"/>
    <w:charset w:val="86"/>
    <w:family w:val="auto"/>
    <w:pitch w:val="default"/>
    <w:sig w:usb0="00000000" w:usb1="00000000" w:usb2="00000000" w:usb3="00000000" w:csb0="0000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8331167"/>
    <w:multiLevelType w:val="singleLevel"/>
    <w:tmpl w:val="58331167"/>
    <w:lvl w:ilvl="0" w:tentative="0">
      <w:start w:val="3"/>
      <w:numFmt w:val="chineseCounting"/>
      <w:suff w:val="nothing"/>
      <w:lvlText w:val="%1、"/>
      <w:lvlJc w:val="left"/>
      <w:pPr>
        <w:ind w:left="0" w:firstLine="0"/>
      </w:pPr>
    </w:lvl>
  </w:abstractNum>
  <w:num w:numId="1">
    <w:abstractNumId w:val="0"/>
    <w:lvlOverride w:ilvl="0">
      <w:startOverride w:val="3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MwNTc1MTg5MTZkMDQ3NjEyZTUzZTE1NzhiZjZmNjYifQ=="/>
    <w:docVar w:name="KSO_WPS_MARK_KEY" w:val="f4b2cc9b-d914-469f-984b-ba958bc862ab"/>
  </w:docVars>
  <w:rsids>
    <w:rsidRoot w:val="4FAC662E"/>
    <w:rsid w:val="036A7B63"/>
    <w:rsid w:val="065B57E3"/>
    <w:rsid w:val="08940663"/>
    <w:rsid w:val="0C4113B0"/>
    <w:rsid w:val="0D2E1801"/>
    <w:rsid w:val="0DC8333C"/>
    <w:rsid w:val="0E833DCE"/>
    <w:rsid w:val="13936861"/>
    <w:rsid w:val="15B900D5"/>
    <w:rsid w:val="1647748F"/>
    <w:rsid w:val="18972950"/>
    <w:rsid w:val="1A9F5AEC"/>
    <w:rsid w:val="1B532EBF"/>
    <w:rsid w:val="1BB770EE"/>
    <w:rsid w:val="1BD73063"/>
    <w:rsid w:val="1E1E766F"/>
    <w:rsid w:val="287B4EE2"/>
    <w:rsid w:val="3656754F"/>
    <w:rsid w:val="3E94330A"/>
    <w:rsid w:val="44382DEC"/>
    <w:rsid w:val="493C6A78"/>
    <w:rsid w:val="4A514516"/>
    <w:rsid w:val="4CD55EC2"/>
    <w:rsid w:val="4FAC662E"/>
    <w:rsid w:val="50A82C45"/>
    <w:rsid w:val="52C13B4D"/>
    <w:rsid w:val="52F91536"/>
    <w:rsid w:val="565E12E6"/>
    <w:rsid w:val="57D04F5B"/>
    <w:rsid w:val="5E016D68"/>
    <w:rsid w:val="5FE64BF0"/>
    <w:rsid w:val="61021EFD"/>
    <w:rsid w:val="646A2F19"/>
    <w:rsid w:val="65360A05"/>
    <w:rsid w:val="71EA4A14"/>
    <w:rsid w:val="7EEF2121"/>
    <w:rsid w:val="FC8732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iPriority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semiHidden/>
    <w:unhideWhenUsed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/>
      <w:kern w:val="0"/>
      <w:sz w:val="24"/>
    </w:r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Pages>1</Pages>
  <Words>375</Words>
  <Characters>430</Characters>
  <Lines>0</Lines>
  <Paragraphs>0</Paragraphs>
  <TotalTime>4</TotalTime>
  <ScaleCrop>false</ScaleCrop>
  <LinksUpToDate>false</LinksUpToDate>
  <CharactersWithSpaces>478</CharactersWithSpaces>
  <Application>WPS Office_12.1.0.18276_F1E327BC-269C-435d-A152-05C5408002CA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2023-12-26T09:03:00Z</dcterms:created>
  <dc:creator>Ron5w</dc:creator>
  <cp:lastModifiedBy>曹海霞</cp:lastModifiedBy>
  <cp:lastPrinted>2023-12-27T09:24:00Z</cp:lastPrinted>
  <dcterms:modified xsi:type="dcterms:W3CDTF">2025-03-25T01:42:15Z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2052-12.1.0.18276</vt:lpwstr>
  </property>
  <property fmtid="{D5CDD505-2E9C-101B-9397-08002B2CF9AE}" pid="3" name="ICV">
    <vt:lpwstr>846DEB09F3CA44F1941BCCD8826CF938_13</vt:lpwstr>
  </property>
</Properties>
</file>