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Times New Roman" w:hAnsi="Times New Roman" w:eastAsia="宋体" w:cs="Times New Roman"/>
          <w:highlight w:val="none"/>
          <w:lang w:eastAsia="zh-CN"/>
        </w:rPr>
      </w:pPr>
      <w:bookmarkStart w:id="62" w:name="_GoBack"/>
      <w:r>
        <w:rPr>
          <w:rFonts w:hint="eastAsia" w:ascii="Times New Roman" w:hAnsi="Times New Roman" w:eastAsia="宋体" w:cs="Times New Roman"/>
          <w:highlight w:val="none"/>
          <w:lang w:eastAsia="zh-CN"/>
        </w:rPr>
        <w:t>武汉天河机场T3航站楼2025年行李打包</w:t>
      </w:r>
    </w:p>
    <w:p>
      <w:pPr>
        <w:pStyle w:val="4"/>
        <w:jc w:val="center"/>
        <w:rPr>
          <w:rFonts w:hint="eastAsia"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  <w:lang w:eastAsia="zh-CN"/>
        </w:rPr>
        <w:t>原材料采购项目（第二次）</w:t>
      </w:r>
      <w:r>
        <w:rPr>
          <w:rFonts w:hint="eastAsia" w:ascii="Times New Roman" w:hAnsi="Times New Roman" w:eastAsia="宋体" w:cs="Times New Roman"/>
          <w:highlight w:val="none"/>
        </w:rPr>
        <w:t>询价公告</w:t>
      </w:r>
      <w:bookmarkEnd w:id="62"/>
    </w:p>
    <w:p>
      <w:pPr>
        <w:pStyle w:val="5"/>
        <w:snapToGrid w:val="0"/>
        <w:spacing w:before="0" w:after="0"/>
        <w:jc w:val="left"/>
        <w:rPr>
          <w:rFonts w:ascii="Arial" w:hAnsi="Arial" w:eastAsia="宋体" w:cs="Arial"/>
          <w:highlight w:val="none"/>
        </w:rPr>
      </w:pPr>
      <w:bookmarkStart w:id="0" w:name="_Toc460761924"/>
      <w:bookmarkStart w:id="1" w:name="_Toc144974480"/>
      <w:bookmarkStart w:id="2" w:name="_Toc300834929"/>
      <w:bookmarkStart w:id="3" w:name="_Toc454723103"/>
      <w:bookmarkStart w:id="4" w:name="_Toc247527535"/>
      <w:bookmarkStart w:id="5" w:name="_Toc10778"/>
      <w:bookmarkStart w:id="6" w:name="_Toc152042288"/>
      <w:bookmarkStart w:id="7" w:name="_Toc247513934"/>
      <w:bookmarkStart w:id="8" w:name="_Toc152045512"/>
      <w:bookmarkStart w:id="9" w:name="_Toc475376604"/>
      <w:r>
        <w:rPr>
          <w:rFonts w:ascii="Arial" w:hAnsi="Arial" w:eastAsia="宋体" w:cs="Arial"/>
          <w:highlight w:val="none"/>
        </w:rPr>
        <w:t xml:space="preserve">1. </w:t>
      </w:r>
      <w:r>
        <w:rPr>
          <w:rFonts w:hint="eastAsia" w:ascii="Arial" w:hAnsi="Arial" w:eastAsia="宋体" w:cs="Arial"/>
          <w:highlight w:val="none"/>
        </w:rPr>
        <w:t>询价</w:t>
      </w:r>
      <w:r>
        <w:rPr>
          <w:rFonts w:ascii="Arial" w:hAnsi="Arial" w:eastAsia="宋体" w:cs="Arial"/>
          <w:highlight w:val="none"/>
        </w:rPr>
        <w:t>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湖北省招标股份有限公司（以下简称“采购代理机构”）受</w:t>
      </w:r>
      <w:r>
        <w:rPr>
          <w:rFonts w:hint="eastAsia" w:ascii="宋体" w:hAnsi="宋体" w:eastAsia="宋体" w:cs="宋体"/>
          <w:highlight w:val="none"/>
          <w:u w:val="single"/>
        </w:rPr>
        <w:t>湖北机场集团实业发展有限公司</w:t>
      </w:r>
      <w:r>
        <w:rPr>
          <w:rFonts w:hint="eastAsia" w:ascii="宋体" w:hAnsi="宋体" w:eastAsia="宋体" w:cs="宋体"/>
          <w:highlight w:val="none"/>
        </w:rPr>
        <w:t>（以下简称“采购人”）委托，对</w:t>
      </w:r>
      <w:r>
        <w:rPr>
          <w:rFonts w:hint="eastAsia" w:ascii="宋体" w:hAnsi="宋体" w:eastAsia="宋体" w:cs="宋体"/>
          <w:highlight w:val="none"/>
          <w:u w:val="single"/>
          <w:lang w:eastAsia="zh-CN"/>
        </w:rPr>
        <w:t>武汉天河机场T3航站楼2025年行李打包原材料采购项目（第二次）</w:t>
      </w:r>
      <w:r>
        <w:rPr>
          <w:rFonts w:hint="eastAsia" w:ascii="宋体" w:hAnsi="宋体" w:eastAsia="宋体" w:cs="宋体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组织国内公开询价，欢迎国内合格的供应商递交报价文件。</w:t>
      </w:r>
    </w:p>
    <w:p>
      <w:pPr>
        <w:pStyle w:val="2"/>
        <w:spacing w:line="360" w:lineRule="auto"/>
        <w:ind w:firstLine="436" w:firstLineChars="200"/>
        <w:rPr>
          <w:rFonts w:hint="eastAsia" w:ascii="宋体" w:hAnsi="宋体" w:eastAsia="宋体" w:cs="Times New Roman"/>
          <w:sz w:val="21"/>
          <w:szCs w:val="21"/>
          <w:highlight w:val="none"/>
        </w:rPr>
      </w:pPr>
    </w:p>
    <w:p>
      <w:pPr>
        <w:pStyle w:val="5"/>
        <w:snapToGrid w:val="0"/>
        <w:spacing w:before="0" w:after="0"/>
        <w:jc w:val="left"/>
        <w:rPr>
          <w:rFonts w:ascii="Arial" w:hAnsi="Arial" w:eastAsia="宋体" w:cs="Arial"/>
          <w:highlight w:val="none"/>
        </w:rPr>
      </w:pPr>
      <w:bookmarkStart w:id="10" w:name="_Toc4392"/>
      <w:bookmarkStart w:id="11" w:name="_Toc475376605"/>
      <w:bookmarkStart w:id="12" w:name="_Toc454723104"/>
      <w:bookmarkStart w:id="13" w:name="_Toc460761925"/>
      <w:r>
        <w:rPr>
          <w:rFonts w:ascii="Arial" w:hAnsi="Arial" w:eastAsia="宋体" w:cs="Arial"/>
          <w:highlight w:val="none"/>
        </w:rPr>
        <w:t>2. 项目概况与</w:t>
      </w:r>
      <w:r>
        <w:rPr>
          <w:rFonts w:hint="eastAsia" w:ascii="Arial" w:hAnsi="Arial" w:eastAsia="宋体" w:cs="Arial"/>
          <w:highlight w:val="none"/>
        </w:rPr>
        <w:t>询价</w:t>
      </w:r>
      <w:r>
        <w:rPr>
          <w:rFonts w:ascii="Arial" w:hAnsi="Arial" w:eastAsia="宋体" w:cs="Arial"/>
          <w:highlight w:val="none"/>
        </w:rPr>
        <w:t>范围</w:t>
      </w:r>
      <w:bookmarkEnd w:id="10"/>
      <w:bookmarkEnd w:id="11"/>
      <w:bookmarkEnd w:id="12"/>
      <w:bookmarkEnd w:id="13"/>
    </w:p>
    <w:p>
      <w:pPr>
        <w:pStyle w:val="2"/>
        <w:spacing w:line="360" w:lineRule="auto"/>
        <w:rPr>
          <w:rFonts w:hint="eastAsia" w:ascii="宋体" w:hAnsi="宋体" w:eastAsia="宋体" w:cs="宋体"/>
          <w:highlight w:val="none"/>
          <w:lang w:eastAsia="zh-CN"/>
        </w:rPr>
      </w:pPr>
      <w:bookmarkStart w:id="14" w:name="_Toc300834931"/>
      <w:bookmarkStart w:id="15" w:name="_Toc247513936"/>
      <w:bookmarkStart w:id="16" w:name="_Toc152045514"/>
      <w:bookmarkStart w:id="17" w:name="_Toc144974482"/>
      <w:bookmarkStart w:id="18" w:name="_Toc460761926"/>
      <w:bookmarkStart w:id="19" w:name="_Toc454723105"/>
      <w:bookmarkStart w:id="20" w:name="_Toc152042290"/>
      <w:bookmarkStart w:id="21" w:name="_Toc475376606"/>
      <w:bookmarkStart w:id="22" w:name="_Toc247527537"/>
      <w:r>
        <w:rPr>
          <w:rFonts w:hint="eastAsia" w:ascii="宋体" w:hAnsi="宋体" w:eastAsia="宋体" w:cs="宋体"/>
          <w:highlight w:val="none"/>
        </w:rPr>
        <w:t>2.1 项目名称：</w:t>
      </w:r>
      <w:r>
        <w:rPr>
          <w:rFonts w:hint="eastAsia" w:ascii="宋体" w:hAnsi="宋体" w:eastAsia="宋体" w:cs="宋体"/>
          <w:highlight w:val="none"/>
          <w:lang w:eastAsia="zh-CN"/>
        </w:rPr>
        <w:t>武汉天河机场T3航站楼2025年行李打包原材料采购项目（第二次）</w:t>
      </w:r>
    </w:p>
    <w:p>
      <w:pPr>
        <w:pStyle w:val="2"/>
        <w:spacing w:line="360" w:lineRule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2.2 采购编号：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HBT-12324101-246809</w:t>
      </w:r>
    </w:p>
    <w:p>
      <w:pPr>
        <w:spacing w:line="360" w:lineRule="auto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2.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4"/>
          <w:highlight w:val="none"/>
        </w:rPr>
        <w:t>采购内容: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武汉天河机场T3航站楼2025年行李打包原材料采购项目（第二次）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主要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采购内容为打包带、防震膜、裹膜、纸箱、提手、胶带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等。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具体采购清单详见询价文件第五章 发包人需求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p>
      <w:pPr>
        <w:spacing w:line="360" w:lineRule="auto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2.5 采购预算：36万元/年。超过本预算的按照否决其报价处理。</w:t>
      </w:r>
    </w:p>
    <w:p>
      <w:pPr>
        <w:spacing w:line="360" w:lineRule="auto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2.6 交货期：合同期内分批供货（甲方发出需求通知后7个工作日内送至指定交货点）。</w:t>
      </w:r>
    </w:p>
    <w:p>
      <w:pPr>
        <w:spacing w:line="360" w:lineRule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2.7 质保期：一年，自货物验收合格之日起算。</w:t>
      </w:r>
    </w:p>
    <w:p>
      <w:pPr>
        <w:spacing w:line="360" w:lineRule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2.8 质量目标：合格，满足国家、行业及采购人要求。</w:t>
      </w: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2.9 服务期：一年。</w:t>
      </w:r>
    </w:p>
    <w:p>
      <w:pPr>
        <w:pStyle w:val="2"/>
        <w:spacing w:line="360" w:lineRule="auto"/>
        <w:ind w:firstLine="436" w:firstLineChars="200"/>
        <w:rPr>
          <w:rFonts w:hint="eastAsia" w:ascii="宋体" w:hAnsi="宋体" w:eastAsia="宋体" w:cs="Times New Roman"/>
          <w:sz w:val="21"/>
          <w:szCs w:val="21"/>
          <w:highlight w:val="none"/>
        </w:rPr>
      </w:pPr>
    </w:p>
    <w:p>
      <w:pPr>
        <w:pStyle w:val="5"/>
        <w:snapToGrid w:val="0"/>
        <w:spacing w:before="0" w:after="0"/>
        <w:jc w:val="left"/>
        <w:rPr>
          <w:rFonts w:hint="eastAsia" w:ascii="Times New Roman" w:hAnsi="Times New Roman" w:eastAsia="宋体" w:cs="Times New Roman"/>
          <w:highlight w:val="none"/>
        </w:rPr>
      </w:pPr>
      <w:bookmarkStart w:id="23" w:name="_Toc24744"/>
      <w:r>
        <w:rPr>
          <w:rFonts w:ascii="Arial" w:hAnsi="Arial" w:eastAsia="宋体" w:cs="Arial"/>
          <w:highlight w:val="none"/>
        </w:rPr>
        <w:t xml:space="preserve">3. </w:t>
      </w:r>
      <w:r>
        <w:rPr>
          <w:rFonts w:hint="eastAsia" w:ascii="Arial" w:hAnsi="Arial" w:eastAsia="宋体" w:cs="Arial"/>
          <w:highlight w:val="none"/>
        </w:rPr>
        <w:t>申请</w:t>
      </w:r>
      <w:r>
        <w:rPr>
          <w:rFonts w:ascii="Arial" w:hAnsi="Arial" w:eastAsia="宋体" w:cs="Arial"/>
          <w:highlight w:val="none"/>
        </w:rPr>
        <w:t>人资格要求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475376607"/>
      <w:bookmarkStart w:id="25" w:name="_Toc460761927"/>
      <w:bookmarkStart w:id="26" w:name="_Toc454723106"/>
      <w:bookmarkStart w:id="27" w:name="_Toc247527538"/>
      <w:bookmarkStart w:id="28" w:name="_Toc247513937"/>
      <w:bookmarkStart w:id="29" w:name="_Toc300834932"/>
      <w:bookmarkStart w:id="30" w:name="_Toc152045515"/>
      <w:bookmarkStart w:id="31" w:name="_Toc144974483"/>
      <w:bookmarkStart w:id="32" w:name="_Toc152042291"/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3.1、供应商须在中国工商行政管理机关注册登记并取得营业执照，具有独立法人资格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3.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业绩要求：</w:t>
      </w:r>
      <w:r>
        <w:rPr>
          <w:rFonts w:hint="eastAsia" w:ascii="宋体" w:hAnsi="宋体" w:eastAsia="宋体" w:cs="宋体"/>
          <w:sz w:val="24"/>
          <w:highlight w:val="none"/>
        </w:rPr>
        <w:t>供应商近三年（20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highlight w:val="none"/>
        </w:rPr>
        <w:t>年10月1日至今）至少完成过一项单项合同金额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highlight w:val="none"/>
        </w:rPr>
        <w:t>万元及以上的类似货物供货业绩（提供业绩合同及货物明细清单，以合同签订时间为准）。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3.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highlight w:val="none"/>
        </w:rPr>
        <w:t>、供应商不能是被列入“信用中国”网站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highlight w:val="none"/>
        </w:rPr>
        <w:t>www.creditchina.gov.cn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highlight w:val="none"/>
        </w:rPr>
        <w:t>或中国执行信息公开网（http://zxgk.court.gov.cn）中失信被执行人名单；（提供网站查询截图）；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3.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highlight w:val="none"/>
        </w:rPr>
        <w:t>、供应商需对关于《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湖北机场集团有限公司“供应商不良行为”管理办法</w:t>
      </w:r>
      <w:r>
        <w:rPr>
          <w:rFonts w:hint="eastAsia" w:ascii="宋体" w:hAnsi="宋体" w:eastAsia="宋体" w:cs="宋体"/>
          <w:sz w:val="24"/>
          <w:highlight w:val="none"/>
        </w:rPr>
        <w:t>》在“响应文件格式”“承诺书”中做出承诺，格式详见响应文件格式。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3.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、本次采购不接受联合体。</w:t>
      </w:r>
    </w:p>
    <w:p>
      <w:pPr>
        <w:pStyle w:val="2"/>
        <w:rPr>
          <w:rFonts w:hint="eastAsia" w:ascii="Times New Roman" w:hAnsi="Times New Roman" w:eastAsia="宋体" w:cs="Times New Roman"/>
          <w:highlight w:val="none"/>
        </w:rPr>
      </w:pPr>
    </w:p>
    <w:p>
      <w:pPr>
        <w:pStyle w:val="2"/>
        <w:rPr>
          <w:rFonts w:hint="eastAsia" w:ascii="Times New Roman" w:hAnsi="Times New Roman" w:eastAsia="宋体" w:cs="Times New Roman"/>
          <w:highlight w:val="none"/>
        </w:rPr>
      </w:pPr>
    </w:p>
    <w:p>
      <w:pPr>
        <w:pStyle w:val="5"/>
        <w:snapToGrid w:val="0"/>
        <w:spacing w:before="0" w:after="0"/>
        <w:jc w:val="left"/>
        <w:rPr>
          <w:rFonts w:ascii="Arial" w:hAnsi="Arial" w:eastAsia="宋体" w:cs="Arial"/>
          <w:highlight w:val="none"/>
        </w:rPr>
      </w:pPr>
      <w:bookmarkStart w:id="33" w:name="_Toc16475"/>
      <w:r>
        <w:rPr>
          <w:rFonts w:ascii="Arial" w:hAnsi="Arial" w:eastAsia="宋体" w:cs="Arial"/>
          <w:highlight w:val="none"/>
        </w:rPr>
        <w:t>4.</w:t>
      </w:r>
      <w:r>
        <w:rPr>
          <w:rFonts w:hint="eastAsia" w:ascii="Arial" w:hAnsi="Arial" w:eastAsia="宋体" w:cs="Arial"/>
          <w:highlight w:val="none"/>
        </w:rPr>
        <w:t xml:space="preserve"> </w:t>
      </w:r>
      <w:r>
        <w:rPr>
          <w:rFonts w:ascii="Arial" w:hAnsi="Arial" w:eastAsia="宋体" w:cs="Arial"/>
          <w:highlight w:val="none"/>
        </w:rPr>
        <w:t>报名及</w:t>
      </w:r>
      <w:r>
        <w:rPr>
          <w:rFonts w:hint="eastAsia" w:ascii="Arial" w:hAnsi="Arial" w:eastAsia="宋体" w:cs="Arial"/>
          <w:highlight w:val="none"/>
        </w:rPr>
        <w:t>询价</w:t>
      </w:r>
      <w:r>
        <w:rPr>
          <w:rFonts w:ascii="Arial" w:hAnsi="Arial" w:eastAsia="宋体" w:cs="Arial"/>
          <w:highlight w:val="none"/>
        </w:rPr>
        <w:t>文件的获取</w:t>
      </w:r>
      <w:bookmarkEnd w:id="24"/>
      <w:bookmarkEnd w:id="25"/>
      <w:bookmarkEnd w:id="26"/>
      <w:bookmarkEnd w:id="33"/>
    </w:p>
    <w:bookmarkEnd w:id="27"/>
    <w:bookmarkEnd w:id="28"/>
    <w:bookmarkEnd w:id="29"/>
    <w:bookmarkEnd w:id="30"/>
    <w:bookmarkEnd w:id="31"/>
    <w:bookmarkEnd w:id="32"/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bookmarkStart w:id="34" w:name="_Toc300834933"/>
      <w:bookmarkStart w:id="35" w:name="_Toc247527539"/>
      <w:bookmarkStart w:id="36" w:name="_Toc460761928"/>
      <w:bookmarkStart w:id="37" w:name="_Toc247513938"/>
      <w:bookmarkStart w:id="38" w:name="_Toc454723107"/>
      <w:bookmarkStart w:id="39" w:name="_Toc152042292"/>
      <w:bookmarkStart w:id="40" w:name="_Toc152045516"/>
      <w:bookmarkStart w:id="41" w:name="_Toc475376608"/>
      <w:bookmarkStart w:id="42" w:name="_Toc144974484"/>
      <w:r>
        <w:rPr>
          <w:rFonts w:hint="eastAsia" w:ascii="宋体" w:hAnsi="宋体" w:eastAsia="宋体" w:cs="宋体"/>
          <w:sz w:val="24"/>
          <w:highlight w:val="none"/>
        </w:rPr>
        <w:t>1、获取时间：202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highlight w:val="none"/>
        </w:rPr>
        <w:t>日08时30分到202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highlight w:val="none"/>
        </w:rPr>
        <w:t>日17时00分。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highlight w:val="none"/>
        </w:rPr>
        <w:t>2、获取方式：采用网络报名的方式，</w:t>
      </w:r>
      <w:r>
        <w:rPr>
          <w:rFonts w:hint="eastAsia" w:ascii="Times New Roman" w:hAnsi="Times New Roman" w:eastAsia="宋体" w:cs="Times New Roman"/>
          <w:sz w:val="24"/>
          <w:highlight w:val="none"/>
        </w:rPr>
        <w:t>登陆“数智云采”官网（https://cjyc.hbbidding.com.cn/hubeiyth/），进入“云采购平台”，按照“帮助中心--业务操作指南--数智云采供应商操作手册”完成获取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文件售价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00元/套，售后不退。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</w:rPr>
      </w:pPr>
    </w:p>
    <w:p>
      <w:pPr>
        <w:pStyle w:val="5"/>
        <w:snapToGrid w:val="0"/>
        <w:spacing w:before="0" w:after="0"/>
        <w:jc w:val="left"/>
        <w:rPr>
          <w:rFonts w:ascii="Arial" w:hAnsi="Arial" w:eastAsia="宋体" w:cs="Arial"/>
          <w:highlight w:val="none"/>
        </w:rPr>
      </w:pPr>
      <w:bookmarkStart w:id="43" w:name="_Toc25110"/>
      <w:r>
        <w:rPr>
          <w:rFonts w:ascii="Arial" w:hAnsi="Arial" w:eastAsia="宋体" w:cs="Arial"/>
          <w:highlight w:val="none"/>
        </w:rPr>
        <w:t xml:space="preserve">5. </w:t>
      </w:r>
      <w:r>
        <w:rPr>
          <w:rFonts w:hint="eastAsia" w:ascii="Arial" w:hAnsi="Arial" w:eastAsia="宋体" w:cs="Arial"/>
          <w:highlight w:val="none"/>
        </w:rPr>
        <w:t>报价</w:t>
      </w:r>
      <w:r>
        <w:rPr>
          <w:rFonts w:ascii="Arial" w:hAnsi="Arial" w:eastAsia="宋体" w:cs="Arial"/>
          <w:highlight w:val="none"/>
        </w:rPr>
        <w:t>文件的递交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</w:rPr>
      </w:pPr>
      <w:bookmarkStart w:id="44" w:name="_Toc157499355"/>
      <w:bookmarkStart w:id="45" w:name="_Toc247527540"/>
      <w:bookmarkStart w:id="46" w:name="_Toc300834934"/>
      <w:bookmarkStart w:id="47" w:name="_Toc247513939"/>
      <w:r>
        <w:rPr>
          <w:rFonts w:hint="eastAsia" w:ascii="宋体" w:hAnsi="宋体" w:eastAsia="宋体" w:cs="宋体"/>
          <w:highlight w:val="none"/>
        </w:rPr>
        <w:t>1、递交截至时间：202</w:t>
      </w:r>
      <w:r>
        <w:rPr>
          <w:rFonts w:hint="eastAsia" w:ascii="宋体" w:hAnsi="宋体" w:eastAsia="宋体" w:cs="宋体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highlight w:val="none"/>
        </w:rPr>
        <w:t>年</w:t>
      </w:r>
      <w:r>
        <w:rPr>
          <w:rFonts w:hint="eastAsia" w:ascii="宋体" w:hAnsi="宋体" w:eastAsia="宋体" w:cs="宋体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highlight w:val="none"/>
        </w:rPr>
        <w:t>月</w:t>
      </w:r>
      <w:r>
        <w:rPr>
          <w:rFonts w:hint="eastAsia" w:ascii="宋体" w:hAnsi="宋体" w:cs="宋体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highlight w:val="none"/>
        </w:rPr>
        <w:t>日9时30分整</w:t>
      </w:r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2、递交方式：纸质文件递交至武汉市武昌区中北路108号兴业银行大厦</w:t>
      </w:r>
      <w:r>
        <w:rPr>
          <w:rFonts w:hint="eastAsia" w:ascii="宋体" w:hAnsi="宋体" w:eastAsia="宋体" w:cs="宋体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highlight w:val="none"/>
        </w:rPr>
        <w:t>层湖北省招标股份有限公司开评标室</w:t>
      </w:r>
      <w:r>
        <w:rPr>
          <w:rFonts w:hint="eastAsia" w:ascii="宋体" w:hAnsi="宋体" w:eastAsia="宋体" w:cs="宋体"/>
          <w:highlight w:val="none"/>
          <w:lang w:eastAsia="zh-CN"/>
        </w:rPr>
        <w:t>（</w:t>
      </w:r>
      <w:r>
        <w:rPr>
          <w:rFonts w:hint="eastAsia" w:ascii="宋体" w:hAnsi="宋体" w:cs="宋体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highlight w:val="none"/>
          <w:lang w:eastAsia="zh-CN"/>
        </w:rPr>
        <w:t>）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</w:p>
    <w:p>
      <w:pPr>
        <w:pStyle w:val="5"/>
        <w:snapToGrid w:val="0"/>
        <w:spacing w:before="0" w:after="0"/>
        <w:jc w:val="left"/>
        <w:rPr>
          <w:rFonts w:ascii="Arial" w:hAnsi="Arial" w:eastAsia="宋体" w:cs="Arial"/>
          <w:highlight w:val="none"/>
        </w:rPr>
      </w:pPr>
      <w:bookmarkStart w:id="48" w:name="_Toc475376609"/>
      <w:bookmarkStart w:id="49" w:name="_Toc30747"/>
      <w:bookmarkStart w:id="50" w:name="_Toc454723108"/>
      <w:bookmarkStart w:id="51" w:name="_Toc460761929"/>
      <w:r>
        <w:rPr>
          <w:rFonts w:ascii="Arial" w:hAnsi="Arial" w:eastAsia="宋体" w:cs="Arial"/>
          <w:highlight w:val="none"/>
        </w:rPr>
        <w:t>6. 发布公告的媒介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</w:rPr>
      </w:pPr>
      <w:bookmarkStart w:id="52" w:name="_Toc144974485"/>
      <w:bookmarkStart w:id="53" w:name="_Toc247527541"/>
      <w:bookmarkStart w:id="54" w:name="_Toc247513940"/>
      <w:bookmarkStart w:id="55" w:name="_Toc300834935"/>
      <w:bookmarkStart w:id="56" w:name="_Toc152045517"/>
      <w:bookmarkStart w:id="57" w:name="_Toc152042293"/>
      <w:r>
        <w:rPr>
          <w:rFonts w:hint="eastAsia" w:ascii="宋体" w:hAnsi="宋体" w:eastAsia="宋体" w:cs="宋体"/>
          <w:highlight w:val="none"/>
        </w:rPr>
        <w:t>本次询价公告同时在中国招标投标公共服务平台</w:t>
      </w:r>
      <w:r>
        <w:rPr>
          <w:rFonts w:hint="eastAsia" w:ascii="宋体" w:hAnsi="宋体" w:eastAsia="宋体" w:cs="宋体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highlight w:val="none"/>
        </w:rPr>
        <w:t>网址：</w:t>
      </w: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HYPERLINK "http://www.cebpubservice.com/)、湖北机场集团有限公司（www.hb"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highlight w:val="none"/>
        </w:rPr>
        <w:t>http://www.cebpubservice.com/</w:t>
      </w:r>
      <w:r>
        <w:rPr>
          <w:rFonts w:hint="eastAsia" w:ascii="宋体" w:hAnsi="宋体" w:eastAsia="宋体" w:cs="宋体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highlight w:val="none"/>
        </w:rPr>
        <w:t>、湖北机场集团有限公司（www.</w:t>
      </w:r>
      <w:r>
        <w:rPr>
          <w:rFonts w:hint="eastAsia" w:ascii="宋体" w:hAnsi="宋体" w:eastAsia="宋体" w:cs="宋体"/>
          <w:highlight w:val="none"/>
          <w:lang w:val="en-US" w:eastAsia="zh-CN"/>
        </w:rPr>
        <w:t>hb</w:t>
      </w:r>
      <w:r>
        <w:rPr>
          <w:rFonts w:hint="eastAsia" w:ascii="宋体" w:hAnsi="宋体" w:eastAsia="宋体" w:cs="宋体"/>
          <w:highlight w:val="none"/>
        </w:rPr>
        <w:fldChar w:fldCharType="end"/>
      </w:r>
      <w:r>
        <w:rPr>
          <w:rFonts w:hint="eastAsia" w:ascii="宋体" w:hAnsi="宋体" w:eastAsia="宋体" w:cs="宋体"/>
          <w:highlight w:val="none"/>
        </w:rPr>
        <w:t>airport.com）媒体上发布，其它任何网站不得转载。如有发现，我公司将追究非法转载单位的责任。</w:t>
      </w:r>
    </w:p>
    <w:p>
      <w:pPr>
        <w:spacing w:line="400" w:lineRule="exact"/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</w:rPr>
      </w:pPr>
    </w:p>
    <w:p>
      <w:pPr>
        <w:pStyle w:val="5"/>
        <w:snapToGrid w:val="0"/>
        <w:spacing w:before="0" w:after="0"/>
        <w:jc w:val="left"/>
        <w:rPr>
          <w:rFonts w:ascii="Arial" w:hAnsi="Arial" w:eastAsia="宋体" w:cs="Arial"/>
          <w:highlight w:val="none"/>
        </w:rPr>
      </w:pPr>
      <w:bookmarkStart w:id="58" w:name="_Toc460761930"/>
      <w:bookmarkStart w:id="59" w:name="_Toc19295"/>
      <w:bookmarkStart w:id="60" w:name="_Toc475376610"/>
      <w:bookmarkStart w:id="61" w:name="_Toc454723109"/>
      <w:r>
        <w:rPr>
          <w:rFonts w:ascii="Arial" w:hAnsi="Arial" w:eastAsia="宋体" w:cs="Arial"/>
          <w:highlight w:val="none"/>
        </w:rPr>
        <w:t>7. 联系方式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采购人：湖北机场集团实业发展有限公司</w:t>
      </w:r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采购代理：湖北省招标股份有限公司</w:t>
      </w:r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地址：武汉市武昌中北路108号兴业银行大厦5楼5016室</w:t>
      </w:r>
    </w:p>
    <w:p>
      <w:pPr>
        <w:pStyle w:val="2"/>
        <w:spacing w:line="360" w:lineRule="auto"/>
        <w:ind w:firstLine="496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联系人：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李华聪</w:t>
      </w:r>
      <w:r>
        <w:rPr>
          <w:rFonts w:hint="eastAsia" w:ascii="宋体" w:hAnsi="宋体" w:eastAsia="宋体" w:cs="宋体"/>
          <w:highlight w:val="none"/>
        </w:rPr>
        <w:t>、罗宽</w:t>
      </w:r>
      <w:r>
        <w:rPr>
          <w:rFonts w:hint="eastAsia" w:ascii="宋体" w:hAnsi="宋体" w:eastAsia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徐敏</w:t>
      </w:r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</w:rPr>
        <w:t>电话：027-87273559</w:t>
      </w:r>
      <w:r>
        <w:rPr>
          <w:rFonts w:hint="eastAsia" w:ascii="宋体" w:hAnsi="宋体" w:eastAsia="宋体" w:cs="宋体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highlight w:val="none"/>
        </w:rPr>
        <w:t>027-65590265</w:t>
      </w:r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传真：027-87273559</w:t>
      </w:r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邮箱：</w:t>
      </w: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HYPERLINK "mailto:hbzbzx2010@163.com"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highlight w:val="none"/>
        </w:rPr>
        <w:t>hbzbzx2010@163.com</w:t>
      </w:r>
      <w:r>
        <w:rPr>
          <w:rFonts w:hint="eastAsia" w:ascii="宋体" w:hAnsi="宋体" w:eastAsia="宋体" w:cs="宋体"/>
          <w:highlight w:val="none"/>
        </w:rPr>
        <w:fldChar w:fldCharType="end"/>
      </w:r>
    </w:p>
    <w:p>
      <w:pPr>
        <w:pStyle w:val="2"/>
        <w:spacing w:line="360" w:lineRule="auto"/>
        <w:ind w:firstLine="496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监督部门：湖北机场集团有限公司</w:t>
      </w:r>
    </w:p>
    <w:p>
      <w:pPr>
        <w:pStyle w:val="2"/>
        <w:spacing w:line="360" w:lineRule="auto"/>
        <w:rPr>
          <w:rFonts w:hint="eastAsia" w:ascii="宋体" w:hAnsi="宋体" w:eastAsia="宋体" w:cs="宋体"/>
          <w:highlight w:val="none"/>
        </w:rPr>
      </w:pPr>
    </w:p>
    <w:p>
      <w:pPr>
        <w:pStyle w:val="2"/>
        <w:spacing w:line="360" w:lineRule="auto"/>
        <w:ind w:firstLine="496" w:firstLineChars="200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质疑：湖北省招标股份有限公司</w:t>
      </w:r>
      <w:r>
        <w:rPr>
          <w:rFonts w:hint="eastAsia" w:ascii="宋体" w:hAnsi="宋体" w:eastAsia="宋体" w:cs="宋体"/>
          <w:highlight w:val="none"/>
          <w:lang w:val="en-US" w:eastAsia="zh-CN"/>
        </w:rPr>
        <w:t>运营管理部</w:t>
      </w:r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联系人：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刘刚</w:t>
      </w:r>
    </w:p>
    <w:p>
      <w:pPr>
        <w:pStyle w:val="2"/>
        <w:spacing w:line="360" w:lineRule="auto"/>
        <w:ind w:firstLine="496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联系电话：027-87816246</w:t>
      </w:r>
    </w:p>
    <w:p>
      <w:pPr>
        <w:wordWrap w:val="0"/>
        <w:spacing w:line="400" w:lineRule="exact"/>
        <w:jc w:val="righ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GQ1NTEwZDFjNzE3M2UyZGEzMzNiNzFiY2ZlMjQifQ=="/>
    <w:docVar w:name="KSO_WPS_MARK_KEY" w:val="d17fea62-35a9-4af7-b64e-0689eccfd21e"/>
  </w:docVars>
  <w:rsids>
    <w:rsidRoot w:val="03594282"/>
    <w:rsid w:val="035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before="340" w:beforeLines="0" w:after="330" w:afterLines="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5">
    <w:name w:val="heading 2"/>
    <w:next w:val="1"/>
    <w:qFormat/>
    <w:uiPriority w:val="0"/>
    <w:pPr>
      <w:keepNext/>
      <w:keepLines/>
      <w:widowControl w:val="0"/>
      <w:spacing w:before="120" w:beforeLines="0" w:after="120" w:afterLines="0" w:line="360" w:lineRule="auto"/>
      <w:jc w:val="center"/>
      <w:outlineLvl w:val="1"/>
    </w:pPr>
    <w:rPr>
      <w:rFonts w:ascii="Times New Roman" w:hAnsi="Times New Roman" w:eastAsia="宋体" w:cs="Times New Roman"/>
      <w:b/>
      <w:bCs/>
      <w:kern w:val="0"/>
      <w:sz w:val="28"/>
      <w:szCs w:val="2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iPriority w:val="0"/>
    <w:pPr>
      <w:widowControl w:val="0"/>
      <w:jc w:val="both"/>
    </w:pPr>
    <w:rPr>
      <w:rFonts w:ascii="Times New Roman" w:hAnsi="Times New Roman" w:eastAsia="宋体" w:cs="Times New Roman"/>
      <w:spacing w:val="4"/>
      <w:kern w:val="2"/>
      <w:sz w:val="24"/>
      <w:szCs w:val="24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2024-11-19T06:58:00Z</dcterms:created>
  <dc:creator>李华聪</dc:creator>
  <cp:lastModifiedBy>李华聪</cp:lastModifiedBy>
  <dcterms:modified xsi:type="dcterms:W3CDTF">2024-11-19T07:02:19Z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6D2321D706C041888B53AB4143D06176</vt:lpwstr>
  </property>
</Properties>
</file>