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100" w:line="480" w:lineRule="auto"/>
        <w:rPr>
          <w:rFonts w:hint="default" w:ascii="宋体" w:hAnsi="宋体" w:eastAsia="宋体" w:cs="宋体"/>
          <w:sz w:val="44"/>
          <w:szCs w:val="56"/>
          <w:highlight w:val="none"/>
          <w:lang w:val="en-US" w:eastAsia="zh-CN"/>
        </w:rPr>
      </w:pPr>
      <w:r>
        <w:rPr>
          <w:rFonts w:hint="eastAsia" w:ascii="宋体" w:hAnsi="宋体" w:cs="宋体"/>
          <w:sz w:val="44"/>
          <w:szCs w:val="56"/>
          <w:highlight w:val="none"/>
          <w:lang w:val="en-US" w:eastAsia="zh-CN"/>
        </w:rPr>
        <w:t>湖北机场集团航空物流有限公司物流中心北侧四合院招租项目招租公告</w:t>
      </w:r>
    </w:p>
    <w:p>
      <w:pPr>
        <w:autoSpaceDE w:val="0"/>
        <w:autoSpaceDN w:val="0"/>
        <w:spacing w:line="360" w:lineRule="auto"/>
        <w:ind w:firstLine="480" w:firstLineChars="200"/>
        <w:rPr>
          <w:rFonts w:ascii="宋体" w:hAnsi="宋体" w:cs="宋体"/>
          <w:kern w:val="0"/>
          <w:sz w:val="24"/>
        </w:rPr>
      </w:pPr>
      <w:bookmarkStart w:id="0" w:name="_Hlt536244962"/>
      <w:bookmarkEnd w:id="0"/>
      <w:bookmarkStart w:id="1" w:name="_Hlt3694304"/>
      <w:bookmarkEnd w:id="1"/>
      <w:bookmarkStart w:id="2" w:name="_Hlt758651"/>
      <w:bookmarkEnd w:id="2"/>
      <w:bookmarkStart w:id="3" w:name="_Hlt4486101"/>
      <w:bookmarkEnd w:id="3"/>
      <w:bookmarkStart w:id="4" w:name="_Hlt3694260"/>
      <w:bookmarkEnd w:id="4"/>
      <w:bookmarkStart w:id="5" w:name="_Hlt3692889"/>
      <w:bookmarkEnd w:id="5"/>
      <w:bookmarkStart w:id="6" w:name="_Hlt9415333"/>
      <w:bookmarkEnd w:id="6"/>
      <w:bookmarkStart w:id="7" w:name="_Toc430855203"/>
      <w:bookmarkStart w:id="8" w:name="_Toc31952"/>
      <w:bookmarkStart w:id="9" w:name="_Toc431970298"/>
      <w:r>
        <w:rPr>
          <w:rFonts w:hint="eastAsia" w:ascii="宋体" w:hAnsi="宋体" w:cs="宋体"/>
          <w:kern w:val="0"/>
          <w:sz w:val="24"/>
        </w:rPr>
        <w:t>北京东方华太工程咨询有限公司</w:t>
      </w:r>
      <w:r>
        <w:rPr>
          <w:rFonts w:hint="eastAsia" w:ascii="宋体" w:hAnsi="宋体" w:cs="宋体"/>
          <w:kern w:val="0"/>
          <w:sz w:val="24"/>
          <w:lang w:val="en-US" w:eastAsia="zh-CN"/>
        </w:rPr>
        <w:t>（以下简称“招租代理机构”）受湖北机场集团航空物流有限公司（以下简称“招租人”）的委托，就其湖北机场集团航空物流有限公司物流中心北侧四合院招租，现公开邀请潜在响应人参与招租活动。</w:t>
      </w:r>
    </w:p>
    <w:p>
      <w:pPr>
        <w:pStyle w:val="4"/>
      </w:pPr>
      <w:bookmarkStart w:id="10" w:name="_Toc6533"/>
      <w:bookmarkStart w:id="11" w:name="_Toc26890"/>
      <w:bookmarkStart w:id="12" w:name="_Toc17807"/>
      <w:bookmarkStart w:id="13" w:name="_Toc8885"/>
      <w:r>
        <w:rPr>
          <w:rFonts w:hint="eastAsia"/>
        </w:rPr>
        <w:t>一、项目概况</w:t>
      </w:r>
      <w:bookmarkEnd w:id="10"/>
      <w:bookmarkEnd w:id="11"/>
      <w:bookmarkEnd w:id="12"/>
      <w:bookmarkEnd w:id="13"/>
    </w:p>
    <w:p>
      <w:pPr>
        <w:spacing w:line="360" w:lineRule="auto"/>
        <w:ind w:firstLine="480" w:firstLineChars="200"/>
        <w:rPr>
          <w:rFonts w:ascii="宋体" w:hAnsi="宋体" w:cs="宋体"/>
          <w:sz w:val="24"/>
          <w:szCs w:val="32"/>
        </w:rPr>
      </w:pPr>
      <w:r>
        <w:rPr>
          <w:rFonts w:hint="eastAsia" w:ascii="宋体" w:hAnsi="宋体" w:cs="宋体"/>
          <w:sz w:val="24"/>
          <w:szCs w:val="32"/>
        </w:rPr>
        <w:t>1、</w:t>
      </w:r>
      <w:r>
        <w:rPr>
          <w:rFonts w:hint="eastAsia" w:ascii="宋体" w:hAnsi="宋体" w:cs="宋体"/>
          <w:sz w:val="24"/>
          <w:szCs w:val="32"/>
          <w:lang w:val="en-US" w:eastAsia="zh-CN"/>
        </w:rPr>
        <w:t>招租</w:t>
      </w:r>
      <w:r>
        <w:rPr>
          <w:rFonts w:hint="eastAsia" w:ascii="宋体" w:hAnsi="宋体" w:cs="宋体"/>
          <w:sz w:val="24"/>
          <w:szCs w:val="32"/>
        </w:rPr>
        <w:t>编号：HTZX-DL202404021-X001</w:t>
      </w:r>
    </w:p>
    <w:p>
      <w:pPr>
        <w:spacing w:line="360" w:lineRule="auto"/>
        <w:ind w:firstLine="480" w:firstLineChars="200"/>
        <w:rPr>
          <w:rFonts w:ascii="宋体" w:hAnsi="宋体" w:cs="宋体"/>
          <w:sz w:val="24"/>
          <w:szCs w:val="32"/>
        </w:rPr>
      </w:pPr>
      <w:r>
        <w:rPr>
          <w:rFonts w:hint="eastAsia" w:ascii="宋体" w:hAnsi="宋体" w:cs="宋体"/>
          <w:sz w:val="24"/>
          <w:szCs w:val="32"/>
        </w:rPr>
        <w:t>2、项目名称：湖北机场集团航空物流有限公司物流中心北侧四合院</w:t>
      </w:r>
      <w:r>
        <w:rPr>
          <w:rFonts w:hint="eastAsia" w:ascii="宋体" w:hAnsi="宋体" w:cs="宋体"/>
          <w:sz w:val="24"/>
          <w:szCs w:val="32"/>
          <w:lang w:val="en-US" w:eastAsia="zh-CN"/>
        </w:rPr>
        <w:t>招租项目</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3、招租内容：黄陂区天河机场</w:t>
      </w:r>
      <w:r>
        <w:rPr>
          <w:rFonts w:hint="eastAsia" w:ascii="宋体" w:hAnsi="宋体" w:eastAsia="宋体" w:cs="宋体"/>
          <w:sz w:val="24"/>
          <w:szCs w:val="32"/>
          <w:lang w:eastAsia="zh-CN"/>
        </w:rPr>
        <w:t>物流中心北侧</w:t>
      </w:r>
      <w:r>
        <w:rPr>
          <w:rFonts w:hint="eastAsia" w:ascii="宋体" w:hAnsi="宋体" w:eastAsia="宋体" w:cs="宋体"/>
          <w:sz w:val="24"/>
          <w:szCs w:val="32"/>
        </w:rPr>
        <w:t>，面积合计为980平方米</w:t>
      </w:r>
      <w:r>
        <w:rPr>
          <w:rFonts w:hint="eastAsia" w:ascii="宋体" w:hAnsi="宋体" w:eastAsia="宋体" w:cs="宋体"/>
          <w:sz w:val="24"/>
          <w:szCs w:val="32"/>
          <w:lang w:eastAsia="zh-CN"/>
        </w:rPr>
        <w:t>（</w:t>
      </w:r>
      <w:r>
        <w:rPr>
          <w:rFonts w:hint="eastAsia" w:ascii="宋体" w:hAnsi="宋体" w:eastAsia="宋体" w:cs="宋体"/>
          <w:sz w:val="24"/>
          <w:szCs w:val="32"/>
        </w:rPr>
        <w:t>其中房屋面积252</w:t>
      </w:r>
      <w:r>
        <w:rPr>
          <w:rFonts w:hint="eastAsia" w:ascii="宋体" w:hAnsi="宋体" w:eastAsia="宋体" w:cs="宋体"/>
          <w:sz w:val="24"/>
          <w:szCs w:val="32"/>
          <w:lang w:val="en-US" w:eastAsia="zh-CN"/>
        </w:rPr>
        <w:t>平方米</w:t>
      </w:r>
      <w:r>
        <w:rPr>
          <w:rFonts w:hint="eastAsia" w:ascii="宋体" w:hAnsi="宋体" w:eastAsia="宋体" w:cs="宋体"/>
          <w:sz w:val="24"/>
          <w:szCs w:val="32"/>
        </w:rPr>
        <w:t>，院落728</w:t>
      </w:r>
      <w:r>
        <w:rPr>
          <w:rFonts w:hint="eastAsia" w:ascii="宋体" w:hAnsi="宋体" w:eastAsia="宋体" w:cs="宋体"/>
          <w:sz w:val="24"/>
          <w:szCs w:val="32"/>
          <w:lang w:val="en-US" w:eastAsia="zh-CN"/>
        </w:rPr>
        <w:t>平方米）</w:t>
      </w:r>
      <w:r>
        <w:rPr>
          <w:rFonts w:hint="eastAsia" w:ascii="宋体" w:hAnsi="宋体" w:eastAsia="宋体" w:cs="宋体"/>
          <w:sz w:val="24"/>
          <w:szCs w:val="32"/>
        </w:rPr>
        <w:t>。招租合同期</w:t>
      </w:r>
      <w:r>
        <w:rPr>
          <w:rFonts w:hint="eastAsia" w:ascii="宋体" w:hAnsi="宋体" w:eastAsia="宋体" w:cs="宋体"/>
          <w:sz w:val="24"/>
          <w:szCs w:val="32"/>
          <w:lang w:val="en-US" w:eastAsia="zh-CN"/>
        </w:rPr>
        <w:t>5</w:t>
      </w:r>
      <w:r>
        <w:rPr>
          <w:rFonts w:hint="eastAsia" w:ascii="宋体" w:hAnsi="宋体" w:eastAsia="宋体" w:cs="宋体"/>
          <w:sz w:val="24"/>
          <w:szCs w:val="32"/>
        </w:rPr>
        <w:t>年。招租商铺设定为一个标段，经营业态为综合性餐厅、小吃、娱乐性商业及综合性服务等，允许承租人在招商人允许范围内自行规划业态经营面积</w:t>
      </w:r>
      <w:r>
        <w:rPr>
          <w:rFonts w:hint="eastAsia" w:ascii="宋体" w:hAnsi="宋体" w:cs="宋体"/>
          <w:sz w:val="24"/>
          <w:szCs w:val="32"/>
          <w:lang w:eastAsia="zh-CN"/>
        </w:rPr>
        <w:t>，</w:t>
      </w:r>
      <w:r>
        <w:rPr>
          <w:rFonts w:hint="eastAsia" w:ascii="宋体" w:hAnsi="宋体" w:cs="宋体"/>
          <w:sz w:val="24"/>
          <w:szCs w:val="32"/>
          <w:lang w:val="en-US" w:eastAsia="zh-CN"/>
        </w:rPr>
        <w:t>厨房及食材加工间需自行改造，费用自理</w:t>
      </w:r>
      <w:r>
        <w:rPr>
          <w:rFonts w:hint="eastAsia" w:ascii="宋体" w:hAnsi="宋体" w:eastAsia="宋体" w:cs="宋体"/>
          <w:sz w:val="24"/>
          <w:szCs w:val="32"/>
        </w:rPr>
        <w:t>。</w:t>
      </w:r>
    </w:p>
    <w:p>
      <w:pPr>
        <w:spacing w:line="360" w:lineRule="auto"/>
        <w:ind w:firstLine="480" w:firstLineChars="200"/>
      </w:pPr>
      <w:r>
        <w:rPr>
          <w:rFonts w:hint="eastAsia" w:ascii="宋体" w:hAnsi="宋体" w:eastAsia="宋体" w:cs="宋体"/>
          <w:sz w:val="24"/>
          <w:szCs w:val="32"/>
        </w:rPr>
        <w:t>4.合同期限：合同年限为</w:t>
      </w:r>
      <w:r>
        <w:rPr>
          <w:rFonts w:hint="eastAsia" w:ascii="宋体" w:hAnsi="宋体" w:eastAsia="宋体" w:cs="宋体"/>
          <w:sz w:val="24"/>
          <w:szCs w:val="32"/>
          <w:lang w:val="en-US" w:eastAsia="zh-CN"/>
        </w:rPr>
        <w:t>5</w:t>
      </w:r>
      <w:r>
        <w:rPr>
          <w:rFonts w:hint="eastAsia" w:ascii="宋体" w:hAnsi="宋体" w:eastAsia="宋体" w:cs="宋体"/>
          <w:sz w:val="24"/>
          <w:szCs w:val="32"/>
        </w:rPr>
        <w:t>年</w:t>
      </w:r>
      <w:r>
        <w:rPr>
          <w:rFonts w:hint="eastAsia" w:ascii="宋体" w:hAnsi="宋体" w:cs="宋体"/>
          <w:sz w:val="24"/>
          <w:szCs w:val="32"/>
          <w:lang w:eastAsia="zh-CN"/>
        </w:rPr>
        <w:t>。</w:t>
      </w:r>
      <w:r>
        <w:rPr>
          <w:rFonts w:hint="eastAsia" w:ascii="宋体" w:hAnsi="宋体" w:eastAsia="宋体" w:cs="宋体"/>
          <w:kern w:val="0"/>
          <w:sz w:val="24"/>
          <w:highlight w:val="none"/>
        </w:rPr>
        <w:t>（装修免租期为适用场地交付之日起</w:t>
      </w:r>
      <w:r>
        <w:rPr>
          <w:rFonts w:hint="eastAsia" w:ascii="宋体" w:hAnsi="宋体" w:cs="宋体"/>
          <w:kern w:val="0"/>
          <w:sz w:val="24"/>
          <w:highlight w:val="none"/>
          <w:lang w:val="en-US" w:eastAsia="zh-CN"/>
        </w:rPr>
        <w:t>30</w:t>
      </w:r>
      <w:r>
        <w:rPr>
          <w:rFonts w:hint="eastAsia" w:ascii="宋体" w:hAnsi="宋体" w:eastAsia="宋体" w:cs="宋体"/>
          <w:kern w:val="0"/>
          <w:sz w:val="24"/>
          <w:highlight w:val="none"/>
        </w:rPr>
        <w:t>个日历日；其中非成交响应人原因导致的停工，在提供相应证明文件后，可不计入免租期，具体以招租人审批为准。</w:t>
      </w:r>
      <w:r>
        <w:rPr>
          <w:rFonts w:hint="eastAsia" w:ascii="宋体" w:hAnsi="宋体" w:eastAsia="宋体" w:cs="宋体"/>
          <w:kern w:val="0"/>
          <w:sz w:val="24"/>
          <w:szCs w:val="24"/>
        </w:rPr>
        <w:t>正式开业日期不得晚于装修预留期，如未按时完成装修，</w:t>
      </w:r>
      <w:r>
        <w:rPr>
          <w:rFonts w:hint="eastAsia" w:ascii="宋体" w:hAnsi="宋体" w:eastAsia="宋体" w:cs="宋体"/>
          <w:kern w:val="0"/>
          <w:sz w:val="24"/>
          <w:szCs w:val="24"/>
          <w:lang w:val="en-US" w:eastAsia="zh-CN"/>
        </w:rPr>
        <w:t>则免租期相应停止计算</w:t>
      </w:r>
      <w:r>
        <w:rPr>
          <w:rFonts w:hint="eastAsia" w:ascii="宋体" w:hAnsi="宋体" w:eastAsia="宋体" w:cs="宋体"/>
          <w:kern w:val="0"/>
          <w:sz w:val="24"/>
          <w:szCs w:val="24"/>
        </w:rPr>
        <w:t>。）</w:t>
      </w:r>
    </w:p>
    <w:p>
      <w:pPr>
        <w:pStyle w:val="4"/>
        <w:rPr>
          <w:rFonts w:ascii="宋体" w:hAnsi="宋体" w:cs="宋体"/>
          <w:szCs w:val="24"/>
        </w:rPr>
      </w:pPr>
      <w:bookmarkStart w:id="14" w:name="_Toc8059"/>
      <w:bookmarkStart w:id="15" w:name="_Toc17377"/>
      <w:bookmarkStart w:id="16" w:name="_Toc1035"/>
      <w:bookmarkStart w:id="17" w:name="_Toc31706"/>
      <w:r>
        <w:rPr>
          <w:rFonts w:hint="eastAsia" w:ascii="宋体" w:hAnsi="宋体" w:cs="宋体"/>
          <w:szCs w:val="24"/>
        </w:rPr>
        <w:t>二、供应商资格要求</w:t>
      </w:r>
      <w:bookmarkEnd w:id="14"/>
      <w:bookmarkEnd w:id="15"/>
      <w:bookmarkEnd w:id="16"/>
      <w:bookmarkEnd w:id="17"/>
    </w:p>
    <w:p>
      <w:pPr>
        <w:spacing w:line="360" w:lineRule="auto"/>
        <w:ind w:firstLine="480" w:firstLineChars="200"/>
        <w:rPr>
          <w:rFonts w:hint="eastAsia" w:ascii="宋体" w:hAnsi="宋体" w:cs="宋体"/>
          <w:sz w:val="24"/>
          <w:szCs w:val="32"/>
        </w:rPr>
      </w:pPr>
      <w:r>
        <w:rPr>
          <w:rFonts w:hint="eastAsia" w:ascii="宋体" w:hAnsi="宋体" w:cs="宋体"/>
          <w:sz w:val="24"/>
          <w:szCs w:val="32"/>
        </w:rPr>
        <w:t>1</w:t>
      </w:r>
      <w:r>
        <w:rPr>
          <w:rFonts w:hint="eastAsia" w:ascii="宋体" w:hAnsi="宋体" w:cs="宋体"/>
          <w:sz w:val="24"/>
          <w:szCs w:val="32"/>
          <w:lang w:eastAsia="zh-CN"/>
        </w:rPr>
        <w:t>、</w:t>
      </w:r>
      <w:r>
        <w:rPr>
          <w:rFonts w:hint="eastAsia" w:ascii="宋体" w:hAnsi="宋体" w:cs="宋体"/>
          <w:sz w:val="24"/>
          <w:szCs w:val="32"/>
        </w:rPr>
        <w:t>在中华人民共和国大陆依法注册企业法人（具备自有品牌的生产企业、或自有注册商标的经销商、或具备合法代理资格的代理商），且截至202</w:t>
      </w:r>
      <w:r>
        <w:rPr>
          <w:rFonts w:hint="eastAsia" w:ascii="宋体" w:hAnsi="宋体" w:cs="宋体"/>
          <w:sz w:val="24"/>
          <w:szCs w:val="32"/>
          <w:lang w:val="en-US" w:eastAsia="zh-CN"/>
        </w:rPr>
        <w:t>4</w:t>
      </w:r>
      <w:r>
        <w:rPr>
          <w:rFonts w:hint="eastAsia" w:ascii="宋体" w:hAnsi="宋体" w:cs="宋体"/>
          <w:sz w:val="24"/>
          <w:szCs w:val="32"/>
        </w:rPr>
        <w:t>年</w:t>
      </w:r>
      <w:r>
        <w:rPr>
          <w:rFonts w:hint="eastAsia" w:ascii="宋体" w:hAnsi="宋体" w:cs="宋体"/>
          <w:sz w:val="24"/>
          <w:szCs w:val="32"/>
          <w:lang w:val="en-US" w:eastAsia="zh-CN"/>
        </w:rPr>
        <w:t>5</w:t>
      </w:r>
      <w:r>
        <w:rPr>
          <w:rFonts w:hint="eastAsia" w:ascii="宋体" w:hAnsi="宋体" w:cs="宋体"/>
          <w:sz w:val="24"/>
          <w:szCs w:val="32"/>
        </w:rPr>
        <w:t>月1日前，具有2年（含）以上相关运营管理经验。</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2</w:t>
      </w:r>
      <w:r>
        <w:rPr>
          <w:rFonts w:hint="eastAsia" w:ascii="宋体" w:hAnsi="宋体" w:cs="宋体"/>
          <w:sz w:val="24"/>
          <w:szCs w:val="32"/>
          <w:lang w:eastAsia="zh-CN"/>
        </w:rPr>
        <w:t>、</w:t>
      </w:r>
      <w:r>
        <w:rPr>
          <w:rFonts w:hint="eastAsia" w:ascii="宋体" w:hAnsi="宋体" w:cs="宋体"/>
          <w:sz w:val="24"/>
          <w:szCs w:val="32"/>
        </w:rPr>
        <w:t>同一品牌仅限一家响应人投报。响应人须在磋商前提供有效的品牌证明文件、特殊行业授权书原件等。</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3</w:t>
      </w:r>
      <w:r>
        <w:rPr>
          <w:rFonts w:hint="eastAsia" w:ascii="宋体" w:hAnsi="宋体" w:cs="宋体"/>
          <w:sz w:val="24"/>
          <w:szCs w:val="32"/>
          <w:lang w:eastAsia="zh-CN"/>
        </w:rPr>
        <w:t>、</w:t>
      </w:r>
      <w:r>
        <w:rPr>
          <w:rFonts w:hint="eastAsia" w:ascii="宋体" w:hAnsi="宋体" w:cs="宋体"/>
          <w:sz w:val="24"/>
          <w:szCs w:val="32"/>
        </w:rPr>
        <w:t>符合运营投标项目所需国家规定的相关资质条件（营业执照、食品经营许可证等，具体视经营业态决定）。</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4</w:t>
      </w:r>
      <w:r>
        <w:rPr>
          <w:rFonts w:hint="eastAsia" w:ascii="宋体" w:hAnsi="宋体" w:cs="宋体"/>
          <w:sz w:val="24"/>
          <w:szCs w:val="32"/>
          <w:lang w:eastAsia="zh-CN"/>
        </w:rPr>
        <w:t>、</w:t>
      </w:r>
      <w:r>
        <w:rPr>
          <w:rFonts w:hint="eastAsia" w:ascii="宋体" w:hAnsi="宋体" w:cs="宋体"/>
          <w:sz w:val="24"/>
          <w:szCs w:val="32"/>
        </w:rPr>
        <w:t>公司经营行为无不良欠款记录、无重大有效投诉，未因经营行为对武汉天河机场声誉带来负面影响等。</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5</w:t>
      </w:r>
      <w:r>
        <w:rPr>
          <w:rFonts w:hint="eastAsia" w:ascii="宋体" w:hAnsi="宋体" w:cs="宋体"/>
          <w:sz w:val="24"/>
          <w:szCs w:val="32"/>
          <w:lang w:eastAsia="zh-CN"/>
        </w:rPr>
        <w:t>、</w:t>
      </w:r>
      <w:r>
        <w:rPr>
          <w:rFonts w:hint="eastAsia" w:ascii="宋体" w:hAnsi="宋体" w:cs="宋体"/>
          <w:sz w:val="24"/>
          <w:szCs w:val="32"/>
        </w:rPr>
        <w:t>守法经营，诚实守信。在以前的经营活动中未出现过以商业贿赂等不正当竞争手段取得经营权的记录。在国家企业信用信息公示系统（http://www.gsxt.gov.cn/）及企查查中显示经营中无违法记录，无商标侵权、虚假广告、不正当竞争行为。银行信用良好，无不良欠款记录。无被暂停投标资格且在暂停期内的，以上需提交书面承诺书。</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6</w:t>
      </w:r>
      <w:r>
        <w:rPr>
          <w:rFonts w:hint="eastAsia" w:ascii="宋体" w:hAnsi="宋体" w:cs="宋体"/>
          <w:sz w:val="24"/>
          <w:szCs w:val="32"/>
          <w:lang w:eastAsia="zh-CN"/>
        </w:rPr>
        <w:t>、</w:t>
      </w:r>
      <w:r>
        <w:rPr>
          <w:rFonts w:hint="eastAsia" w:ascii="宋体" w:hAnsi="宋体" w:cs="宋体"/>
          <w:sz w:val="24"/>
          <w:szCs w:val="32"/>
        </w:rPr>
        <w:t>本项目不接受联合体参与磋商。</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7</w:t>
      </w:r>
      <w:r>
        <w:rPr>
          <w:rFonts w:hint="eastAsia" w:ascii="宋体" w:hAnsi="宋体" w:cs="宋体"/>
          <w:sz w:val="24"/>
          <w:szCs w:val="32"/>
          <w:lang w:eastAsia="zh-CN"/>
        </w:rPr>
        <w:t>、</w:t>
      </w:r>
      <w:r>
        <w:rPr>
          <w:rFonts w:hint="eastAsia" w:ascii="宋体" w:hAnsi="宋体" w:cs="宋体"/>
          <w:sz w:val="24"/>
          <w:szCs w:val="32"/>
        </w:rPr>
        <w:t>响应人应书面承诺在其商业运营中，不存在任何已知的不合法的情形，也不存在任何已知的与第三方专利权、著作权、商标权或工业设计权相关的任何争议。如果有任何因招商人授予申请人商业运营权利而提起的侵权指控，响应人须依法承担全部责任。</w:t>
      </w:r>
    </w:p>
    <w:p>
      <w:pPr>
        <w:spacing w:line="360" w:lineRule="auto"/>
        <w:ind w:firstLine="480" w:firstLineChars="200"/>
        <w:rPr>
          <w:rFonts w:ascii="宋体" w:hAnsi="宋体" w:cs="宋体"/>
          <w:sz w:val="24"/>
          <w:szCs w:val="32"/>
        </w:rPr>
      </w:pPr>
      <w:r>
        <w:rPr>
          <w:rFonts w:hint="eastAsia" w:ascii="宋体" w:hAnsi="宋体" w:cs="宋体"/>
          <w:sz w:val="24"/>
          <w:szCs w:val="32"/>
        </w:rPr>
        <w:t>以上资格要求为本次响应供应商应具备的基本条件，参加响应的供应商必须满足资格要求中的所有条款，并按照相关规定递交资格证明文件。</w:t>
      </w:r>
    </w:p>
    <w:p>
      <w:pPr>
        <w:pStyle w:val="4"/>
        <w:rPr>
          <w:rFonts w:ascii="宋体" w:hAnsi="宋体" w:cs="宋体"/>
          <w:szCs w:val="24"/>
        </w:rPr>
      </w:pPr>
      <w:bookmarkStart w:id="18" w:name="_Toc26815"/>
      <w:bookmarkStart w:id="19" w:name="_Toc29805"/>
      <w:bookmarkStart w:id="20" w:name="_Toc5396"/>
      <w:bookmarkStart w:id="21" w:name="_Toc30305"/>
      <w:bookmarkStart w:id="22" w:name="_Toc8620"/>
      <w:r>
        <w:rPr>
          <w:rFonts w:hint="eastAsia" w:ascii="宋体" w:hAnsi="宋体" w:cs="宋体"/>
          <w:szCs w:val="24"/>
        </w:rPr>
        <w:t>三、</w:t>
      </w:r>
      <w:r>
        <w:rPr>
          <w:rFonts w:hint="eastAsia" w:ascii="宋体" w:hAnsi="宋体" w:cs="宋体"/>
          <w:szCs w:val="24"/>
          <w:lang w:val="en-US" w:eastAsia="zh-CN"/>
        </w:rPr>
        <w:t>招租</w:t>
      </w:r>
      <w:r>
        <w:rPr>
          <w:rFonts w:hint="eastAsia" w:ascii="宋体" w:hAnsi="宋体" w:cs="宋体"/>
          <w:szCs w:val="24"/>
        </w:rPr>
        <w:t>文件的获取</w:t>
      </w:r>
      <w:bookmarkEnd w:id="18"/>
      <w:bookmarkEnd w:id="19"/>
    </w:p>
    <w:p>
      <w:pPr>
        <w:spacing w:line="360" w:lineRule="auto"/>
        <w:ind w:firstLine="480" w:firstLineChars="200"/>
        <w:rPr>
          <w:rFonts w:ascii="宋体" w:hAnsi="宋体" w:cs="宋体"/>
          <w:sz w:val="24"/>
        </w:rPr>
      </w:pPr>
      <w:r>
        <w:rPr>
          <w:rFonts w:hint="eastAsia" w:ascii="宋体" w:hAnsi="宋体" w:cs="宋体"/>
          <w:sz w:val="24"/>
        </w:rPr>
        <w:t>1、时间：</w:t>
      </w:r>
      <w:r>
        <w:rPr>
          <w:rFonts w:hint="eastAsia" w:ascii="宋体" w:hAnsi="宋体" w:cs="宋体"/>
          <w:bCs/>
          <w:sz w:val="24"/>
          <w:u w:val="single"/>
        </w:rPr>
        <w:t>2024</w:t>
      </w:r>
      <w:r>
        <w:rPr>
          <w:rFonts w:hint="eastAsia" w:ascii="宋体" w:hAnsi="宋体" w:cs="宋体"/>
          <w:bCs/>
          <w:sz w:val="24"/>
        </w:rPr>
        <w:t>年</w:t>
      </w:r>
      <w:r>
        <w:rPr>
          <w:rFonts w:hint="eastAsia" w:ascii="宋体" w:hAnsi="宋体" w:cs="宋体"/>
          <w:bCs/>
          <w:sz w:val="24"/>
          <w:u w:val="single"/>
          <w:lang w:val="en-US" w:eastAsia="zh-CN"/>
        </w:rPr>
        <w:t>04</w:t>
      </w:r>
      <w:r>
        <w:rPr>
          <w:rFonts w:hint="eastAsia" w:ascii="宋体" w:hAnsi="宋体" w:cs="宋体"/>
          <w:bCs/>
          <w:sz w:val="24"/>
        </w:rPr>
        <w:t>月</w:t>
      </w:r>
      <w:r>
        <w:rPr>
          <w:rFonts w:hint="eastAsia" w:ascii="宋体" w:hAnsi="宋体" w:cs="宋体"/>
          <w:bCs/>
          <w:sz w:val="24"/>
          <w:u w:val="single"/>
          <w:lang w:val="en-US" w:eastAsia="zh-CN"/>
        </w:rPr>
        <w:t>18</w:t>
      </w:r>
      <w:r>
        <w:rPr>
          <w:rFonts w:hint="eastAsia" w:ascii="宋体" w:hAnsi="宋体" w:cs="宋体"/>
          <w:bCs/>
          <w:sz w:val="24"/>
        </w:rPr>
        <w:t>日9时至</w:t>
      </w:r>
      <w:r>
        <w:rPr>
          <w:rFonts w:hint="eastAsia" w:ascii="宋体" w:hAnsi="宋体" w:cs="宋体"/>
          <w:bCs/>
          <w:sz w:val="24"/>
          <w:u w:val="single"/>
        </w:rPr>
        <w:t>2024</w:t>
      </w:r>
      <w:r>
        <w:rPr>
          <w:rFonts w:hint="eastAsia" w:ascii="宋体" w:hAnsi="宋体" w:cs="宋体"/>
          <w:bCs/>
          <w:sz w:val="24"/>
        </w:rPr>
        <w:t>年</w:t>
      </w:r>
      <w:r>
        <w:rPr>
          <w:rFonts w:hint="eastAsia" w:ascii="宋体" w:hAnsi="宋体" w:cs="宋体"/>
          <w:bCs/>
          <w:sz w:val="24"/>
          <w:u w:val="single"/>
          <w:lang w:val="en-US" w:eastAsia="zh-CN"/>
        </w:rPr>
        <w:t>04</w:t>
      </w:r>
      <w:r>
        <w:rPr>
          <w:rFonts w:hint="eastAsia" w:ascii="宋体" w:hAnsi="宋体" w:cs="宋体"/>
          <w:bCs/>
          <w:sz w:val="24"/>
        </w:rPr>
        <w:t>月</w:t>
      </w:r>
      <w:r>
        <w:rPr>
          <w:rFonts w:hint="eastAsia" w:ascii="宋体" w:hAnsi="宋体" w:cs="宋体"/>
          <w:bCs/>
          <w:sz w:val="24"/>
          <w:u w:val="single"/>
          <w:lang w:val="en-US" w:eastAsia="zh-CN"/>
        </w:rPr>
        <w:t>29</w:t>
      </w:r>
      <w:r>
        <w:rPr>
          <w:rFonts w:hint="eastAsia" w:ascii="宋体" w:hAnsi="宋体" w:cs="宋体"/>
          <w:bCs/>
          <w:sz w:val="24"/>
        </w:rPr>
        <w:t>日17时</w:t>
      </w:r>
      <w:r>
        <w:rPr>
          <w:rFonts w:hint="eastAsia" w:ascii="宋体" w:hAnsi="宋体" w:cs="宋体"/>
          <w:sz w:val="24"/>
        </w:rPr>
        <w:t>（北京时间，法定节假日除外）。</w:t>
      </w:r>
    </w:p>
    <w:p>
      <w:pPr>
        <w:spacing w:line="360" w:lineRule="auto"/>
        <w:ind w:firstLine="480" w:firstLineChars="200"/>
        <w:rPr>
          <w:rFonts w:ascii="宋体" w:hAnsi="宋体" w:cs="宋体"/>
          <w:sz w:val="24"/>
        </w:rPr>
      </w:pPr>
      <w:r>
        <w:rPr>
          <w:rFonts w:hint="eastAsia" w:ascii="宋体" w:hAnsi="宋体" w:cs="宋体"/>
          <w:sz w:val="24"/>
          <w:lang w:val="en-US" w:eastAsia="zh-CN"/>
        </w:rPr>
        <w:t>2</w:t>
      </w:r>
      <w:r>
        <w:rPr>
          <w:rFonts w:hint="eastAsia" w:ascii="宋体" w:hAnsi="宋体" w:cs="宋体"/>
          <w:sz w:val="24"/>
        </w:rPr>
        <w:t>、</w:t>
      </w:r>
      <w:r>
        <w:rPr>
          <w:rFonts w:hint="eastAsia" w:ascii="宋体" w:hAnsi="宋体" w:cs="宋体"/>
          <w:sz w:val="24"/>
          <w:lang w:val="en-US" w:eastAsia="zh-CN"/>
        </w:rPr>
        <w:t>招租</w:t>
      </w:r>
      <w:r>
        <w:rPr>
          <w:rFonts w:hint="eastAsia" w:ascii="宋体" w:hAnsi="宋体" w:cs="宋体"/>
          <w:sz w:val="24"/>
        </w:rPr>
        <w:t>文件领取方式：</w:t>
      </w:r>
    </w:p>
    <w:p>
      <w:pPr>
        <w:widowControl/>
        <w:spacing w:line="360" w:lineRule="auto"/>
        <w:ind w:firstLine="475" w:firstLineChars="198"/>
        <w:rPr>
          <w:rFonts w:ascii="宋体" w:hAnsi="宋体" w:cs="宋体"/>
          <w:color w:val="000000"/>
          <w:sz w:val="24"/>
        </w:rPr>
      </w:pPr>
      <w:r>
        <w:rPr>
          <w:rFonts w:hint="eastAsia" w:ascii="宋体" w:hAnsi="宋体" w:cs="宋体"/>
          <w:color w:val="000000"/>
          <w:sz w:val="24"/>
        </w:rPr>
        <w:t>（1）现场领取：</w:t>
      </w:r>
    </w:p>
    <w:p>
      <w:pPr>
        <w:widowControl/>
        <w:spacing w:line="360" w:lineRule="auto"/>
        <w:ind w:firstLine="475" w:firstLineChars="198"/>
        <w:rPr>
          <w:rFonts w:ascii="宋体" w:hAnsi="宋体" w:cs="宋体"/>
          <w:color w:val="000000"/>
          <w:sz w:val="24"/>
        </w:rPr>
      </w:pPr>
      <w:r>
        <w:rPr>
          <w:rFonts w:hint="eastAsia" w:ascii="宋体" w:hAnsi="宋体" w:cs="宋体"/>
          <w:color w:val="000000"/>
          <w:sz w:val="24"/>
        </w:rPr>
        <w:t>在</w:t>
      </w:r>
      <w:r>
        <w:rPr>
          <w:rFonts w:hint="eastAsia" w:ascii="宋体" w:hAnsi="宋体" w:cs="宋体"/>
          <w:color w:val="000000"/>
          <w:sz w:val="24"/>
          <w:lang w:val="en-US" w:eastAsia="zh-CN"/>
        </w:rPr>
        <w:t>招租</w:t>
      </w:r>
      <w:r>
        <w:rPr>
          <w:rFonts w:hint="eastAsia" w:ascii="宋体" w:hAnsi="宋体" w:cs="宋体"/>
          <w:color w:val="000000"/>
          <w:sz w:val="24"/>
        </w:rPr>
        <w:t>公告规定的获取时间内，供应商到获取地点现场提供以下材料获取</w:t>
      </w:r>
      <w:r>
        <w:rPr>
          <w:rFonts w:hint="eastAsia" w:ascii="宋体" w:hAnsi="宋体" w:cs="宋体"/>
          <w:color w:val="000000"/>
          <w:sz w:val="24"/>
          <w:lang w:eastAsia="zh-CN"/>
        </w:rPr>
        <w:t>招租文件</w:t>
      </w:r>
      <w:r>
        <w:rPr>
          <w:rFonts w:hint="eastAsia" w:ascii="宋体" w:hAnsi="宋体" w:cs="宋体"/>
          <w:color w:val="000000"/>
          <w:sz w:val="24"/>
        </w:rPr>
        <w:t>：</w:t>
      </w:r>
    </w:p>
    <w:p>
      <w:pPr>
        <w:widowControl/>
        <w:spacing w:line="360" w:lineRule="auto"/>
        <w:ind w:firstLine="475" w:firstLineChars="198"/>
        <w:rPr>
          <w:rFonts w:ascii="宋体" w:hAnsi="宋体" w:cs="宋体"/>
          <w:color w:val="000000"/>
          <w:sz w:val="24"/>
        </w:rPr>
      </w:pPr>
      <w:r>
        <w:rPr>
          <w:rFonts w:hint="eastAsia" w:ascii="宋体" w:hAnsi="宋体" w:cs="宋体"/>
          <w:color w:val="000000"/>
          <w:sz w:val="24"/>
        </w:rPr>
        <w:t>①供应商法定代表人自己领取的，凭法定代表人身份证明书及法定代表人二代身份证原件领取；</w:t>
      </w:r>
    </w:p>
    <w:p>
      <w:pPr>
        <w:widowControl/>
        <w:spacing w:line="360" w:lineRule="auto"/>
        <w:ind w:firstLine="475" w:firstLineChars="198"/>
        <w:rPr>
          <w:rFonts w:ascii="宋体" w:hAnsi="宋体" w:cs="宋体"/>
          <w:color w:val="000000"/>
          <w:sz w:val="24"/>
        </w:rPr>
      </w:pPr>
      <w:r>
        <w:rPr>
          <w:rFonts w:hint="eastAsia" w:ascii="宋体" w:hAnsi="宋体" w:cs="宋体"/>
          <w:color w:val="000000"/>
          <w:sz w:val="24"/>
        </w:rPr>
        <w:t>②供应商法定代表人委托他人领取的，凭法定代表人授权书及受托人二代身份证原件领取。</w:t>
      </w:r>
    </w:p>
    <w:p>
      <w:pPr>
        <w:widowControl/>
        <w:spacing w:line="360" w:lineRule="auto"/>
        <w:ind w:firstLine="475" w:firstLineChars="198"/>
        <w:rPr>
          <w:rFonts w:ascii="宋体" w:hAnsi="宋体" w:cs="宋体"/>
          <w:color w:val="000000"/>
          <w:sz w:val="24"/>
        </w:rPr>
      </w:pPr>
      <w:r>
        <w:rPr>
          <w:rFonts w:hint="eastAsia" w:ascii="宋体" w:hAnsi="宋体" w:cs="宋体"/>
          <w:color w:val="000000"/>
          <w:sz w:val="24"/>
        </w:rPr>
        <w:t>③加盖供应商公章的《文件获取登记表》。</w:t>
      </w:r>
    </w:p>
    <w:p>
      <w:pPr>
        <w:widowControl/>
        <w:spacing w:line="360" w:lineRule="auto"/>
        <w:ind w:firstLine="475" w:firstLineChars="198"/>
        <w:rPr>
          <w:rFonts w:ascii="宋体" w:hAnsi="宋体" w:cs="宋体"/>
          <w:color w:val="000000"/>
          <w:sz w:val="24"/>
        </w:rPr>
      </w:pPr>
      <w:r>
        <w:rPr>
          <w:rFonts w:hint="eastAsia" w:ascii="宋体" w:hAnsi="宋体" w:cs="宋体"/>
          <w:color w:val="000000"/>
          <w:sz w:val="24"/>
        </w:rPr>
        <w:t>获取地址：北京东方华太工程咨询有限公司（汉阳区十里铺十里和府1号楼2楼20</w:t>
      </w:r>
      <w:r>
        <w:rPr>
          <w:rFonts w:hint="eastAsia" w:ascii="宋体" w:hAnsi="宋体" w:cs="宋体"/>
          <w:color w:val="000000"/>
          <w:sz w:val="24"/>
          <w:lang w:val="en-US" w:eastAsia="zh-CN"/>
        </w:rPr>
        <w:t>5</w:t>
      </w:r>
      <w:r>
        <w:rPr>
          <w:rFonts w:hint="eastAsia" w:ascii="宋体" w:hAnsi="宋体" w:cs="宋体"/>
          <w:color w:val="000000"/>
          <w:sz w:val="24"/>
        </w:rPr>
        <w:t>室）。</w:t>
      </w:r>
    </w:p>
    <w:p>
      <w:pPr>
        <w:widowControl/>
        <w:spacing w:line="360" w:lineRule="auto"/>
        <w:ind w:firstLine="475" w:firstLineChars="198"/>
        <w:rPr>
          <w:rFonts w:ascii="宋体" w:hAnsi="宋体" w:cs="宋体"/>
          <w:color w:val="000000"/>
          <w:sz w:val="24"/>
        </w:rPr>
      </w:pPr>
      <w:r>
        <w:rPr>
          <w:rFonts w:hint="eastAsia" w:ascii="宋体" w:hAnsi="宋体" w:cs="宋体"/>
          <w:color w:val="000000"/>
          <w:sz w:val="24"/>
        </w:rPr>
        <w:t>（2）网上领取：</w:t>
      </w:r>
    </w:p>
    <w:p>
      <w:pPr>
        <w:widowControl/>
        <w:spacing w:line="360" w:lineRule="auto"/>
        <w:ind w:firstLine="475" w:firstLineChars="198"/>
        <w:rPr>
          <w:rFonts w:ascii="宋体" w:hAnsi="宋体" w:cs="宋体"/>
          <w:color w:val="000000"/>
          <w:sz w:val="24"/>
        </w:rPr>
      </w:pPr>
      <w:r>
        <w:rPr>
          <w:rFonts w:hint="eastAsia" w:ascii="宋体" w:hAnsi="宋体" w:cs="宋体"/>
          <w:color w:val="000000"/>
          <w:sz w:val="24"/>
        </w:rPr>
        <w:t>在</w:t>
      </w:r>
      <w:r>
        <w:rPr>
          <w:rFonts w:hint="eastAsia" w:ascii="宋体" w:hAnsi="宋体" w:cs="宋体"/>
          <w:color w:val="000000"/>
          <w:sz w:val="24"/>
          <w:lang w:val="en-US" w:eastAsia="zh-CN"/>
        </w:rPr>
        <w:t>招租</w:t>
      </w:r>
      <w:r>
        <w:rPr>
          <w:rFonts w:hint="eastAsia" w:ascii="宋体" w:hAnsi="宋体" w:cs="宋体"/>
          <w:color w:val="000000"/>
          <w:sz w:val="24"/>
        </w:rPr>
        <w:t>公告规定的获取时间内，将以下材料（扫描成PDF格式）发送至邮箱（34488@qq.com）【邮件主题名称必须为项目简称+供应商全称】：</w:t>
      </w:r>
    </w:p>
    <w:p>
      <w:pPr>
        <w:widowControl/>
        <w:spacing w:line="360" w:lineRule="auto"/>
        <w:ind w:firstLine="475" w:firstLineChars="198"/>
        <w:rPr>
          <w:rFonts w:ascii="宋体" w:hAnsi="宋体" w:cs="宋体"/>
          <w:color w:val="000000"/>
          <w:sz w:val="24"/>
        </w:rPr>
      </w:pPr>
      <w:r>
        <w:rPr>
          <w:rFonts w:hint="eastAsia" w:ascii="宋体" w:hAnsi="宋体" w:cs="宋体"/>
          <w:color w:val="000000"/>
          <w:sz w:val="24"/>
        </w:rPr>
        <w:t>①将法定代表人身份证明书或法定代表人授权委托书原件扫面件（授权书还须加盖法定代表人签章或本人签名）；</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②加盖供应商公章的《文件获取登记表》。</w:t>
      </w:r>
    </w:p>
    <w:p>
      <w:pPr>
        <w:widowControl/>
        <w:spacing w:line="360" w:lineRule="auto"/>
        <w:ind w:firstLine="475" w:firstLineChars="198"/>
        <w:rPr>
          <w:rFonts w:ascii="宋体" w:hAnsi="宋体" w:cs="宋体"/>
          <w:color w:val="000000"/>
          <w:sz w:val="24"/>
        </w:rPr>
      </w:pPr>
      <w:r>
        <w:rPr>
          <w:rFonts w:hint="eastAsia" w:ascii="宋体" w:hAnsi="宋体" w:cs="宋体"/>
          <w:color w:val="000000"/>
          <w:sz w:val="24"/>
          <w:lang w:val="en-US" w:eastAsia="zh-CN"/>
        </w:rPr>
        <w:t>3</w:t>
      </w:r>
      <w:r>
        <w:rPr>
          <w:rFonts w:hint="eastAsia" w:ascii="宋体" w:hAnsi="宋体" w:cs="宋体"/>
          <w:color w:val="000000"/>
          <w:sz w:val="24"/>
        </w:rPr>
        <w:t>、文件费缴纳方式：</w:t>
      </w:r>
    </w:p>
    <w:p>
      <w:pPr>
        <w:widowControl/>
        <w:spacing w:line="360" w:lineRule="auto"/>
        <w:ind w:firstLine="475" w:firstLineChars="198"/>
        <w:rPr>
          <w:rFonts w:ascii="宋体" w:hAnsi="宋体" w:cs="宋体"/>
          <w:color w:val="000000"/>
          <w:sz w:val="24"/>
        </w:rPr>
      </w:pPr>
      <w:r>
        <w:rPr>
          <w:rFonts w:hint="eastAsia" w:ascii="宋体" w:hAnsi="宋体" w:cs="宋体"/>
          <w:color w:val="000000"/>
          <w:sz w:val="24"/>
        </w:rPr>
        <w:t>（1）现场领取为现金缴纳。</w:t>
      </w:r>
    </w:p>
    <w:p>
      <w:pPr>
        <w:widowControl/>
        <w:spacing w:line="360" w:lineRule="auto"/>
        <w:ind w:firstLine="475" w:firstLineChars="198"/>
        <w:rPr>
          <w:rFonts w:ascii="宋体" w:hAnsi="宋体" w:cs="宋体"/>
          <w:color w:val="000000"/>
          <w:sz w:val="24"/>
        </w:rPr>
      </w:pPr>
      <w:r>
        <w:rPr>
          <w:rFonts w:hint="eastAsia" w:ascii="宋体" w:hAnsi="宋体" w:cs="宋体"/>
          <w:color w:val="000000"/>
          <w:sz w:val="24"/>
        </w:rPr>
        <w:t>（2）网上或邮寄领取为公对公银行转账（备注项目编号）：</w:t>
      </w:r>
    </w:p>
    <w:p>
      <w:pPr>
        <w:widowControl/>
        <w:spacing w:line="360" w:lineRule="auto"/>
        <w:ind w:firstLine="475" w:firstLineChars="198"/>
        <w:rPr>
          <w:rFonts w:hint="eastAsia" w:ascii="宋体" w:hAnsi="宋体" w:cs="宋体"/>
          <w:color w:val="000000"/>
          <w:sz w:val="24"/>
        </w:rPr>
      </w:pPr>
      <w:r>
        <w:rPr>
          <w:rFonts w:hint="eastAsia" w:ascii="宋体" w:hAnsi="宋体" w:cs="宋体"/>
          <w:color w:val="000000"/>
          <w:sz w:val="24"/>
        </w:rPr>
        <w:t>户  名：</w:t>
      </w:r>
      <w:r>
        <w:rPr>
          <w:rFonts w:hint="eastAsia" w:ascii="宋体" w:hAnsi="宋体" w:cs="宋体"/>
          <w:color w:val="000000"/>
          <w:sz w:val="24"/>
          <w:lang w:eastAsia="zh-CN"/>
        </w:rPr>
        <w:t>北京东方华太工程咨询有限公司东湖分公司</w:t>
      </w:r>
      <w:r>
        <w:rPr>
          <w:rFonts w:hint="eastAsia" w:ascii="宋体" w:hAnsi="宋体" w:cs="宋体"/>
          <w:color w:val="000000"/>
          <w:sz w:val="24"/>
        </w:rPr>
        <w:t>；</w:t>
      </w:r>
    </w:p>
    <w:p>
      <w:pPr>
        <w:widowControl/>
        <w:spacing w:line="360" w:lineRule="auto"/>
        <w:ind w:firstLine="475" w:firstLineChars="198"/>
        <w:rPr>
          <w:rFonts w:hint="eastAsia" w:ascii="宋体" w:hAnsi="宋体" w:cs="宋体"/>
          <w:color w:val="000000"/>
          <w:sz w:val="24"/>
        </w:rPr>
      </w:pPr>
      <w:r>
        <w:rPr>
          <w:rFonts w:hint="eastAsia" w:ascii="宋体" w:hAnsi="宋体" w:cs="宋体"/>
          <w:color w:val="000000"/>
          <w:sz w:val="24"/>
        </w:rPr>
        <w:t>账  号：</w:t>
      </w:r>
      <w:r>
        <w:rPr>
          <w:rFonts w:hint="eastAsia" w:ascii="宋体" w:hAnsi="宋体" w:cs="宋体"/>
          <w:color w:val="000000"/>
          <w:sz w:val="24"/>
          <w:lang w:eastAsia="zh-CN"/>
        </w:rPr>
        <w:t>574266023281</w:t>
      </w:r>
      <w:r>
        <w:rPr>
          <w:rFonts w:hint="eastAsia" w:ascii="宋体" w:hAnsi="宋体" w:cs="宋体"/>
          <w:color w:val="000000"/>
          <w:sz w:val="24"/>
        </w:rPr>
        <w:t>；</w:t>
      </w:r>
    </w:p>
    <w:p>
      <w:pPr>
        <w:widowControl/>
        <w:spacing w:line="360" w:lineRule="auto"/>
        <w:ind w:firstLine="475" w:firstLineChars="198"/>
        <w:rPr>
          <w:rFonts w:hint="eastAsia" w:ascii="宋体" w:hAnsi="宋体" w:cs="宋体"/>
          <w:color w:val="000000"/>
          <w:sz w:val="24"/>
        </w:rPr>
      </w:pPr>
      <w:r>
        <w:rPr>
          <w:rFonts w:hint="eastAsia" w:ascii="宋体" w:hAnsi="宋体" w:cs="宋体"/>
          <w:color w:val="000000"/>
          <w:sz w:val="24"/>
        </w:rPr>
        <w:t>开户行：</w:t>
      </w:r>
      <w:r>
        <w:rPr>
          <w:rFonts w:hint="eastAsia" w:ascii="宋体" w:hAnsi="宋体" w:cs="宋体"/>
          <w:color w:val="000000"/>
          <w:sz w:val="24"/>
          <w:lang w:eastAsia="zh-CN"/>
        </w:rPr>
        <w:t>中国银行武汉汉阳支行</w:t>
      </w:r>
      <w:r>
        <w:rPr>
          <w:rFonts w:hint="eastAsia" w:ascii="宋体" w:hAnsi="宋体" w:cs="宋体"/>
          <w:color w:val="000000"/>
          <w:sz w:val="24"/>
        </w:rPr>
        <w:t>；</w:t>
      </w:r>
    </w:p>
    <w:p>
      <w:pPr>
        <w:widowControl/>
        <w:spacing w:line="360" w:lineRule="auto"/>
        <w:ind w:firstLine="475" w:firstLineChars="198"/>
        <w:rPr>
          <w:rFonts w:ascii="宋体" w:hAnsi="宋体" w:cs="宋体"/>
          <w:color w:val="000000"/>
          <w:sz w:val="24"/>
        </w:rPr>
      </w:pPr>
      <w:r>
        <w:rPr>
          <w:rFonts w:hint="eastAsia" w:ascii="宋体" w:hAnsi="宋体" w:cs="宋体"/>
          <w:color w:val="000000"/>
          <w:sz w:val="24"/>
          <w:lang w:val="en-US" w:eastAsia="zh-CN"/>
        </w:rPr>
        <w:t>4</w:t>
      </w:r>
      <w:r>
        <w:rPr>
          <w:rFonts w:hint="eastAsia" w:ascii="宋体" w:hAnsi="宋体" w:cs="宋体"/>
          <w:color w:val="000000"/>
          <w:sz w:val="24"/>
        </w:rPr>
        <w:t>、售价：500元，售后不退。</w:t>
      </w:r>
    </w:p>
    <w:p>
      <w:pPr>
        <w:widowControl/>
        <w:spacing w:line="360" w:lineRule="auto"/>
        <w:ind w:firstLine="475" w:firstLineChars="198"/>
        <w:rPr>
          <w:rFonts w:ascii="宋体" w:hAnsi="宋体" w:cs="宋体"/>
          <w:color w:val="000000"/>
          <w:sz w:val="24"/>
        </w:rPr>
      </w:pPr>
      <w:r>
        <w:rPr>
          <w:rFonts w:hint="eastAsia" w:ascii="宋体" w:hAnsi="宋体" w:cs="宋体"/>
          <w:color w:val="000000"/>
          <w:sz w:val="24"/>
        </w:rPr>
        <w:t>备注：工作人员根据供应商提交的《文件获取登记表》及相关材料确认无误的，向供应商发放</w:t>
      </w:r>
      <w:r>
        <w:rPr>
          <w:rFonts w:hint="eastAsia" w:ascii="宋体" w:hAnsi="宋体" w:cs="宋体"/>
          <w:color w:val="000000"/>
          <w:sz w:val="24"/>
          <w:lang w:eastAsia="zh-CN"/>
        </w:rPr>
        <w:t>招租文件</w:t>
      </w:r>
      <w:r>
        <w:rPr>
          <w:rFonts w:hint="eastAsia" w:ascii="宋体" w:hAnsi="宋体" w:cs="宋体"/>
          <w:color w:val="000000"/>
          <w:sz w:val="24"/>
        </w:rPr>
        <w:t>。</w:t>
      </w:r>
    </w:p>
    <w:p>
      <w:pPr>
        <w:pStyle w:val="4"/>
      </w:pPr>
      <w:bookmarkStart w:id="23" w:name="_Toc6076"/>
      <w:bookmarkStart w:id="24" w:name="_Toc19258"/>
      <w:r>
        <w:rPr>
          <w:rFonts w:hint="eastAsia"/>
        </w:rPr>
        <w:t>四、响应文件送达地点及截止时间</w:t>
      </w:r>
      <w:bookmarkEnd w:id="23"/>
      <w:bookmarkEnd w:id="24"/>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w:t>
      </w:r>
      <w:r>
        <w:rPr>
          <w:rFonts w:hint="eastAsia" w:ascii="宋体" w:hAnsi="宋体" w:cs="宋体"/>
          <w:kern w:val="0"/>
          <w:sz w:val="24"/>
          <w:lang w:eastAsia="zh-CN"/>
        </w:rPr>
        <w:t>、</w:t>
      </w:r>
      <w:r>
        <w:rPr>
          <w:rFonts w:hint="eastAsia" w:ascii="宋体" w:hAnsi="宋体" w:cs="宋体"/>
          <w:kern w:val="0"/>
          <w:sz w:val="24"/>
        </w:rPr>
        <w:t>响应文件递交截止时间及开启时间：</w:t>
      </w:r>
      <w:r>
        <w:rPr>
          <w:rFonts w:hint="eastAsia" w:ascii="宋体" w:hAnsi="宋体" w:cs="宋体"/>
          <w:kern w:val="0"/>
          <w:sz w:val="24"/>
          <w:u w:val="single"/>
        </w:rPr>
        <w:t>2024</w:t>
      </w:r>
      <w:r>
        <w:rPr>
          <w:rFonts w:hint="eastAsia" w:ascii="宋体" w:hAnsi="宋体" w:cs="宋体"/>
          <w:kern w:val="0"/>
          <w:sz w:val="24"/>
        </w:rPr>
        <w:t>年</w:t>
      </w:r>
      <w:r>
        <w:rPr>
          <w:rFonts w:hint="eastAsia" w:ascii="宋体" w:hAnsi="宋体" w:cs="宋体"/>
          <w:kern w:val="0"/>
          <w:sz w:val="24"/>
          <w:u w:val="single"/>
          <w:lang w:val="en-US" w:eastAsia="zh-CN"/>
        </w:rPr>
        <w:t>04</w:t>
      </w:r>
      <w:r>
        <w:rPr>
          <w:rFonts w:hint="eastAsia" w:ascii="宋体" w:hAnsi="宋体" w:cs="宋体"/>
          <w:kern w:val="0"/>
          <w:sz w:val="24"/>
        </w:rPr>
        <w:t>月</w:t>
      </w:r>
      <w:r>
        <w:rPr>
          <w:rFonts w:hint="eastAsia" w:ascii="宋体" w:hAnsi="宋体" w:cs="宋体"/>
          <w:kern w:val="0"/>
          <w:sz w:val="24"/>
          <w:u w:val="single"/>
          <w:lang w:val="en-US" w:eastAsia="zh-CN"/>
        </w:rPr>
        <w:t>30</w:t>
      </w:r>
      <w:r>
        <w:rPr>
          <w:rFonts w:hint="eastAsia" w:ascii="宋体" w:hAnsi="宋体" w:cs="宋体"/>
          <w:kern w:val="0"/>
          <w:sz w:val="24"/>
        </w:rPr>
        <w:t>日</w:t>
      </w:r>
      <w:r>
        <w:rPr>
          <w:rFonts w:hint="eastAsia" w:ascii="宋体" w:hAnsi="宋体" w:cs="宋体"/>
          <w:kern w:val="0"/>
          <w:sz w:val="24"/>
          <w:u w:val="single"/>
        </w:rPr>
        <w:t>09</w:t>
      </w:r>
      <w:r>
        <w:rPr>
          <w:rFonts w:hint="eastAsia" w:ascii="宋体" w:hAnsi="宋体" w:cs="宋体"/>
          <w:kern w:val="0"/>
          <w:sz w:val="24"/>
        </w:rPr>
        <w:t>时</w:t>
      </w:r>
      <w:r>
        <w:rPr>
          <w:rFonts w:hint="eastAsia" w:ascii="宋体" w:hAnsi="宋体" w:cs="宋体"/>
          <w:kern w:val="0"/>
          <w:sz w:val="24"/>
          <w:u w:val="single"/>
        </w:rPr>
        <w:t>30</w:t>
      </w:r>
      <w:r>
        <w:rPr>
          <w:rFonts w:hint="eastAsia" w:ascii="宋体" w:hAnsi="宋体" w:cs="宋体"/>
          <w:kern w:val="0"/>
          <w:sz w:val="24"/>
        </w:rPr>
        <w:t>分（北京时间）；</w:t>
      </w:r>
    </w:p>
    <w:p>
      <w:pPr>
        <w:autoSpaceDE w:val="0"/>
        <w:autoSpaceDN w:val="0"/>
        <w:spacing w:line="360" w:lineRule="auto"/>
        <w:ind w:firstLine="480" w:firstLineChars="200"/>
        <w:rPr>
          <w:rFonts w:hint="eastAsia" w:ascii="宋体" w:hAnsi="宋体" w:cs="宋体"/>
          <w:kern w:val="0"/>
          <w:sz w:val="24"/>
        </w:rPr>
      </w:pPr>
      <w:r>
        <w:rPr>
          <w:rFonts w:hint="eastAsia" w:ascii="宋体" w:hAnsi="宋体" w:cs="宋体"/>
          <w:kern w:val="0"/>
          <w:sz w:val="24"/>
        </w:rPr>
        <w:t>2</w:t>
      </w:r>
      <w:r>
        <w:rPr>
          <w:rFonts w:hint="eastAsia" w:ascii="宋体" w:hAnsi="宋体" w:cs="宋体"/>
          <w:kern w:val="0"/>
          <w:sz w:val="24"/>
          <w:lang w:eastAsia="zh-CN"/>
        </w:rPr>
        <w:t>、</w:t>
      </w:r>
      <w:r>
        <w:rPr>
          <w:rFonts w:hint="eastAsia" w:ascii="宋体" w:hAnsi="宋体" w:cs="宋体"/>
          <w:kern w:val="0"/>
          <w:sz w:val="24"/>
        </w:rPr>
        <w:t>响应文件递交地点：</w:t>
      </w:r>
      <w:r>
        <w:rPr>
          <w:rFonts w:hint="eastAsia" w:ascii="宋体" w:hAnsi="宋体" w:cs="宋体"/>
          <w:kern w:val="0"/>
          <w:sz w:val="24"/>
          <w:u w:val="single"/>
        </w:rPr>
        <w:t>湖北机场集团有限公司综合办公楼A</w:t>
      </w:r>
      <w:r>
        <w:rPr>
          <w:rFonts w:hint="eastAsia" w:ascii="宋体" w:hAnsi="宋体" w:cs="宋体"/>
          <w:kern w:val="0"/>
          <w:sz w:val="24"/>
          <w:u w:val="single"/>
          <w:lang w:val="en-US" w:eastAsia="zh-CN"/>
        </w:rPr>
        <w:t>208</w:t>
      </w:r>
      <w:r>
        <w:rPr>
          <w:rFonts w:hint="eastAsia" w:ascii="宋体" w:hAnsi="宋体" w:cs="宋体"/>
          <w:kern w:val="0"/>
          <w:sz w:val="24"/>
          <w:u w:val="single"/>
        </w:rPr>
        <w:t>招投标室</w:t>
      </w:r>
    </w:p>
    <w:p>
      <w:pPr>
        <w:pStyle w:val="2"/>
        <w:spacing w:line="360" w:lineRule="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备注：针对有效响应人不足3家的，经评审委员会商议一致后，继续采取两家比选或一家直接洽商方式进行评审。对于不满足招租需求的，经评审委员会确认后，可终止招租。</w:t>
      </w:r>
    </w:p>
    <w:p>
      <w:pPr>
        <w:pStyle w:val="4"/>
        <w:rPr>
          <w:rFonts w:hint="eastAsia" w:ascii="宋体" w:hAnsi="宋体" w:eastAsia="宋体" w:cs="宋体"/>
          <w:szCs w:val="24"/>
          <w:lang w:eastAsia="zh-CN"/>
        </w:rPr>
      </w:pPr>
      <w:r>
        <w:rPr>
          <w:rFonts w:hint="eastAsia" w:ascii="宋体" w:hAnsi="宋体" w:cs="宋体"/>
          <w:szCs w:val="24"/>
        </w:rPr>
        <w:t>五、</w:t>
      </w:r>
      <w:bookmarkEnd w:id="20"/>
      <w:bookmarkEnd w:id="21"/>
      <w:bookmarkEnd w:id="22"/>
      <w:r>
        <w:rPr>
          <w:rFonts w:hint="eastAsia" w:ascii="宋体" w:hAnsi="宋体" w:cs="宋体"/>
          <w:szCs w:val="24"/>
          <w:lang w:eastAsia="zh-CN"/>
        </w:rPr>
        <w:t>招租人</w:t>
      </w:r>
    </w:p>
    <w:p>
      <w:pPr>
        <w:autoSpaceDE w:val="0"/>
        <w:autoSpaceDN w:val="0"/>
        <w:spacing w:line="360" w:lineRule="auto"/>
        <w:ind w:firstLine="480" w:firstLineChars="200"/>
        <w:rPr>
          <w:rFonts w:ascii="宋体" w:hAnsi="宋体" w:cs="宋体"/>
          <w:bCs/>
          <w:sz w:val="24"/>
          <w:u w:val="single"/>
        </w:rPr>
      </w:pPr>
      <w:r>
        <w:rPr>
          <w:rFonts w:hint="eastAsia" w:ascii="宋体" w:hAnsi="宋体" w:cs="宋体"/>
          <w:bCs/>
          <w:sz w:val="24"/>
        </w:rPr>
        <w:t>名        称：湖北机场集团航空物流有限公司</w:t>
      </w:r>
    </w:p>
    <w:p>
      <w:pPr>
        <w:autoSpaceDE w:val="0"/>
        <w:autoSpaceDN w:val="0"/>
        <w:spacing w:line="360" w:lineRule="auto"/>
        <w:ind w:firstLine="480" w:firstLineChars="200"/>
        <w:rPr>
          <w:rFonts w:ascii="宋体" w:hAnsi="宋体" w:cs="宋体"/>
          <w:bCs/>
          <w:sz w:val="24"/>
        </w:rPr>
      </w:pPr>
      <w:r>
        <w:rPr>
          <w:rFonts w:hint="eastAsia" w:ascii="宋体" w:hAnsi="宋体" w:cs="宋体"/>
          <w:bCs/>
          <w:sz w:val="24"/>
        </w:rPr>
        <w:t>地        址：武汉市黄陂区天河镇</w:t>
      </w:r>
    </w:p>
    <w:p>
      <w:pPr>
        <w:autoSpaceDE w:val="0"/>
        <w:autoSpaceDN w:val="0"/>
        <w:spacing w:line="360" w:lineRule="auto"/>
        <w:ind w:firstLine="480" w:firstLineChars="200"/>
        <w:rPr>
          <w:rFonts w:hint="default" w:ascii="宋体" w:hAnsi="宋体" w:eastAsia="宋体" w:cs="宋体"/>
          <w:bCs/>
          <w:sz w:val="24"/>
          <w:lang w:val="en-US" w:eastAsia="zh-CN"/>
        </w:rPr>
      </w:pPr>
      <w:r>
        <w:rPr>
          <w:rFonts w:hint="eastAsia" w:ascii="宋体" w:hAnsi="宋体" w:cs="宋体"/>
          <w:bCs/>
          <w:sz w:val="24"/>
        </w:rPr>
        <w:t>联   系   人：</w:t>
      </w:r>
      <w:r>
        <w:rPr>
          <w:rFonts w:hint="eastAsia" w:ascii="宋体" w:hAnsi="宋体" w:cs="宋体"/>
          <w:bCs/>
          <w:sz w:val="24"/>
          <w:lang w:val="en-US" w:eastAsia="zh-CN"/>
        </w:rPr>
        <w:t>郑女士</w:t>
      </w:r>
    </w:p>
    <w:p>
      <w:pPr>
        <w:autoSpaceDE w:val="0"/>
        <w:autoSpaceDN w:val="0"/>
        <w:spacing w:line="360" w:lineRule="auto"/>
        <w:ind w:firstLine="480" w:firstLineChars="200"/>
        <w:rPr>
          <w:rFonts w:ascii="宋体" w:hAnsi="宋体" w:cs="宋体"/>
          <w:bCs/>
          <w:sz w:val="24"/>
        </w:rPr>
      </w:pPr>
      <w:r>
        <w:rPr>
          <w:rFonts w:hint="eastAsia" w:ascii="宋体" w:hAnsi="宋体" w:cs="宋体"/>
          <w:bCs/>
          <w:sz w:val="24"/>
        </w:rPr>
        <w:t>电        话：</w:t>
      </w:r>
      <w:r>
        <w:rPr>
          <w:rFonts w:hint="eastAsia" w:ascii="宋体" w:hAnsi="宋体" w:cs="宋体"/>
          <w:bCs/>
          <w:sz w:val="24"/>
          <w:lang w:val="en-US" w:eastAsia="zh-CN"/>
        </w:rPr>
        <w:t>027-85818356</w:t>
      </w:r>
    </w:p>
    <w:p>
      <w:pPr>
        <w:pStyle w:val="4"/>
        <w:rPr>
          <w:rFonts w:ascii="宋体" w:hAnsi="宋体" w:cs="宋体"/>
          <w:bCs w:val="0"/>
          <w:szCs w:val="24"/>
        </w:rPr>
      </w:pPr>
      <w:r>
        <w:rPr>
          <w:rFonts w:hint="eastAsia" w:ascii="宋体" w:hAnsi="宋体" w:cs="宋体"/>
          <w:bCs w:val="0"/>
          <w:szCs w:val="24"/>
        </w:rPr>
        <w:t>六、采购代理机构</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名        称：北京东方华太工程咨询有限公司</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地        址：武汉市汉阳区十里铺特5号十里和府1号楼2楼</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联   系   人：丁文冉</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电        话：027-84878700</w:t>
      </w:r>
    </w:p>
    <w:p>
      <w:pPr>
        <w:pStyle w:val="4"/>
        <w:rPr>
          <w:rFonts w:ascii="宋体" w:hAnsi="宋体" w:cs="宋体"/>
          <w:szCs w:val="24"/>
        </w:rPr>
      </w:pPr>
      <w:r>
        <w:rPr>
          <w:rFonts w:hint="eastAsia" w:ascii="宋体" w:hAnsi="宋体" w:cs="宋体"/>
          <w:szCs w:val="24"/>
        </w:rPr>
        <w:t>七、信息发布媒体</w:t>
      </w:r>
    </w:p>
    <w:p>
      <w:pPr>
        <w:autoSpaceDE w:val="0"/>
        <w:autoSpaceDN w:val="0"/>
        <w:spacing w:line="360" w:lineRule="auto"/>
        <w:ind w:firstLine="480" w:firstLineChars="200"/>
        <w:rPr>
          <w:rFonts w:ascii="宋体" w:hAnsi="宋体" w:cs="宋体"/>
          <w:bCs/>
          <w:kern w:val="0"/>
          <w:sz w:val="24"/>
        </w:rPr>
      </w:pPr>
      <w:r>
        <w:rPr>
          <w:rFonts w:hint="eastAsia" w:ascii="宋体" w:hAnsi="宋体" w:cs="宋体"/>
          <w:bCs/>
          <w:kern w:val="0"/>
          <w:sz w:val="24"/>
        </w:rPr>
        <w:t>中国招标投标公共服务平台、湖北机场集团网发布。</w:t>
      </w:r>
    </w:p>
    <w:p>
      <w:pPr>
        <w:autoSpaceDE w:val="0"/>
        <w:autoSpaceDN w:val="0"/>
        <w:spacing w:line="360" w:lineRule="auto"/>
        <w:jc w:val="right"/>
        <w:rPr>
          <w:rFonts w:ascii="宋体" w:hAnsi="宋体" w:cs="宋体"/>
          <w:bCs/>
          <w:kern w:val="0"/>
          <w:sz w:val="24"/>
        </w:rPr>
      </w:pPr>
    </w:p>
    <w:p>
      <w:pPr>
        <w:autoSpaceDE w:val="0"/>
        <w:autoSpaceDN w:val="0"/>
        <w:spacing w:line="360" w:lineRule="auto"/>
        <w:jc w:val="right"/>
        <w:rPr>
          <w:rFonts w:ascii="宋体" w:hAnsi="宋体" w:cs="宋体"/>
          <w:bCs/>
          <w:kern w:val="0"/>
          <w:sz w:val="24"/>
        </w:rPr>
      </w:pPr>
      <w:r>
        <w:rPr>
          <w:rFonts w:hint="eastAsia" w:ascii="宋体" w:hAnsi="宋体" w:cs="宋体"/>
          <w:bCs/>
          <w:kern w:val="0"/>
          <w:sz w:val="24"/>
        </w:rPr>
        <w:t>北京东方华太工程咨询有限公司</w:t>
      </w:r>
    </w:p>
    <w:p>
      <w:pPr>
        <w:pStyle w:val="5"/>
        <w:spacing w:after="0" w:line="360" w:lineRule="auto"/>
        <w:jc w:val="right"/>
        <w:rPr>
          <w:rFonts w:ascii="宋体" w:hAnsi="宋体" w:cs="宋体"/>
          <w:bCs/>
          <w:kern w:val="0"/>
          <w:sz w:val="24"/>
        </w:rPr>
      </w:pPr>
      <w:r>
        <w:rPr>
          <w:rFonts w:hint="eastAsia" w:ascii="宋体" w:hAnsi="宋体" w:cs="宋体"/>
          <w:bCs/>
          <w:kern w:val="0"/>
          <w:sz w:val="24"/>
        </w:rPr>
        <w:t>2024年</w:t>
      </w:r>
      <w:r>
        <w:rPr>
          <w:rFonts w:hint="eastAsia" w:ascii="宋体" w:hAnsi="宋体" w:cs="宋体"/>
          <w:bCs/>
          <w:kern w:val="0"/>
          <w:sz w:val="24"/>
          <w:lang w:val="en-US" w:eastAsia="zh-CN"/>
        </w:rPr>
        <w:t>04</w:t>
      </w:r>
      <w:r>
        <w:rPr>
          <w:rFonts w:hint="eastAsia" w:ascii="宋体" w:hAnsi="宋体" w:cs="宋体"/>
          <w:bCs/>
          <w:kern w:val="0"/>
          <w:sz w:val="24"/>
        </w:rPr>
        <w:t>月</w:t>
      </w:r>
      <w:r>
        <w:rPr>
          <w:rFonts w:hint="eastAsia" w:ascii="宋体" w:hAnsi="宋体" w:cs="宋体"/>
          <w:bCs/>
          <w:kern w:val="0"/>
          <w:sz w:val="24"/>
          <w:lang w:val="en-US" w:eastAsia="zh-CN"/>
        </w:rPr>
        <w:t>17</w:t>
      </w:r>
      <w:r>
        <w:rPr>
          <w:rFonts w:hint="eastAsia" w:ascii="宋体" w:hAnsi="宋体" w:cs="宋体"/>
          <w:bCs/>
          <w:kern w:val="0"/>
          <w:sz w:val="24"/>
        </w:rPr>
        <w:t>日</w:t>
      </w:r>
    </w:p>
    <w:bookmarkEnd w:id="7"/>
    <w:bookmarkEnd w:id="8"/>
    <w:bookmarkEnd w:id="9"/>
    <w:p>
      <w:pPr>
        <w:keepNext w:val="0"/>
        <w:keepLines w:val="0"/>
        <w:pageBreakBefore w:val="0"/>
        <w:widowControl w:val="0"/>
        <w:kinsoku/>
        <w:wordWrap/>
        <w:overflowPunct/>
        <w:topLinePunct w:val="0"/>
        <w:autoSpaceDE/>
        <w:autoSpaceDN/>
        <w:bidi w:val="0"/>
        <w:adjustRightInd/>
        <w:snapToGrid/>
        <w:spacing w:line="20" w:lineRule="atLeast"/>
        <w:textAlignment w:val="auto"/>
      </w:pPr>
      <w:bookmarkStart w:id="25" w:name="_GoBack"/>
      <w:bookmarkEnd w:id="25"/>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distribute"/>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16</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16</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0MzQwNDM3NzMyOTAwZGViMTFjZmY0M2U4NTllMzgifQ=="/>
  </w:docVars>
  <w:rsids>
    <w:rsidRoot w:val="00000000"/>
    <w:rsid w:val="192A5BA9"/>
    <w:rsid w:val="2D644C8C"/>
    <w:rsid w:val="33971E89"/>
    <w:rsid w:val="3E881CBA"/>
    <w:rsid w:val="40C31127"/>
    <w:rsid w:val="4D0258E3"/>
    <w:rsid w:val="5E713301"/>
    <w:rsid w:val="64565E35"/>
    <w:rsid w:val="6B43739A"/>
    <w:rsid w:val="6D651D94"/>
    <w:rsid w:val="7A6A6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300" w:lineRule="auto"/>
      <w:jc w:val="center"/>
      <w:outlineLvl w:val="0"/>
    </w:pPr>
    <w:rPr>
      <w:b/>
      <w:bCs/>
      <w:kern w:val="44"/>
      <w:sz w:val="32"/>
      <w:szCs w:val="44"/>
    </w:rPr>
  </w:style>
  <w:style w:type="paragraph" w:styleId="4">
    <w:name w:val="heading 2"/>
    <w:basedOn w:val="1"/>
    <w:next w:val="1"/>
    <w:autoRedefine/>
    <w:qFormat/>
    <w:uiPriority w:val="0"/>
    <w:pPr>
      <w:keepNext/>
      <w:keepLines/>
      <w:spacing w:line="360" w:lineRule="auto"/>
      <w:jc w:val="left"/>
      <w:outlineLvl w:val="1"/>
    </w:pPr>
    <w:rPr>
      <w:b/>
      <w:bCs/>
      <w:kern w:val="0"/>
      <w:sz w:val="24"/>
      <w:szCs w:val="20"/>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adjustRightInd w:val="0"/>
      <w:spacing w:line="312" w:lineRule="atLeast"/>
      <w:ind w:firstLine="420"/>
      <w:textAlignment w:val="baseline"/>
    </w:pPr>
    <w:rPr>
      <w:kern w:val="0"/>
      <w:szCs w:val="20"/>
    </w:rPr>
  </w:style>
  <w:style w:type="paragraph" w:styleId="5">
    <w:name w:val="Body Text"/>
    <w:basedOn w:val="1"/>
    <w:autoRedefine/>
    <w:qFormat/>
    <w:uiPriority w:val="0"/>
    <w:pPr>
      <w:spacing w:after="120"/>
    </w:p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2024-03-21T09:03:00Z</dcterms:created>
  <dc:creator>Administrator</dc:creator>
  <cp:lastModifiedBy>丁文冉</cp:lastModifiedBy>
  <dcterms:modified xsi:type="dcterms:W3CDTF">2024-04-17T15:40:52Z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A2BF3759F776414898636AE7355E27CA_13</vt:lpwstr>
  </property>
</Properties>
</file>