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100" w:line="480" w:lineRule="auto"/>
        <w:rPr>
          <w:rFonts w:hint="default" w:ascii="宋体" w:hAnsi="宋体" w:eastAsia="宋体" w:cs="宋体"/>
          <w:sz w:val="36"/>
          <w:szCs w:val="36"/>
          <w:highlight w:val="none"/>
          <w:lang w:val="en-US" w:eastAsia="zh-CN"/>
        </w:rPr>
      </w:pPr>
      <w:r>
        <w:rPr>
          <w:rFonts w:hint="eastAsia" w:ascii="宋体" w:hAnsi="宋体" w:cs="宋体"/>
          <w:sz w:val="36"/>
          <w:szCs w:val="36"/>
          <w:highlight w:val="none"/>
          <w:lang w:val="en-US" w:eastAsia="zh-CN"/>
        </w:rPr>
        <w:t>武汉天河机场C2库贴建楼便利店项目招租公告</w:t>
      </w:r>
    </w:p>
    <w:p>
      <w:pPr>
        <w:widowControl w:val="0"/>
        <w:spacing w:line="360" w:lineRule="auto"/>
        <w:ind w:firstLine="480" w:firstLineChars="200"/>
        <w:jc w:val="both"/>
        <w:rPr>
          <w:rFonts w:ascii="宋体" w:hAnsi="宋体" w:eastAsia="宋体" w:cs="宋体"/>
          <w:kern w:val="2"/>
          <w:sz w:val="24"/>
          <w:szCs w:val="24"/>
          <w:highlight w:val="none"/>
          <w:lang w:val="en-US" w:eastAsia="zh-CN" w:bidi="ar-SA"/>
        </w:rPr>
      </w:pPr>
      <w:bookmarkStart w:id="0" w:name="_Hlt3694304"/>
      <w:bookmarkEnd w:id="0"/>
      <w:bookmarkStart w:id="1" w:name="_Hlt3694260"/>
      <w:bookmarkEnd w:id="1"/>
      <w:bookmarkStart w:id="2" w:name="_Hlt758651"/>
      <w:bookmarkEnd w:id="2"/>
      <w:bookmarkStart w:id="3" w:name="_Hlt4486101"/>
      <w:bookmarkEnd w:id="3"/>
      <w:bookmarkStart w:id="4" w:name="_Hlt3692889"/>
      <w:bookmarkEnd w:id="4"/>
      <w:bookmarkStart w:id="5" w:name="_Hlt9415333"/>
      <w:bookmarkEnd w:id="5"/>
      <w:bookmarkStart w:id="6" w:name="_Hlt536244962"/>
      <w:bookmarkEnd w:id="6"/>
      <w:r>
        <w:rPr>
          <w:rFonts w:hint="eastAsia" w:ascii="宋体" w:hAnsi="宋体" w:eastAsia="宋体" w:cs="宋体"/>
          <w:kern w:val="2"/>
          <w:sz w:val="24"/>
          <w:szCs w:val="24"/>
          <w:highlight w:val="none"/>
          <w:lang w:val="en-US" w:eastAsia="zh-CN" w:bidi="ar-SA"/>
        </w:rPr>
        <w:t>湖北国华项目管理咨询有限公司（以下简称“招租代理机构”）受湖北机场集团航空物流有限公司（以下简称“招租人”）的委托，就其武汉天河机场C2库贴建楼便利店招租，现公开邀请潜在响应人参与招租活动。</w:t>
      </w:r>
    </w:p>
    <w:p>
      <w:pPr>
        <w:keepNext/>
        <w:keepLines/>
        <w:widowControl w:val="0"/>
        <w:spacing w:before="156" w:beforeLines="50" w:after="156" w:afterLines="50" w:line="360" w:lineRule="auto"/>
        <w:jc w:val="both"/>
        <w:outlineLvl w:val="1"/>
        <w:rPr>
          <w:rFonts w:ascii="宋体" w:hAnsi="宋体" w:eastAsia="宋体" w:cs="宋体"/>
          <w:b/>
          <w:bCs/>
          <w:kern w:val="2"/>
          <w:sz w:val="28"/>
          <w:szCs w:val="28"/>
          <w:highlight w:val="none"/>
          <w:lang w:val="en-US" w:eastAsia="zh-CN" w:bidi="ar-SA"/>
        </w:rPr>
      </w:pPr>
      <w:bookmarkStart w:id="7" w:name="_Toc431970291"/>
      <w:bookmarkStart w:id="8" w:name="_Toc430855196"/>
      <w:bookmarkStart w:id="9" w:name="_Toc10307"/>
      <w:r>
        <w:rPr>
          <w:rFonts w:hint="eastAsia" w:ascii="宋体" w:hAnsi="宋体" w:eastAsia="宋体" w:cs="宋体"/>
          <w:b/>
          <w:bCs/>
          <w:kern w:val="2"/>
          <w:sz w:val="28"/>
          <w:szCs w:val="28"/>
          <w:highlight w:val="none"/>
          <w:lang w:val="en-US" w:eastAsia="zh-CN" w:bidi="ar-SA"/>
        </w:rPr>
        <w:t>一、项目概况</w:t>
      </w:r>
      <w:bookmarkEnd w:id="7"/>
      <w:bookmarkEnd w:id="8"/>
      <w:bookmarkEnd w:id="9"/>
      <w:bookmarkStart w:id="23" w:name="_GoBack"/>
      <w:bookmarkEnd w:id="23"/>
    </w:p>
    <w:p>
      <w:pPr>
        <w:snapToGrid w:val="0"/>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sz w:val="24"/>
          <w:highlight w:val="none"/>
        </w:rPr>
        <w:t>1、项目名称：</w:t>
      </w:r>
      <w:r>
        <w:rPr>
          <w:rFonts w:hint="eastAsia" w:ascii="宋体" w:hAnsi="宋体" w:eastAsia="宋体" w:cs="宋体"/>
          <w:sz w:val="24"/>
          <w:highlight w:val="none"/>
          <w:lang w:eastAsia="zh-CN"/>
        </w:rPr>
        <w:t>武汉天河机场C2库贴建楼便利店项目</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2、招租编号：</w:t>
      </w:r>
      <w:r>
        <w:rPr>
          <w:rFonts w:hint="eastAsia" w:ascii="宋体" w:hAnsi="宋体" w:eastAsia="宋体" w:cs="宋体"/>
          <w:color w:val="auto"/>
          <w:sz w:val="24"/>
          <w:highlight w:val="none"/>
          <w:lang w:val="en-US" w:eastAsia="zh-CN"/>
        </w:rPr>
        <w:t>WL</w:t>
      </w:r>
      <w:r>
        <w:rPr>
          <w:rFonts w:hint="eastAsia" w:ascii="宋体" w:hAnsi="宋体" w:eastAsia="宋体" w:cs="宋体"/>
          <w:color w:val="auto"/>
          <w:sz w:val="24"/>
          <w:highlight w:val="none"/>
          <w:lang w:eastAsia="zh-CN"/>
        </w:rPr>
        <w:t>00</w:t>
      </w:r>
      <w:r>
        <w:rPr>
          <w:rFonts w:hint="eastAsia" w:ascii="宋体" w:hAnsi="宋体" w:eastAsia="宋体" w:cs="宋体"/>
          <w:color w:val="auto"/>
          <w:sz w:val="24"/>
          <w:highlight w:val="none"/>
          <w:lang w:val="en-US" w:eastAsia="zh-CN"/>
        </w:rPr>
        <w:t>01</w:t>
      </w:r>
      <w:r>
        <w:rPr>
          <w:rFonts w:hint="eastAsia" w:ascii="宋体" w:hAnsi="宋体" w:eastAsia="宋体" w:cs="宋体"/>
          <w:color w:val="auto"/>
          <w:sz w:val="24"/>
          <w:highlight w:val="none"/>
          <w:lang w:eastAsia="zh-CN"/>
        </w:rPr>
        <w:t>-202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0</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YQ</w:t>
      </w:r>
      <w:r>
        <w:rPr>
          <w:rFonts w:hint="eastAsia" w:ascii="宋体" w:hAnsi="宋体" w:eastAsia="宋体" w:cs="宋体"/>
          <w:color w:val="auto"/>
          <w:sz w:val="24"/>
          <w:highlight w:val="none"/>
          <w:lang w:eastAsia="zh-CN"/>
        </w:rPr>
        <w:t>FW0</w:t>
      </w:r>
      <w:r>
        <w:rPr>
          <w:rFonts w:hint="eastAsia" w:ascii="宋体" w:hAnsi="宋体" w:eastAsia="宋体" w:cs="宋体"/>
          <w:color w:val="auto"/>
          <w:sz w:val="24"/>
          <w:highlight w:val="none"/>
          <w:lang w:val="en-US" w:eastAsia="zh-CN"/>
        </w:rPr>
        <w:t>002</w:t>
      </w:r>
      <w:r>
        <w:rPr>
          <w:rFonts w:hint="eastAsia" w:ascii="宋体" w:hAnsi="宋体" w:cs="宋体"/>
          <w:color w:val="auto"/>
          <w:sz w:val="24"/>
          <w:highlight w:val="none"/>
          <w:lang w:val="en-US" w:eastAsia="zh-CN"/>
        </w:rPr>
        <w:t>/</w:t>
      </w:r>
      <w:r>
        <w:rPr>
          <w:rFonts w:hint="eastAsia" w:ascii="宋体" w:hAnsi="宋体" w:eastAsia="宋体" w:cs="宋体"/>
          <w:sz w:val="24"/>
          <w:highlight w:val="none"/>
        </w:rPr>
        <w:t xml:space="preserve">ZB0102-202403-FZBFW0306   </w:t>
      </w:r>
    </w:p>
    <w:p>
      <w:pPr>
        <w:spacing w:line="360" w:lineRule="auto"/>
        <w:rPr>
          <w:rFonts w:ascii="宋体" w:hAnsi="宋体" w:eastAsia="宋体" w:cs="宋体"/>
          <w:kern w:val="0"/>
          <w:sz w:val="24"/>
          <w:highlight w:val="none"/>
        </w:rPr>
      </w:pPr>
      <w:r>
        <w:rPr>
          <w:rFonts w:hint="eastAsia" w:ascii="宋体" w:hAnsi="宋体" w:eastAsia="宋体" w:cs="宋体"/>
          <w:sz w:val="24"/>
          <w:highlight w:val="none"/>
        </w:rPr>
        <w:t xml:space="preserve">    3、招租内容：招租商铺设定为一个标段。</w:t>
      </w:r>
    </w:p>
    <w:tbl>
      <w:tblPr>
        <w:tblStyle w:val="6"/>
        <w:tblW w:w="80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6"/>
        <w:gridCol w:w="956"/>
        <w:gridCol w:w="1475"/>
        <w:gridCol w:w="857"/>
        <w:gridCol w:w="3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806" w:type="dxa"/>
            <w:noWrap w:val="0"/>
            <w:vAlign w:val="center"/>
          </w:tcPr>
          <w:p>
            <w:pPr>
              <w:spacing w:line="360" w:lineRule="auto"/>
              <w:jc w:val="center"/>
              <w:rPr>
                <w:rFonts w:ascii="宋体" w:hAnsi="宋体" w:eastAsia="宋体" w:cs="仿宋"/>
                <w:b/>
                <w:bCs/>
                <w:szCs w:val="21"/>
              </w:rPr>
            </w:pPr>
            <w:bookmarkStart w:id="10" w:name="_Toc26989"/>
            <w:bookmarkStart w:id="11" w:name="_Toc7554"/>
            <w:r>
              <w:rPr>
                <w:rFonts w:hint="eastAsia" w:ascii="宋体" w:hAnsi="宋体" w:eastAsia="宋体" w:cs="仿宋"/>
                <w:b/>
                <w:bCs/>
                <w:szCs w:val="21"/>
              </w:rPr>
              <w:t>业态</w:t>
            </w:r>
          </w:p>
        </w:tc>
        <w:tc>
          <w:tcPr>
            <w:tcW w:w="956" w:type="dxa"/>
            <w:noWrap w:val="0"/>
            <w:vAlign w:val="center"/>
          </w:tcPr>
          <w:p>
            <w:pPr>
              <w:spacing w:line="360" w:lineRule="auto"/>
              <w:jc w:val="center"/>
              <w:rPr>
                <w:rFonts w:hint="eastAsia" w:ascii="宋体" w:hAnsi="宋体" w:eastAsia="宋体" w:cs="仿宋"/>
                <w:b/>
                <w:bCs/>
                <w:szCs w:val="21"/>
                <w:lang w:val="en-US" w:eastAsia="zh-CN"/>
              </w:rPr>
            </w:pPr>
            <w:r>
              <w:rPr>
                <w:rFonts w:hint="eastAsia" w:ascii="宋体" w:hAnsi="宋体" w:eastAsia="宋体" w:cs="仿宋"/>
                <w:b/>
                <w:bCs/>
                <w:szCs w:val="21"/>
                <w:lang w:val="en-US" w:eastAsia="zh-CN"/>
              </w:rPr>
              <w:t>品类</w:t>
            </w:r>
          </w:p>
        </w:tc>
        <w:tc>
          <w:tcPr>
            <w:tcW w:w="1475" w:type="dxa"/>
            <w:noWrap w:val="0"/>
            <w:vAlign w:val="center"/>
          </w:tcPr>
          <w:p>
            <w:pPr>
              <w:spacing w:line="360" w:lineRule="auto"/>
              <w:jc w:val="center"/>
              <w:rPr>
                <w:rFonts w:hint="eastAsia" w:ascii="宋体" w:hAnsi="宋体" w:eastAsia="宋体" w:cs="仿宋"/>
                <w:b/>
                <w:bCs/>
                <w:szCs w:val="21"/>
                <w:lang w:val="en-US" w:eastAsia="zh-CN"/>
              </w:rPr>
            </w:pPr>
            <w:r>
              <w:rPr>
                <w:rFonts w:hint="eastAsia" w:ascii="宋体" w:hAnsi="宋体" w:eastAsia="宋体" w:cs="仿宋"/>
                <w:b/>
                <w:bCs/>
                <w:szCs w:val="21"/>
                <w:lang w:val="en-US" w:eastAsia="zh-CN"/>
              </w:rPr>
              <w:t>位置</w:t>
            </w:r>
          </w:p>
        </w:tc>
        <w:tc>
          <w:tcPr>
            <w:tcW w:w="857" w:type="dxa"/>
            <w:noWrap w:val="0"/>
            <w:vAlign w:val="center"/>
          </w:tcPr>
          <w:p>
            <w:pPr>
              <w:spacing w:line="360" w:lineRule="auto"/>
              <w:jc w:val="center"/>
              <w:rPr>
                <w:rFonts w:ascii="宋体" w:hAnsi="宋体" w:eastAsia="宋体" w:cs="仿宋"/>
                <w:b/>
                <w:bCs/>
                <w:szCs w:val="21"/>
              </w:rPr>
            </w:pPr>
            <w:r>
              <w:rPr>
                <w:rFonts w:hint="eastAsia" w:ascii="宋体" w:hAnsi="宋体" w:eastAsia="宋体" w:cs="仿宋"/>
                <w:b/>
                <w:bCs/>
                <w:szCs w:val="21"/>
              </w:rPr>
              <w:t>面积</w:t>
            </w:r>
          </w:p>
        </w:tc>
        <w:tc>
          <w:tcPr>
            <w:tcW w:w="3992" w:type="dxa"/>
            <w:noWrap w:val="0"/>
            <w:vAlign w:val="center"/>
          </w:tcPr>
          <w:p>
            <w:pPr>
              <w:spacing w:line="360" w:lineRule="auto"/>
              <w:jc w:val="center"/>
              <w:rPr>
                <w:rFonts w:hint="default" w:ascii="宋体" w:hAnsi="宋体" w:eastAsia="宋体" w:cs="仿宋"/>
                <w:b/>
                <w:bCs/>
                <w:szCs w:val="21"/>
                <w:lang w:val="en-US" w:eastAsia="zh-CN"/>
              </w:rPr>
            </w:pPr>
            <w:r>
              <w:rPr>
                <w:rFonts w:hint="eastAsia" w:ascii="宋体" w:hAnsi="宋体" w:eastAsia="宋体" w:cs="仿宋"/>
                <w:b/>
                <w:bCs/>
                <w:szCs w:val="21"/>
                <w:lang w:val="en-US" w:eastAsia="zh-CN"/>
              </w:rPr>
              <w:t>经营范围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0" w:hRule="atLeast"/>
          <w:jc w:val="center"/>
        </w:trPr>
        <w:tc>
          <w:tcPr>
            <w:tcW w:w="806" w:type="dxa"/>
            <w:noWrap w:val="0"/>
            <w:vAlign w:val="center"/>
          </w:tcPr>
          <w:p>
            <w:pPr>
              <w:spacing w:line="360" w:lineRule="auto"/>
              <w:jc w:val="center"/>
              <w:rPr>
                <w:rFonts w:hint="eastAsia" w:ascii="宋体" w:hAnsi="宋体" w:eastAsia="宋体" w:cs="仿宋"/>
                <w:szCs w:val="21"/>
                <w:lang w:val="en-US" w:eastAsia="zh-CN"/>
              </w:rPr>
            </w:pPr>
            <w:r>
              <w:rPr>
                <w:rFonts w:hint="eastAsia" w:ascii="宋体" w:hAnsi="宋体" w:eastAsia="宋体" w:cs="仿宋"/>
                <w:szCs w:val="21"/>
                <w:lang w:val="en-US" w:eastAsia="zh-CN"/>
              </w:rPr>
              <w:t>零售</w:t>
            </w:r>
          </w:p>
        </w:tc>
        <w:tc>
          <w:tcPr>
            <w:tcW w:w="956" w:type="dxa"/>
            <w:noWrap w:val="0"/>
            <w:vAlign w:val="center"/>
          </w:tcPr>
          <w:p>
            <w:pPr>
              <w:widowControl/>
              <w:spacing w:line="360" w:lineRule="auto"/>
              <w:jc w:val="center"/>
              <w:textAlignment w:val="center"/>
              <w:rPr>
                <w:rFonts w:hint="eastAsia" w:ascii="宋体" w:hAnsi="宋体" w:eastAsia="宋体" w:cs="仿宋"/>
                <w:szCs w:val="21"/>
                <w:lang w:val="en-US" w:eastAsia="zh-CN"/>
              </w:rPr>
            </w:pPr>
            <w:r>
              <w:rPr>
                <w:rFonts w:hint="eastAsia" w:ascii="宋体" w:hAnsi="宋体" w:eastAsia="宋体" w:cs="仿宋"/>
                <w:szCs w:val="21"/>
                <w:lang w:val="en-US" w:eastAsia="zh-CN"/>
              </w:rPr>
              <w:t>便利店</w:t>
            </w:r>
          </w:p>
        </w:tc>
        <w:tc>
          <w:tcPr>
            <w:tcW w:w="1475" w:type="dxa"/>
            <w:noWrap w:val="0"/>
            <w:vAlign w:val="center"/>
          </w:tcPr>
          <w:p>
            <w:pPr>
              <w:widowControl/>
              <w:spacing w:line="360" w:lineRule="auto"/>
              <w:jc w:val="center"/>
              <w:textAlignment w:val="center"/>
              <w:rPr>
                <w:rFonts w:ascii="宋体" w:hAnsi="宋体" w:eastAsia="宋体" w:cs="仿宋"/>
                <w:szCs w:val="21"/>
              </w:rPr>
            </w:pPr>
            <w:r>
              <w:rPr>
                <w:rFonts w:hint="eastAsia" w:ascii="仿宋_GB2312" w:hAnsi="仿宋_GB2312" w:eastAsia="仿宋_GB2312" w:cs="仿宋_GB2312"/>
                <w:color w:val="000000"/>
                <w:sz w:val="24"/>
                <w:szCs w:val="24"/>
                <w:lang w:val="en-US" w:eastAsia="zh-CN"/>
              </w:rPr>
              <w:t>C2仓库贴建楼一楼</w:t>
            </w:r>
          </w:p>
        </w:tc>
        <w:tc>
          <w:tcPr>
            <w:tcW w:w="857" w:type="dxa"/>
            <w:noWrap w:val="0"/>
            <w:vAlign w:val="center"/>
          </w:tcPr>
          <w:p>
            <w:pPr>
              <w:jc w:val="center"/>
              <w:rPr>
                <w:rFonts w:hint="default" w:ascii="宋体" w:hAnsi="宋体" w:eastAsia="宋体" w:cs="仿宋"/>
                <w:szCs w:val="21"/>
                <w:lang w:val="en-US" w:eastAsia="zh-CN"/>
              </w:rPr>
            </w:pPr>
            <w:r>
              <w:rPr>
                <w:rFonts w:hint="eastAsia" w:ascii="宋体" w:hAnsi="宋体" w:eastAsia="宋体" w:cs="仿宋"/>
                <w:szCs w:val="21"/>
                <w:lang w:val="en-US" w:eastAsia="zh-CN"/>
              </w:rPr>
              <w:t>88㎡</w:t>
            </w:r>
          </w:p>
        </w:tc>
        <w:tc>
          <w:tcPr>
            <w:tcW w:w="3992" w:type="dxa"/>
            <w:noWrap w:val="0"/>
            <w:vAlign w:val="center"/>
          </w:tcPr>
          <w:p>
            <w:pPr>
              <w:spacing w:line="360" w:lineRule="auto"/>
              <w:jc w:val="center"/>
              <w:rPr>
                <w:rFonts w:ascii="宋体" w:hAnsi="宋体" w:eastAsia="宋体" w:cs="仿宋"/>
                <w:szCs w:val="21"/>
              </w:rPr>
            </w:pPr>
            <w:r>
              <w:rPr>
                <w:rFonts w:hint="eastAsia" w:ascii="仿宋_GB2312" w:hAnsi="仿宋_GB2312" w:eastAsia="仿宋_GB2312" w:cs="仿宋_GB2312"/>
                <w:color w:val="000000"/>
                <w:sz w:val="24"/>
                <w:szCs w:val="24"/>
              </w:rPr>
              <w:t>食品销售、散装食品销售，（含散装熟食）、预热食品销售、（含冷藏冷冻食品）零售，特殊食品销售（保健食品）。日用品销售，化妆品零售，食用农产品零售，电子产品销售（依法经营经批准的项目，经相关部门批准后方可开展经营活动，具体经营项目以相关部门批准文件或许可证为准</w:t>
            </w:r>
          </w:p>
        </w:tc>
      </w:tr>
      <w:bookmarkEnd w:id="10"/>
      <w:bookmarkEnd w:id="11"/>
    </w:tbl>
    <w:p>
      <w:pPr>
        <w:spacing w:line="360" w:lineRule="auto"/>
        <w:rPr>
          <w:rFonts w:ascii="宋体" w:hAnsi="宋体" w:eastAsia="宋体" w:cs="宋体"/>
          <w:kern w:val="0"/>
          <w:sz w:val="24"/>
          <w:highlight w:val="none"/>
        </w:rPr>
      </w:pPr>
    </w:p>
    <w:p>
      <w:pPr>
        <w:spacing w:line="360" w:lineRule="auto"/>
        <w:ind w:firstLine="480" w:firstLineChars="200"/>
        <w:rPr>
          <w:rFonts w:hint="eastAsia" w:ascii="宋体" w:hAnsi="宋体" w:eastAsia="宋体" w:cs="宋体"/>
          <w:color w:val="FF0000"/>
          <w:sz w:val="24"/>
          <w:highlight w:val="none"/>
        </w:rPr>
      </w:pPr>
      <w:bookmarkStart w:id="12" w:name="_Toc430855197"/>
      <w:bookmarkStart w:id="13" w:name="_Toc431970292"/>
      <w:r>
        <w:rPr>
          <w:rFonts w:hint="eastAsia" w:ascii="宋体" w:hAnsi="宋体" w:eastAsia="宋体" w:cs="宋体"/>
          <w:kern w:val="0"/>
          <w:sz w:val="24"/>
          <w:highlight w:val="none"/>
        </w:rPr>
        <w:t>4.合同期限：自适用场地交付之日起5年。（装修免租期为适用场地交付之日起</w:t>
      </w:r>
      <w:r>
        <w:rPr>
          <w:rFonts w:hint="eastAsia" w:ascii="宋体" w:hAnsi="宋体" w:eastAsia="宋体" w:cs="宋体"/>
          <w:kern w:val="0"/>
          <w:sz w:val="24"/>
          <w:highlight w:val="none"/>
          <w:lang w:val="en-US" w:eastAsia="zh-CN"/>
        </w:rPr>
        <w:t>30</w:t>
      </w:r>
      <w:r>
        <w:rPr>
          <w:rFonts w:hint="eastAsia" w:ascii="宋体" w:hAnsi="宋体" w:eastAsia="宋体" w:cs="宋体"/>
          <w:kern w:val="0"/>
          <w:sz w:val="24"/>
          <w:highlight w:val="none"/>
        </w:rPr>
        <w:t>个日历日；其中非成交响应人原因导致的停工，在提供相应证明文件后，可不计入免租期，具体以招租人审批为准。）</w:t>
      </w:r>
    </w:p>
    <w:p>
      <w:pPr>
        <w:autoSpaceDE w:val="0"/>
        <w:autoSpaceDN w:val="0"/>
        <w:adjustRightInd w:val="0"/>
        <w:spacing w:line="360" w:lineRule="auto"/>
        <w:ind w:firstLine="562" w:firstLineChars="200"/>
        <w:outlineLvl w:val="1"/>
        <w:rPr>
          <w:rFonts w:hint="eastAsia" w:ascii="宋体" w:hAnsi="宋体" w:eastAsia="宋体" w:cs="宋体"/>
          <w:b/>
          <w:sz w:val="28"/>
          <w:szCs w:val="28"/>
          <w:highlight w:val="none"/>
        </w:rPr>
      </w:pPr>
      <w:bookmarkStart w:id="14" w:name="_Toc22467"/>
      <w:r>
        <w:rPr>
          <w:rFonts w:hint="eastAsia" w:ascii="宋体" w:hAnsi="宋体" w:eastAsia="宋体" w:cs="宋体"/>
          <w:b/>
          <w:sz w:val="28"/>
          <w:szCs w:val="28"/>
          <w:highlight w:val="none"/>
        </w:rPr>
        <w:t>二、响应人资格要求</w:t>
      </w:r>
      <w:bookmarkEnd w:id="12"/>
      <w:bookmarkEnd w:id="13"/>
      <w:bookmarkEnd w:id="14"/>
      <w:r>
        <w:rPr>
          <w:rFonts w:hint="eastAsia" w:ascii="宋体" w:hAnsi="宋体" w:eastAsia="宋体" w:cs="宋体"/>
          <w:b/>
          <w:sz w:val="28"/>
          <w:szCs w:val="28"/>
          <w:highlight w:val="none"/>
        </w:rPr>
        <w:t xml:space="preserve">       </w:t>
      </w:r>
      <w:bookmarkStart w:id="15" w:name="_Toc430855203"/>
      <w:bookmarkStart w:id="16" w:name="_Toc431970298"/>
    </w:p>
    <w:p>
      <w:pPr>
        <w:autoSpaceDE w:val="0"/>
        <w:autoSpaceDN w:val="0"/>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1.在中华人民共和国大陆依法注册企业法人（具备自有品牌的生产企业、或自有注册商标的经销商、或具备合法代理资格的代理商），且截至202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月1日前，具有2年（含）以上相关运营管理经验。</w:t>
      </w:r>
    </w:p>
    <w:p>
      <w:pPr>
        <w:autoSpaceDE w:val="0"/>
        <w:autoSpaceDN w:val="0"/>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2.同一品牌仅限一家响应人投报。响应人须在磋商前提供有效的品牌证明文件、特殊行业授权书原件等。</w:t>
      </w:r>
    </w:p>
    <w:p>
      <w:pPr>
        <w:autoSpaceDE w:val="0"/>
        <w:autoSpaceDN w:val="0"/>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3.符合运营投标项目所需国家规定的相关资质条件（营业执照、食品经营许可证等，具体视经营业态决定）。</w:t>
      </w:r>
    </w:p>
    <w:p>
      <w:pPr>
        <w:autoSpaceDE w:val="0"/>
        <w:autoSpaceDN w:val="0"/>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4.公司经营行为无不良欠款记录、无重大有效投诉，未因经营行为对武汉天河机场声誉带来负面影响等。</w:t>
      </w:r>
    </w:p>
    <w:p>
      <w:pPr>
        <w:autoSpaceDE w:val="0"/>
        <w:autoSpaceDN w:val="0"/>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守法经营，诚实守信。在以前的经营活动中未出现过以商业贿赂等不正当竞争手段取得经营权的记录。在国家企业信用信息公示系统（http://www.gsxt.gov.cn/）及企查查中显示经营中无违法记录，无商标侵权、虚假广告、不正当竞争行为。银行信用良好，无不良欠款记录。无被暂停投标资格且在暂停期内的，以上需提交书面承诺书。</w:t>
      </w:r>
    </w:p>
    <w:p>
      <w:pPr>
        <w:autoSpaceDE w:val="0"/>
        <w:autoSpaceDN w:val="0"/>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6.本项目不接受联合体参与磋商。</w:t>
      </w:r>
    </w:p>
    <w:p>
      <w:pPr>
        <w:spacing w:before="156" w:beforeLines="50" w:after="156" w:afterLines="50"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highlight w:val="none"/>
        </w:rPr>
        <w:t>7.响应人应书面承诺在其商业运营中，不存在任何已知的不合法的情形，也不存在任何已知的与第三方专利权、著作权、商标权或工业设计权相关的任何争议。如果有任何因招商人授予申请人商业运营权利而提起的侵权指控，响应人须依法承担全部责任。</w:t>
      </w:r>
    </w:p>
    <w:p>
      <w:pPr>
        <w:keepNext/>
        <w:keepLines/>
        <w:widowControl w:val="0"/>
        <w:spacing w:before="156" w:beforeLines="50" w:after="156" w:afterLines="50" w:line="360" w:lineRule="auto"/>
        <w:jc w:val="both"/>
        <w:outlineLvl w:val="1"/>
        <w:rPr>
          <w:rFonts w:ascii="宋体" w:hAnsi="宋体" w:eastAsia="宋体" w:cs="宋体"/>
          <w:b/>
          <w:bCs/>
          <w:kern w:val="2"/>
          <w:sz w:val="28"/>
          <w:szCs w:val="28"/>
          <w:highlight w:val="none"/>
          <w:lang w:val="en-US" w:eastAsia="zh-CN" w:bidi="ar-SA"/>
        </w:rPr>
      </w:pPr>
      <w:bookmarkStart w:id="17" w:name="_Toc31952"/>
      <w:r>
        <w:rPr>
          <w:rFonts w:hint="eastAsia" w:ascii="宋体" w:hAnsi="宋体" w:eastAsia="宋体" w:cs="宋体"/>
          <w:b/>
          <w:bCs/>
          <w:kern w:val="2"/>
          <w:sz w:val="28"/>
          <w:szCs w:val="28"/>
          <w:highlight w:val="none"/>
          <w:lang w:val="en-US" w:eastAsia="zh-CN" w:bidi="ar-SA"/>
        </w:rPr>
        <w:t>三、报名及招租文件的领取</w:t>
      </w:r>
      <w:bookmarkEnd w:id="17"/>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1.拟参加本项目的供应商须在阳光招采电子交易平台免费注册（网址：</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https://www.yangguangzhaocai.com---【新用户注册】，相关操作帮助详见：帮助中心--- 投标人注册操作指南）；</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2.完成注册后，请于即日起至202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年</w:t>
      </w:r>
      <w:r>
        <w:rPr>
          <w:rFonts w:hint="eastAsia" w:ascii="宋体" w:hAnsi="宋体" w:cs="宋体"/>
          <w:sz w:val="24"/>
          <w:highlight w:val="none"/>
          <w:lang w:val="en-US" w:eastAsia="zh-CN"/>
        </w:rPr>
        <w:t>4</w:t>
      </w:r>
      <w:r>
        <w:rPr>
          <w:rFonts w:hint="eastAsia" w:ascii="宋体" w:hAnsi="宋体" w:eastAsia="宋体" w:cs="宋体"/>
          <w:sz w:val="24"/>
          <w:highlight w:val="none"/>
        </w:rPr>
        <w:t>月</w:t>
      </w:r>
      <w:r>
        <w:rPr>
          <w:rFonts w:hint="eastAsia" w:ascii="宋体" w:hAnsi="宋体" w:cs="宋体"/>
          <w:sz w:val="24"/>
          <w:highlight w:val="none"/>
          <w:lang w:val="en-US" w:eastAsia="zh-CN"/>
        </w:rPr>
        <w:t>11</w:t>
      </w:r>
      <w:r>
        <w:rPr>
          <w:rFonts w:hint="eastAsia" w:ascii="宋体" w:hAnsi="宋体" w:eastAsia="宋体" w:cs="宋体"/>
          <w:sz w:val="24"/>
          <w:highlight w:val="none"/>
        </w:rPr>
        <w:t>日17:00时止（北京时间），通过互联网访问电子交易平台，点击【投标人】，在【公告信息】---【采购公告】栏下载采购文件，500元/份，售后不退。联合体响应的，由联合体牵头人下载采购文件。未按规定获取采购文件的，其响应文件将被否决；</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3.本项目不是全流程电子标，投标人无需办理CA数字证书；</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4.使用电子交易平台时遇到的各类操作问题，可拨打咨询电话010-21362559（工作日:08:00-18:00；节假日:09:00-12:00，14:00-18:00)；</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5.注册进度查询、密码修改问题咨询电话：027-87272708；</w:t>
      </w:r>
    </w:p>
    <w:p>
      <w:pPr>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对本项目的具体业务问题，请向采购代理机构项目经理进行咨询</w:t>
      </w:r>
      <w:r>
        <w:rPr>
          <w:rFonts w:hint="eastAsia" w:ascii="宋体" w:hAnsi="宋体" w:eastAsia="宋体" w:cs="宋体"/>
          <w:sz w:val="24"/>
          <w:highlight w:val="none"/>
          <w:lang w:eastAsia="zh-CN"/>
        </w:rPr>
        <w:t>。</w:t>
      </w:r>
    </w:p>
    <w:p>
      <w:pPr>
        <w:keepNext/>
        <w:keepLines/>
        <w:widowControl w:val="0"/>
        <w:spacing w:before="156" w:beforeLines="50" w:after="156" w:afterLines="50" w:line="360" w:lineRule="auto"/>
        <w:jc w:val="both"/>
        <w:outlineLvl w:val="1"/>
        <w:rPr>
          <w:rFonts w:ascii="宋体" w:hAnsi="宋体" w:eastAsia="宋体" w:cs="宋体"/>
          <w:b/>
          <w:bCs/>
          <w:kern w:val="2"/>
          <w:sz w:val="28"/>
          <w:szCs w:val="28"/>
          <w:highlight w:val="none"/>
          <w:lang w:val="en-US" w:eastAsia="zh-CN" w:bidi="ar-SA"/>
        </w:rPr>
      </w:pPr>
      <w:bookmarkStart w:id="18" w:name="_Toc431970297"/>
      <w:bookmarkStart w:id="19" w:name="_Toc430855202"/>
      <w:bookmarkStart w:id="20" w:name="_Toc17008"/>
      <w:r>
        <w:rPr>
          <w:rFonts w:hint="eastAsia" w:ascii="宋体" w:hAnsi="宋体" w:eastAsia="宋体" w:cs="宋体"/>
          <w:b/>
          <w:bCs/>
          <w:kern w:val="2"/>
          <w:sz w:val="28"/>
          <w:szCs w:val="28"/>
          <w:highlight w:val="none"/>
          <w:lang w:val="en-US" w:eastAsia="zh-CN" w:bidi="ar-SA"/>
        </w:rPr>
        <w:t>四、递交响应文件及磋商</w:t>
      </w:r>
      <w:bookmarkEnd w:id="18"/>
      <w:bookmarkEnd w:id="19"/>
      <w:r>
        <w:rPr>
          <w:rFonts w:hint="eastAsia" w:ascii="宋体" w:hAnsi="宋体" w:eastAsia="宋体" w:cs="宋体"/>
          <w:b/>
          <w:bCs/>
          <w:kern w:val="2"/>
          <w:sz w:val="28"/>
          <w:szCs w:val="28"/>
          <w:highlight w:val="none"/>
          <w:lang w:val="en-US" w:eastAsia="zh-CN" w:bidi="ar-SA"/>
        </w:rPr>
        <w:t>时间、地点</w:t>
      </w:r>
      <w:bookmarkEnd w:id="20"/>
    </w:p>
    <w:p>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1、递交响应文件截止时间：</w:t>
      </w:r>
      <w:r>
        <w:rPr>
          <w:rFonts w:hint="eastAsia" w:ascii="宋体" w:hAnsi="宋体" w:eastAsia="宋体" w:cs="宋体"/>
          <w:sz w:val="24"/>
          <w:highlight w:val="none"/>
          <w:u w:val="single"/>
        </w:rPr>
        <w:t>202</w:t>
      </w:r>
      <w:r>
        <w:rPr>
          <w:rFonts w:hint="eastAsia" w:ascii="宋体" w:hAnsi="宋体" w:eastAsia="宋体" w:cs="宋体"/>
          <w:sz w:val="24"/>
          <w:highlight w:val="none"/>
          <w:u w:val="single"/>
          <w:lang w:val="en-US" w:eastAsia="zh-CN"/>
        </w:rPr>
        <w:t>4</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4</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12</w:t>
      </w:r>
      <w:r>
        <w:rPr>
          <w:rFonts w:hint="eastAsia" w:ascii="宋体" w:hAnsi="宋体" w:eastAsia="宋体" w:cs="宋体"/>
          <w:sz w:val="24"/>
          <w:highlight w:val="none"/>
          <w:u w:val="single"/>
        </w:rPr>
        <w:t>日</w:t>
      </w:r>
      <w:r>
        <w:rPr>
          <w:rFonts w:hint="eastAsia" w:ascii="宋体" w:hAnsi="宋体" w:eastAsia="宋体" w:cs="宋体"/>
          <w:sz w:val="24"/>
          <w:highlight w:val="none"/>
          <w:u w:val="single"/>
          <w:lang w:val="en-US" w:eastAsia="zh-CN"/>
        </w:rPr>
        <w:t>14</w:t>
      </w:r>
      <w:r>
        <w:rPr>
          <w:rFonts w:hint="eastAsia" w:ascii="宋体" w:hAnsi="宋体" w:eastAsia="宋体" w:cs="宋体"/>
          <w:sz w:val="24"/>
          <w:highlight w:val="none"/>
          <w:u w:val="single"/>
        </w:rPr>
        <w:t>时</w:t>
      </w:r>
      <w:r>
        <w:rPr>
          <w:rFonts w:hint="eastAsia" w:ascii="宋体" w:hAnsi="宋体" w:eastAsia="宋体" w:cs="宋体"/>
          <w:sz w:val="24"/>
          <w:highlight w:val="none"/>
          <w:u w:val="single"/>
          <w:lang w:val="en-US" w:eastAsia="zh-CN"/>
        </w:rPr>
        <w:t>30分</w:t>
      </w:r>
    </w:p>
    <w:p>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2、递交响应文件地点及磋商地点：湖北机场集团有限公司综合办公楼A208招投标室。</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3、逾期送达指定地点的或者不按照招租文件要求密封的响应文件，招租人和招租代理机构不予受理。</w:t>
      </w:r>
    </w:p>
    <w:p>
      <w:pPr>
        <w:spacing w:before="156" w:beforeLines="50" w:after="156" w:afterLines="50" w:line="360" w:lineRule="auto"/>
        <w:rPr>
          <w:rFonts w:hint="eastAsia" w:ascii="宋体" w:hAnsi="宋体" w:eastAsia="宋体" w:cs="宋体"/>
          <w:sz w:val="24"/>
          <w:highlight w:val="none"/>
        </w:rPr>
      </w:pPr>
      <w:r>
        <w:rPr>
          <w:rFonts w:hint="eastAsia" w:ascii="宋体" w:hAnsi="宋体" w:eastAsia="宋体" w:cs="宋体"/>
          <w:sz w:val="24"/>
          <w:highlight w:val="none"/>
        </w:rPr>
        <w:t>备注：针对有效响应人不足3 家的，经评审委员会商议一致后，继续采取两家比选或一家直接洽商方式进行评审。对于不满足招</w:t>
      </w:r>
      <w:r>
        <w:rPr>
          <w:rFonts w:hint="eastAsia" w:ascii="宋体" w:hAnsi="宋体" w:eastAsia="宋体" w:cs="宋体"/>
          <w:sz w:val="24"/>
          <w:highlight w:val="none"/>
          <w:lang w:eastAsia="zh-CN"/>
        </w:rPr>
        <w:t>租</w:t>
      </w:r>
      <w:r>
        <w:rPr>
          <w:rFonts w:hint="eastAsia" w:ascii="宋体" w:hAnsi="宋体" w:eastAsia="宋体" w:cs="宋体"/>
          <w:sz w:val="24"/>
          <w:highlight w:val="none"/>
        </w:rPr>
        <w:t>需求的，经评审委员会确认后，可终止招</w:t>
      </w:r>
      <w:r>
        <w:rPr>
          <w:rFonts w:hint="eastAsia" w:ascii="宋体" w:hAnsi="宋体" w:eastAsia="宋体" w:cs="宋体"/>
          <w:sz w:val="24"/>
          <w:highlight w:val="none"/>
          <w:lang w:eastAsia="zh-CN"/>
        </w:rPr>
        <w:t>租</w:t>
      </w:r>
      <w:r>
        <w:rPr>
          <w:rFonts w:hint="eastAsia" w:ascii="宋体" w:hAnsi="宋体" w:eastAsia="宋体" w:cs="宋体"/>
          <w:sz w:val="24"/>
          <w:highlight w:val="none"/>
        </w:rPr>
        <w:t>。</w:t>
      </w:r>
    </w:p>
    <w:p>
      <w:pPr>
        <w:keepNext/>
        <w:keepLines/>
        <w:widowControl w:val="0"/>
        <w:spacing w:before="156" w:beforeLines="50" w:after="156" w:afterLines="50" w:line="360" w:lineRule="auto"/>
        <w:jc w:val="both"/>
        <w:outlineLvl w:val="1"/>
        <w:rPr>
          <w:rFonts w:ascii="宋体" w:hAnsi="宋体" w:eastAsia="宋体" w:cs="宋体"/>
          <w:b/>
          <w:bCs/>
          <w:kern w:val="2"/>
          <w:sz w:val="28"/>
          <w:szCs w:val="28"/>
          <w:highlight w:val="none"/>
          <w:lang w:val="en-US" w:eastAsia="zh-CN" w:bidi="ar-SA"/>
        </w:rPr>
      </w:pPr>
      <w:bookmarkStart w:id="21" w:name="_Toc9445"/>
      <w:r>
        <w:rPr>
          <w:rFonts w:hint="eastAsia" w:ascii="宋体" w:hAnsi="宋体" w:eastAsia="宋体" w:cs="宋体"/>
          <w:b/>
          <w:bCs/>
          <w:kern w:val="2"/>
          <w:sz w:val="28"/>
          <w:szCs w:val="28"/>
          <w:highlight w:val="none"/>
          <w:lang w:val="en-US" w:eastAsia="zh-CN" w:bidi="ar-SA"/>
        </w:rPr>
        <w:t>五、发布公告的媒介</w:t>
      </w:r>
      <w:bookmarkEnd w:id="21"/>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本次招租公告同时在中国招标投标公共服务平台(网址：http://www.cebpubservice.com/) 、湖北机场集团有限公司（www.whairport.com）媒体上发布，其它任何网站不得转载。如有发现，我公司将追究非法转载单位的责任。</w:t>
      </w:r>
    </w:p>
    <w:p>
      <w:pPr>
        <w:snapToGrid w:val="0"/>
        <w:spacing w:line="360" w:lineRule="auto"/>
        <w:outlineLvl w:val="1"/>
        <w:rPr>
          <w:rFonts w:hint="eastAsia" w:ascii="宋体" w:hAnsi="宋体" w:eastAsia="宋体" w:cs="宋体"/>
          <w:b/>
          <w:sz w:val="28"/>
          <w:szCs w:val="28"/>
          <w:highlight w:val="none"/>
        </w:rPr>
      </w:pPr>
      <w:bookmarkStart w:id="22" w:name="_Toc11894"/>
      <w:r>
        <w:rPr>
          <w:rFonts w:hint="eastAsia" w:ascii="宋体" w:hAnsi="宋体" w:eastAsia="宋体" w:cs="宋体"/>
          <w:b/>
          <w:sz w:val="28"/>
          <w:szCs w:val="28"/>
          <w:highlight w:val="none"/>
        </w:rPr>
        <w:t>六、联系方式</w:t>
      </w:r>
      <w:bookmarkEnd w:id="15"/>
      <w:bookmarkEnd w:id="16"/>
      <w:bookmarkEnd w:id="22"/>
    </w:p>
    <w:p>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招租代理机构：湖北国华项目管理咨询有限公司</w:t>
      </w:r>
    </w:p>
    <w:p>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联系地址：武昌区中北路109号中铁1818中心10楼</w:t>
      </w:r>
    </w:p>
    <w:p>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联 系 人：李贝</w:t>
      </w:r>
    </w:p>
    <w:p>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 xml:space="preserve">电    话：027-87272701     </w:t>
      </w:r>
    </w:p>
    <w:p>
      <w:pPr>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招租人：</w:t>
      </w:r>
      <w:r>
        <w:rPr>
          <w:rFonts w:hint="eastAsia" w:ascii="宋体" w:hAnsi="宋体" w:eastAsia="宋体" w:cs="宋体"/>
          <w:sz w:val="24"/>
          <w:highlight w:val="none"/>
          <w:lang w:val="en-US" w:eastAsia="zh-CN"/>
        </w:rPr>
        <w:t>湖北机场集团航空物流有限公司</w:t>
      </w:r>
    </w:p>
    <w:p>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联系地址：武汉市黄陂区天河机场内</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 系 人：</w:t>
      </w:r>
      <w:r>
        <w:rPr>
          <w:rFonts w:hint="eastAsia" w:ascii="宋体" w:hAnsi="宋体" w:eastAsia="宋体" w:cs="宋体"/>
          <w:sz w:val="24"/>
          <w:highlight w:val="none"/>
          <w:lang w:val="en-US" w:eastAsia="zh-CN"/>
        </w:rPr>
        <w:t xml:space="preserve">郑女士 </w:t>
      </w:r>
      <w:r>
        <w:rPr>
          <w:rFonts w:hint="eastAsia" w:ascii="宋体" w:hAnsi="宋体" w:eastAsia="宋体" w:cs="宋体"/>
          <w:sz w:val="24"/>
          <w:highlight w:val="none"/>
        </w:rPr>
        <w:t xml:space="preserve">            </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电    话：</w:t>
      </w:r>
      <w:r>
        <w:rPr>
          <w:rFonts w:hint="eastAsia"/>
          <w:lang w:val="en-US" w:eastAsia="zh-CN"/>
        </w:rPr>
        <w:t>027-85818356</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 </w:t>
      </w:r>
    </w:p>
    <w:p>
      <w:pPr>
        <w:snapToGrid w:val="0"/>
        <w:spacing w:line="360" w:lineRule="auto"/>
        <w:ind w:firstLine="480" w:firstLineChars="200"/>
        <w:jc w:val="right"/>
      </w:pPr>
      <w:r>
        <w:rPr>
          <w:rFonts w:hint="eastAsia" w:ascii="宋体" w:hAnsi="宋体" w:eastAsia="宋体" w:cs="宋体"/>
          <w:sz w:val="24"/>
          <w:highlight w:val="none"/>
        </w:rPr>
        <w:t xml:space="preserve">  202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年</w:t>
      </w:r>
      <w:r>
        <w:rPr>
          <w:rFonts w:hint="eastAsia" w:ascii="宋体" w:hAnsi="宋体" w:cs="宋体"/>
          <w:sz w:val="24"/>
          <w:highlight w:val="none"/>
          <w:lang w:val="en-US" w:eastAsia="zh-CN"/>
        </w:rPr>
        <w:t>3</w:t>
      </w:r>
      <w:r>
        <w:rPr>
          <w:rFonts w:hint="eastAsia" w:ascii="宋体" w:hAnsi="宋体" w:eastAsia="宋体" w:cs="宋体"/>
          <w:sz w:val="24"/>
          <w:highlight w:val="none"/>
        </w:rPr>
        <w:t>月</w:t>
      </w:r>
      <w:r>
        <w:rPr>
          <w:rFonts w:hint="eastAsia" w:ascii="宋体" w:hAnsi="宋体" w:cs="宋体"/>
          <w:sz w:val="24"/>
          <w:highlight w:val="none"/>
          <w:lang w:val="en-US" w:eastAsia="zh-CN"/>
        </w:rPr>
        <w:t>27日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distribute"/>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ZDE0OGE5YjhjMGNiMTYzMmU5MmI3YmEzM2JmMjAifQ=="/>
  </w:docVars>
  <w:rsids>
    <w:rsidRoot w:val="00000000"/>
    <w:rsid w:val="071D4AEC"/>
    <w:rsid w:val="0C085D6A"/>
    <w:rsid w:val="0DBF68FD"/>
    <w:rsid w:val="13482EF0"/>
    <w:rsid w:val="1910625E"/>
    <w:rsid w:val="199B021E"/>
    <w:rsid w:val="1F242A63"/>
    <w:rsid w:val="1FBE07C2"/>
    <w:rsid w:val="20C4005A"/>
    <w:rsid w:val="22B83BEE"/>
    <w:rsid w:val="26BC60C2"/>
    <w:rsid w:val="273D46C2"/>
    <w:rsid w:val="2D644C8C"/>
    <w:rsid w:val="2DCC67A0"/>
    <w:rsid w:val="2F5876BD"/>
    <w:rsid w:val="2FE53B49"/>
    <w:rsid w:val="32DB1233"/>
    <w:rsid w:val="3628478F"/>
    <w:rsid w:val="3A7C32FC"/>
    <w:rsid w:val="3BAE5737"/>
    <w:rsid w:val="3D714C6E"/>
    <w:rsid w:val="3D791D75"/>
    <w:rsid w:val="424010B3"/>
    <w:rsid w:val="43BC29BB"/>
    <w:rsid w:val="4B1A4B97"/>
    <w:rsid w:val="506D7517"/>
    <w:rsid w:val="55EC5382"/>
    <w:rsid w:val="594B23BF"/>
    <w:rsid w:val="5B745BFD"/>
    <w:rsid w:val="5EEC00A5"/>
    <w:rsid w:val="5EF552A7"/>
    <w:rsid w:val="61826B9A"/>
    <w:rsid w:val="62A52B40"/>
    <w:rsid w:val="64565E35"/>
    <w:rsid w:val="6813679E"/>
    <w:rsid w:val="74454183"/>
    <w:rsid w:val="7F631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300" w:lineRule="auto"/>
      <w:jc w:val="center"/>
      <w:outlineLvl w:val="0"/>
    </w:pPr>
    <w:rPr>
      <w:b/>
      <w:bCs/>
      <w:kern w:val="44"/>
      <w:sz w:val="32"/>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12" w:lineRule="atLeast"/>
      <w:ind w:firstLine="420"/>
      <w:textAlignment w:val="baseline"/>
    </w:pPr>
    <w:rPr>
      <w:kern w:val="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2024-03-21T09:03:00Z</dcterms:created>
  <dc:creator>Administrator</dc:creator>
  <cp:lastModifiedBy>李贝</cp:lastModifiedBy>
  <dcterms:modified xsi:type="dcterms:W3CDTF">2024-03-27T03:08:27Z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D0D1365692AC42938EB0FEF6D7868757_12</vt:lpwstr>
  </property>
</Properties>
</file>