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9ECAB" w14:textId="77777777" w:rsidR="00C33F1C" w:rsidRDefault="00000000">
      <w:pPr>
        <w:pStyle w:val="1"/>
        <w:spacing w:line="360" w:lineRule="auto"/>
        <w:rPr>
          <w:rFonts w:ascii="宋体" w:hAnsi="宋体" w:cs="宋体"/>
          <w:sz w:val="36"/>
          <w:szCs w:val="36"/>
        </w:rPr>
      </w:pPr>
      <w:bookmarkStart w:id="0" w:name="_Toc13404"/>
      <w:bookmarkStart w:id="1" w:name="_Toc6758"/>
      <w:bookmarkStart w:id="2" w:name="_Toc357584569"/>
      <w:r>
        <w:rPr>
          <w:rFonts w:ascii="宋体" w:hAnsi="宋体" w:cs="宋体" w:hint="eastAsia"/>
          <w:sz w:val="36"/>
          <w:szCs w:val="36"/>
        </w:rPr>
        <w:t>武汉天河机场2024年T2航站</w:t>
      </w:r>
      <w:proofErr w:type="gramStart"/>
      <w:r>
        <w:rPr>
          <w:rFonts w:ascii="宋体" w:hAnsi="宋体" w:cs="宋体" w:hint="eastAsia"/>
          <w:sz w:val="36"/>
          <w:szCs w:val="36"/>
        </w:rPr>
        <w:t>楼媒体</w:t>
      </w:r>
      <w:proofErr w:type="gramEnd"/>
      <w:r>
        <w:rPr>
          <w:rFonts w:ascii="宋体" w:hAnsi="宋体" w:cs="宋体" w:hint="eastAsia"/>
          <w:sz w:val="36"/>
          <w:szCs w:val="36"/>
        </w:rPr>
        <w:t>招商公告</w:t>
      </w:r>
      <w:bookmarkEnd w:id="0"/>
      <w:bookmarkEnd w:id="1"/>
    </w:p>
    <w:p w14:paraId="52095282" w14:textId="77777777" w:rsidR="00C33F1C" w:rsidRDefault="00C33F1C"/>
    <w:bookmarkEnd w:id="2"/>
    <w:p w14:paraId="4AAF1EC4" w14:textId="77777777" w:rsidR="00C33F1C" w:rsidRDefault="00000000">
      <w:pPr>
        <w:spacing w:line="360" w:lineRule="auto"/>
        <w:ind w:firstLine="435"/>
        <w:rPr>
          <w:rFonts w:ascii="宋体" w:hAnsi="宋体" w:cs="宋体"/>
          <w:szCs w:val="21"/>
        </w:rPr>
      </w:pPr>
      <w:r>
        <w:rPr>
          <w:rFonts w:ascii="宋体" w:hAnsi="宋体" w:cs="宋体" w:hint="eastAsia"/>
          <w:szCs w:val="21"/>
        </w:rPr>
        <w:t>湖北省成套招标股份有限公司（以下简称“招商代理机构”） 受</w:t>
      </w:r>
      <w:r>
        <w:rPr>
          <w:rFonts w:ascii="Calibri" w:hAnsi="宋体" w:hint="eastAsia"/>
          <w:b/>
          <w:szCs w:val="21"/>
          <w:u w:val="single"/>
        </w:rPr>
        <w:t>湖北空港</w:t>
      </w:r>
      <w:proofErr w:type="gramStart"/>
      <w:r>
        <w:rPr>
          <w:rFonts w:ascii="Calibri" w:hAnsi="宋体" w:hint="eastAsia"/>
          <w:b/>
          <w:szCs w:val="21"/>
          <w:u w:val="single"/>
        </w:rPr>
        <w:t>首广联合</w:t>
      </w:r>
      <w:proofErr w:type="gramEnd"/>
      <w:r>
        <w:rPr>
          <w:rFonts w:ascii="Calibri" w:hAnsi="宋体" w:hint="eastAsia"/>
          <w:b/>
          <w:szCs w:val="21"/>
          <w:u w:val="single"/>
        </w:rPr>
        <w:t>传媒有限公司</w:t>
      </w:r>
      <w:r>
        <w:rPr>
          <w:rFonts w:ascii="宋体" w:hAnsi="宋体" w:cs="宋体" w:hint="eastAsia"/>
          <w:szCs w:val="21"/>
        </w:rPr>
        <w:t>（以下简称“招商人”）的委托，对</w:t>
      </w:r>
      <w:r>
        <w:rPr>
          <w:rFonts w:ascii="Calibri" w:hAnsi="宋体" w:hint="eastAsia"/>
          <w:b/>
          <w:szCs w:val="21"/>
          <w:u w:val="single"/>
        </w:rPr>
        <w:t>武汉天河机场</w:t>
      </w:r>
      <w:r>
        <w:rPr>
          <w:rFonts w:ascii="Calibri" w:hAnsi="宋体" w:hint="eastAsia"/>
          <w:b/>
          <w:szCs w:val="21"/>
          <w:u w:val="single"/>
        </w:rPr>
        <w:t>2024</w:t>
      </w:r>
      <w:r>
        <w:rPr>
          <w:rFonts w:ascii="Calibri" w:hAnsi="宋体" w:hint="eastAsia"/>
          <w:b/>
          <w:szCs w:val="21"/>
          <w:u w:val="single"/>
        </w:rPr>
        <w:t>年</w:t>
      </w:r>
      <w:r>
        <w:rPr>
          <w:rFonts w:ascii="Calibri" w:hAnsi="宋体" w:hint="eastAsia"/>
          <w:b/>
          <w:szCs w:val="21"/>
          <w:u w:val="single"/>
        </w:rPr>
        <w:t>T2</w:t>
      </w:r>
      <w:r>
        <w:rPr>
          <w:rFonts w:ascii="Calibri" w:hAnsi="宋体" w:hint="eastAsia"/>
          <w:b/>
          <w:szCs w:val="21"/>
          <w:u w:val="single"/>
        </w:rPr>
        <w:t>航站</w:t>
      </w:r>
      <w:proofErr w:type="gramStart"/>
      <w:r>
        <w:rPr>
          <w:rFonts w:ascii="Calibri" w:hAnsi="宋体" w:hint="eastAsia"/>
          <w:b/>
          <w:szCs w:val="21"/>
          <w:u w:val="single"/>
        </w:rPr>
        <w:t>楼媒体</w:t>
      </w:r>
      <w:proofErr w:type="gramEnd"/>
      <w:r>
        <w:rPr>
          <w:rFonts w:ascii="Calibri" w:hAnsi="宋体" w:hint="eastAsia"/>
          <w:b/>
          <w:szCs w:val="21"/>
          <w:u w:val="single"/>
        </w:rPr>
        <w:t>招商项目</w:t>
      </w:r>
      <w:r>
        <w:rPr>
          <w:rFonts w:ascii="宋体" w:hAnsi="宋体" w:cs="宋体" w:hint="eastAsia"/>
          <w:szCs w:val="21"/>
        </w:rPr>
        <w:t>进行招商。资金来源：</w:t>
      </w:r>
      <w:r>
        <w:rPr>
          <w:rFonts w:ascii="Calibri" w:hAnsi="宋体" w:hint="eastAsia"/>
          <w:b/>
          <w:szCs w:val="21"/>
          <w:u w:val="single"/>
        </w:rPr>
        <w:t>招商响应人自筹</w:t>
      </w:r>
      <w:r>
        <w:rPr>
          <w:rFonts w:ascii="宋体" w:hAnsi="宋体" w:cs="宋体" w:hint="eastAsia"/>
          <w:szCs w:val="21"/>
        </w:rPr>
        <w:t>。欢迎符合资格条件的招商响应人参加磋商。</w:t>
      </w:r>
    </w:p>
    <w:p w14:paraId="3B3C215E" w14:textId="77777777" w:rsidR="00C33F1C" w:rsidRDefault="00000000">
      <w:pPr>
        <w:spacing w:beforeLines="50" w:before="156" w:afterLines="50" w:after="156" w:line="360" w:lineRule="auto"/>
        <w:outlineLvl w:val="1"/>
        <w:rPr>
          <w:rFonts w:ascii="宋体" w:hAnsi="宋体" w:cs="宋体"/>
          <w:b/>
          <w:szCs w:val="21"/>
        </w:rPr>
      </w:pPr>
      <w:bookmarkStart w:id="3" w:name="_Toc365302267"/>
      <w:bookmarkStart w:id="4" w:name="_Toc380747815"/>
      <w:bookmarkStart w:id="5" w:name="_Toc6581"/>
      <w:bookmarkStart w:id="6" w:name="_Toc531"/>
      <w:bookmarkStart w:id="7" w:name="_Toc9016"/>
      <w:r>
        <w:rPr>
          <w:rFonts w:ascii="宋体" w:hAnsi="宋体" w:cs="宋体" w:hint="eastAsia"/>
          <w:b/>
          <w:szCs w:val="21"/>
        </w:rPr>
        <w:t>一、项目</w:t>
      </w:r>
      <w:bookmarkEnd w:id="3"/>
      <w:bookmarkEnd w:id="4"/>
      <w:bookmarkEnd w:id="5"/>
      <w:r>
        <w:rPr>
          <w:rFonts w:ascii="宋体" w:hAnsi="宋体" w:cs="宋体" w:hint="eastAsia"/>
          <w:b/>
          <w:szCs w:val="21"/>
        </w:rPr>
        <w:t>概况</w:t>
      </w:r>
      <w:bookmarkEnd w:id="6"/>
      <w:bookmarkEnd w:id="7"/>
    </w:p>
    <w:p w14:paraId="0CD8D6AA" w14:textId="77777777" w:rsidR="00C33F1C" w:rsidRDefault="00000000">
      <w:pPr>
        <w:spacing w:line="360" w:lineRule="auto"/>
        <w:rPr>
          <w:rFonts w:ascii="宋体" w:hAnsi="宋体" w:cs="宋体"/>
          <w:szCs w:val="21"/>
        </w:rPr>
      </w:pPr>
      <w:r>
        <w:rPr>
          <w:rFonts w:ascii="宋体" w:hAnsi="宋体" w:cs="宋体" w:hint="eastAsia"/>
          <w:szCs w:val="21"/>
        </w:rPr>
        <w:t>1.招商人：</w:t>
      </w:r>
      <w:r>
        <w:rPr>
          <w:rFonts w:ascii="Calibri" w:hAnsi="宋体" w:hint="eastAsia"/>
          <w:b/>
          <w:szCs w:val="21"/>
          <w:u w:val="single"/>
        </w:rPr>
        <w:t>湖北空港</w:t>
      </w:r>
      <w:proofErr w:type="gramStart"/>
      <w:r>
        <w:rPr>
          <w:rFonts w:ascii="Calibri" w:hAnsi="宋体" w:hint="eastAsia"/>
          <w:b/>
          <w:szCs w:val="21"/>
          <w:u w:val="single"/>
        </w:rPr>
        <w:t>首广联合</w:t>
      </w:r>
      <w:proofErr w:type="gramEnd"/>
      <w:r>
        <w:rPr>
          <w:rFonts w:ascii="Calibri" w:hAnsi="宋体" w:hint="eastAsia"/>
          <w:b/>
          <w:szCs w:val="21"/>
          <w:u w:val="single"/>
        </w:rPr>
        <w:t>传媒有限公司</w:t>
      </w:r>
    </w:p>
    <w:p w14:paraId="75AFDE1E" w14:textId="77777777" w:rsidR="00C33F1C" w:rsidRDefault="00000000">
      <w:pPr>
        <w:spacing w:line="360" w:lineRule="auto"/>
        <w:rPr>
          <w:rFonts w:ascii="宋体" w:hAnsi="宋体" w:cs="宋体"/>
          <w:b/>
          <w:szCs w:val="21"/>
          <w:u w:val="single"/>
        </w:rPr>
      </w:pPr>
      <w:r>
        <w:rPr>
          <w:rFonts w:ascii="宋体" w:hAnsi="宋体" w:cs="宋体" w:hint="eastAsia"/>
          <w:szCs w:val="21"/>
        </w:rPr>
        <w:t>2.项目名称：</w:t>
      </w:r>
      <w:r>
        <w:rPr>
          <w:rFonts w:ascii="Calibri" w:hAnsi="宋体" w:hint="eastAsia"/>
          <w:b/>
          <w:szCs w:val="21"/>
          <w:u w:val="single"/>
        </w:rPr>
        <w:t>武汉天河机场</w:t>
      </w:r>
      <w:r>
        <w:rPr>
          <w:rFonts w:ascii="Calibri" w:hAnsi="宋体" w:hint="eastAsia"/>
          <w:b/>
          <w:szCs w:val="21"/>
          <w:u w:val="single"/>
        </w:rPr>
        <w:t>2024</w:t>
      </w:r>
      <w:r>
        <w:rPr>
          <w:rFonts w:ascii="Calibri" w:hAnsi="宋体" w:hint="eastAsia"/>
          <w:b/>
          <w:szCs w:val="21"/>
          <w:u w:val="single"/>
        </w:rPr>
        <w:t>年</w:t>
      </w:r>
      <w:r>
        <w:rPr>
          <w:rFonts w:ascii="Calibri" w:hAnsi="宋体" w:hint="eastAsia"/>
          <w:b/>
          <w:szCs w:val="21"/>
          <w:u w:val="single"/>
        </w:rPr>
        <w:t>T2</w:t>
      </w:r>
      <w:r>
        <w:rPr>
          <w:rFonts w:ascii="Calibri" w:hAnsi="宋体" w:hint="eastAsia"/>
          <w:b/>
          <w:szCs w:val="21"/>
          <w:u w:val="single"/>
        </w:rPr>
        <w:t>航</w:t>
      </w:r>
      <w:r>
        <w:rPr>
          <w:rFonts w:ascii="宋体" w:hAnsi="宋体" w:cs="宋体" w:hint="eastAsia"/>
          <w:b/>
          <w:szCs w:val="21"/>
          <w:u w:val="single"/>
        </w:rPr>
        <w:t>站</w:t>
      </w:r>
      <w:proofErr w:type="gramStart"/>
      <w:r>
        <w:rPr>
          <w:rFonts w:ascii="宋体" w:hAnsi="宋体" w:cs="宋体" w:hint="eastAsia"/>
          <w:b/>
          <w:szCs w:val="21"/>
          <w:u w:val="single"/>
        </w:rPr>
        <w:t>楼媒体</w:t>
      </w:r>
      <w:proofErr w:type="gramEnd"/>
      <w:r>
        <w:rPr>
          <w:rFonts w:ascii="宋体" w:hAnsi="宋体" w:cs="宋体" w:hint="eastAsia"/>
          <w:b/>
          <w:szCs w:val="21"/>
          <w:u w:val="single"/>
        </w:rPr>
        <w:t>招商项目</w:t>
      </w:r>
    </w:p>
    <w:p w14:paraId="76E92519" w14:textId="77777777" w:rsidR="00C33F1C" w:rsidRDefault="00000000">
      <w:pPr>
        <w:spacing w:line="360" w:lineRule="auto"/>
        <w:rPr>
          <w:rFonts w:ascii="宋体" w:hAnsi="宋体" w:cs="宋体"/>
          <w:szCs w:val="21"/>
        </w:rPr>
      </w:pPr>
      <w:r>
        <w:rPr>
          <w:rFonts w:ascii="宋体" w:hAnsi="宋体" w:cs="宋体" w:hint="eastAsia"/>
          <w:szCs w:val="21"/>
        </w:rPr>
        <w:t>3.项目编号：</w:t>
      </w:r>
      <w:r>
        <w:rPr>
          <w:rFonts w:ascii="宋体" w:hAnsi="宋体" w:cs="宋体" w:hint="eastAsia"/>
          <w:b/>
          <w:szCs w:val="21"/>
          <w:u w:val="single"/>
        </w:rPr>
        <w:t>HBCZ-2306021134-240393</w:t>
      </w:r>
    </w:p>
    <w:p w14:paraId="69412831" w14:textId="77777777" w:rsidR="00C33F1C" w:rsidRDefault="00000000">
      <w:pPr>
        <w:spacing w:line="360" w:lineRule="auto"/>
        <w:rPr>
          <w:rFonts w:ascii="宋体" w:hAnsi="宋体" w:cs="宋体"/>
          <w:b/>
          <w:szCs w:val="21"/>
          <w:u w:val="single"/>
        </w:rPr>
      </w:pPr>
      <w:r>
        <w:rPr>
          <w:rFonts w:ascii="宋体" w:hAnsi="宋体" w:cs="宋体" w:hint="eastAsia"/>
          <w:szCs w:val="21"/>
        </w:rPr>
        <w:t>4.招商内容：</w:t>
      </w:r>
      <w:r>
        <w:rPr>
          <w:rFonts w:ascii="宋体" w:hAnsi="宋体" w:cs="宋体" w:hint="eastAsia"/>
          <w:b/>
          <w:szCs w:val="21"/>
          <w:u w:val="single"/>
        </w:rPr>
        <w:t>本项目共分两个部分，场景营销招商和一般招商。其中场景营销招商为九个标段，一般招商为二十个标段，具体内容详见第三章招商需求。</w:t>
      </w:r>
    </w:p>
    <w:p w14:paraId="03AFC03D" w14:textId="77777777" w:rsidR="00C33F1C" w:rsidRDefault="00000000">
      <w:pPr>
        <w:pStyle w:val="a0"/>
        <w:ind w:firstLineChars="200" w:firstLine="422"/>
        <w:jc w:val="left"/>
        <w:rPr>
          <w:rFonts w:ascii="Tahoma" w:hAnsi="Tahoma"/>
          <w:b/>
          <w:bCs/>
          <w:sz w:val="24"/>
        </w:rPr>
      </w:pPr>
      <w:r>
        <w:rPr>
          <w:rFonts w:ascii="Tahoma" w:hAnsi="Tahoma" w:hint="eastAsia"/>
          <w:b/>
          <w:bCs/>
          <w:sz w:val="21"/>
          <w:szCs w:val="21"/>
        </w:rPr>
        <w:t>（</w:t>
      </w:r>
      <w:r>
        <w:rPr>
          <w:rFonts w:ascii="Tahoma" w:hAnsi="Tahoma" w:hint="eastAsia"/>
          <w:b/>
          <w:bCs/>
          <w:sz w:val="21"/>
          <w:szCs w:val="21"/>
        </w:rPr>
        <w:t>1</w:t>
      </w:r>
      <w:r>
        <w:rPr>
          <w:rFonts w:ascii="Tahoma" w:hAnsi="Tahoma" w:hint="eastAsia"/>
          <w:b/>
          <w:bCs/>
          <w:sz w:val="21"/>
          <w:szCs w:val="21"/>
        </w:rPr>
        <w:t>）场景营销标段：</w:t>
      </w:r>
    </w:p>
    <w:tbl>
      <w:tblPr>
        <w:tblW w:w="912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808"/>
        <w:gridCol w:w="808"/>
        <w:gridCol w:w="831"/>
        <w:gridCol w:w="1918"/>
        <w:gridCol w:w="2140"/>
        <w:gridCol w:w="1516"/>
        <w:gridCol w:w="1099"/>
      </w:tblGrid>
      <w:tr w:rsidR="00C33F1C" w14:paraId="4A23E2C6" w14:textId="77777777">
        <w:trPr>
          <w:trHeight w:val="720"/>
          <w:jc w:val="center"/>
        </w:trPr>
        <w:tc>
          <w:tcPr>
            <w:tcW w:w="808" w:type="dxa"/>
            <w:vAlign w:val="center"/>
          </w:tcPr>
          <w:p w14:paraId="086E8EDF" w14:textId="77777777" w:rsidR="00C33F1C" w:rsidRDefault="00000000">
            <w:pPr>
              <w:widowControl/>
              <w:jc w:val="center"/>
              <w:textAlignment w:val="center"/>
              <w:rPr>
                <w:rFonts w:ascii="宋体" w:hAnsi="宋体" w:cs="宋体"/>
                <w:b/>
                <w:bCs/>
                <w:color w:val="000000"/>
                <w:kern w:val="0"/>
                <w:sz w:val="20"/>
                <w:szCs w:val="20"/>
                <w:lang w:bidi="ar"/>
              </w:rPr>
            </w:pPr>
            <w:bookmarkStart w:id="8" w:name="_Toc458503196"/>
            <w:bookmarkStart w:id="9" w:name="_Toc26049"/>
            <w:bookmarkStart w:id="10" w:name="_Toc17887"/>
            <w:bookmarkStart w:id="11" w:name="_Toc25557"/>
            <w:bookmarkStart w:id="12" w:name="_Toc27593"/>
            <w:bookmarkStart w:id="13" w:name="_Toc30896"/>
            <w:r>
              <w:rPr>
                <w:rFonts w:ascii="宋体" w:hAnsi="宋体" w:cs="宋体" w:hint="eastAsia"/>
                <w:b/>
                <w:bCs/>
                <w:color w:val="000000"/>
                <w:kern w:val="0"/>
                <w:sz w:val="20"/>
                <w:szCs w:val="20"/>
                <w:lang w:bidi="ar"/>
              </w:rPr>
              <w:t>标段</w:t>
            </w:r>
          </w:p>
        </w:tc>
        <w:tc>
          <w:tcPr>
            <w:tcW w:w="808" w:type="dxa"/>
            <w:vAlign w:val="center"/>
          </w:tcPr>
          <w:p w14:paraId="146BC905" w14:textId="77777777" w:rsidR="00C33F1C"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区域</w:t>
            </w:r>
          </w:p>
        </w:tc>
        <w:tc>
          <w:tcPr>
            <w:tcW w:w="831" w:type="dxa"/>
            <w:vAlign w:val="center"/>
          </w:tcPr>
          <w:p w14:paraId="060B8DA7" w14:textId="77777777" w:rsidR="00C33F1C"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媒体类型</w:t>
            </w:r>
          </w:p>
        </w:tc>
        <w:tc>
          <w:tcPr>
            <w:tcW w:w="1918" w:type="dxa"/>
            <w:vAlign w:val="center"/>
          </w:tcPr>
          <w:p w14:paraId="0445E210" w14:textId="77777777" w:rsidR="00C33F1C"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媒体位置</w:t>
            </w:r>
          </w:p>
        </w:tc>
        <w:tc>
          <w:tcPr>
            <w:tcW w:w="2140" w:type="dxa"/>
            <w:vAlign w:val="center"/>
          </w:tcPr>
          <w:p w14:paraId="07FE419A" w14:textId="77777777" w:rsidR="00C33F1C"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媒体编号</w:t>
            </w:r>
          </w:p>
        </w:tc>
        <w:tc>
          <w:tcPr>
            <w:tcW w:w="1516" w:type="dxa"/>
            <w:vAlign w:val="center"/>
          </w:tcPr>
          <w:p w14:paraId="402776DB" w14:textId="77777777" w:rsidR="00C33F1C"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媒体尺寸         宽（M）x高（M）</w:t>
            </w:r>
          </w:p>
        </w:tc>
        <w:tc>
          <w:tcPr>
            <w:tcW w:w="1099" w:type="dxa"/>
            <w:vAlign w:val="center"/>
          </w:tcPr>
          <w:p w14:paraId="45077518" w14:textId="77777777" w:rsidR="00C33F1C"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媒体面积</w:t>
            </w:r>
            <w:r>
              <w:rPr>
                <w:rFonts w:ascii="宋体" w:hAnsi="宋体" w:cs="宋体" w:hint="eastAsia"/>
                <w:b/>
                <w:bCs/>
                <w:color w:val="000000"/>
                <w:kern w:val="0"/>
                <w:sz w:val="20"/>
                <w:szCs w:val="20"/>
                <w:lang w:bidi="ar"/>
              </w:rPr>
              <w:br/>
              <w:t>（M²）</w:t>
            </w:r>
          </w:p>
        </w:tc>
      </w:tr>
      <w:tr w:rsidR="00C33F1C" w14:paraId="022840BE" w14:textId="77777777">
        <w:trPr>
          <w:trHeight w:val="400"/>
          <w:jc w:val="center"/>
        </w:trPr>
        <w:tc>
          <w:tcPr>
            <w:tcW w:w="808" w:type="dxa"/>
            <w:vMerge w:val="restart"/>
            <w:vAlign w:val="center"/>
          </w:tcPr>
          <w:p w14:paraId="5DBFA397" w14:textId="77777777" w:rsidR="00C33F1C"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场景营销</w:t>
            </w:r>
            <w:r>
              <w:rPr>
                <w:rFonts w:ascii="宋体" w:hAnsi="宋体" w:cs="宋体"/>
                <w:color w:val="000000"/>
                <w:kern w:val="0"/>
                <w:sz w:val="20"/>
                <w:szCs w:val="20"/>
                <w:lang w:bidi="ar"/>
              </w:rPr>
              <w:t>1</w:t>
            </w:r>
            <w:r>
              <w:rPr>
                <w:rFonts w:ascii="宋体" w:hAnsi="宋体" w:cs="宋体" w:hint="eastAsia"/>
                <w:color w:val="000000"/>
                <w:kern w:val="0"/>
                <w:sz w:val="20"/>
                <w:szCs w:val="20"/>
                <w:lang w:bidi="ar"/>
              </w:rPr>
              <w:t>标段</w:t>
            </w:r>
          </w:p>
        </w:tc>
        <w:tc>
          <w:tcPr>
            <w:tcW w:w="808" w:type="dxa"/>
            <w:vMerge w:val="restart"/>
            <w:vAlign w:val="center"/>
          </w:tcPr>
          <w:p w14:paraId="1BF3B3A5"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          层          出         发          区         域</w:t>
            </w:r>
          </w:p>
        </w:tc>
        <w:tc>
          <w:tcPr>
            <w:tcW w:w="831" w:type="dxa"/>
            <w:vMerge w:val="restart"/>
            <w:vAlign w:val="center"/>
          </w:tcPr>
          <w:p w14:paraId="6F3F87F9"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灯箱</w:t>
            </w:r>
          </w:p>
        </w:tc>
        <w:tc>
          <w:tcPr>
            <w:tcW w:w="1918" w:type="dxa"/>
            <w:vAlign w:val="center"/>
          </w:tcPr>
          <w:p w14:paraId="73503CC9"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值机岛上方</w:t>
            </w:r>
          </w:p>
        </w:tc>
        <w:tc>
          <w:tcPr>
            <w:tcW w:w="2140" w:type="dxa"/>
            <w:vAlign w:val="center"/>
          </w:tcPr>
          <w:p w14:paraId="6838E96C"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HBWUH-23G-D001</w:t>
            </w:r>
          </w:p>
        </w:tc>
        <w:tc>
          <w:tcPr>
            <w:tcW w:w="1516" w:type="dxa"/>
            <w:vAlign w:val="center"/>
          </w:tcPr>
          <w:p w14:paraId="6A5FBE8E"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17x4.7</w:t>
            </w:r>
          </w:p>
        </w:tc>
        <w:tc>
          <w:tcPr>
            <w:tcW w:w="1099" w:type="dxa"/>
            <w:vAlign w:val="center"/>
          </w:tcPr>
          <w:p w14:paraId="761E441F"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79.9</w:t>
            </w:r>
          </w:p>
        </w:tc>
      </w:tr>
      <w:tr w:rsidR="00C33F1C" w14:paraId="0E3B000E" w14:textId="77777777">
        <w:trPr>
          <w:trHeight w:val="400"/>
          <w:jc w:val="center"/>
        </w:trPr>
        <w:tc>
          <w:tcPr>
            <w:tcW w:w="808" w:type="dxa"/>
            <w:vMerge/>
            <w:vAlign w:val="center"/>
          </w:tcPr>
          <w:p w14:paraId="5D4866A7" w14:textId="77777777" w:rsidR="00C33F1C" w:rsidRDefault="00C33F1C">
            <w:pPr>
              <w:jc w:val="center"/>
              <w:rPr>
                <w:rFonts w:ascii="宋体" w:hAnsi="宋体" w:cs="宋体"/>
                <w:color w:val="000000"/>
                <w:sz w:val="20"/>
                <w:szCs w:val="20"/>
              </w:rPr>
            </w:pPr>
          </w:p>
        </w:tc>
        <w:tc>
          <w:tcPr>
            <w:tcW w:w="808" w:type="dxa"/>
            <w:vMerge/>
            <w:vAlign w:val="center"/>
          </w:tcPr>
          <w:p w14:paraId="3D970643" w14:textId="77777777" w:rsidR="00C33F1C" w:rsidRDefault="00C33F1C">
            <w:pPr>
              <w:jc w:val="center"/>
              <w:rPr>
                <w:rFonts w:ascii="宋体" w:hAnsi="宋体" w:cs="宋体"/>
                <w:color w:val="000000"/>
                <w:sz w:val="20"/>
                <w:szCs w:val="20"/>
              </w:rPr>
            </w:pPr>
          </w:p>
        </w:tc>
        <w:tc>
          <w:tcPr>
            <w:tcW w:w="831" w:type="dxa"/>
            <w:vMerge/>
            <w:vAlign w:val="center"/>
          </w:tcPr>
          <w:p w14:paraId="65D810E7" w14:textId="77777777" w:rsidR="00C33F1C" w:rsidRDefault="00C33F1C">
            <w:pPr>
              <w:jc w:val="center"/>
              <w:rPr>
                <w:rFonts w:ascii="宋体" w:hAnsi="宋体" w:cs="宋体"/>
                <w:color w:val="000000"/>
                <w:sz w:val="20"/>
                <w:szCs w:val="20"/>
              </w:rPr>
            </w:pPr>
          </w:p>
        </w:tc>
        <w:tc>
          <w:tcPr>
            <w:tcW w:w="1918" w:type="dxa"/>
            <w:vAlign w:val="center"/>
          </w:tcPr>
          <w:p w14:paraId="2D0D6295"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值机岛上方</w:t>
            </w:r>
          </w:p>
        </w:tc>
        <w:tc>
          <w:tcPr>
            <w:tcW w:w="2140" w:type="dxa"/>
            <w:vAlign w:val="center"/>
          </w:tcPr>
          <w:p w14:paraId="758BC0D9"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HBWUH-23G-D002</w:t>
            </w:r>
          </w:p>
        </w:tc>
        <w:tc>
          <w:tcPr>
            <w:tcW w:w="1516" w:type="dxa"/>
            <w:vAlign w:val="center"/>
          </w:tcPr>
          <w:p w14:paraId="0D72330E"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17x4.7</w:t>
            </w:r>
          </w:p>
        </w:tc>
        <w:tc>
          <w:tcPr>
            <w:tcW w:w="1099" w:type="dxa"/>
            <w:vAlign w:val="center"/>
          </w:tcPr>
          <w:p w14:paraId="711D5B0D"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79.9</w:t>
            </w:r>
          </w:p>
        </w:tc>
      </w:tr>
      <w:tr w:rsidR="00C33F1C" w14:paraId="3E38DB60" w14:textId="77777777">
        <w:trPr>
          <w:trHeight w:val="400"/>
          <w:jc w:val="center"/>
        </w:trPr>
        <w:tc>
          <w:tcPr>
            <w:tcW w:w="808" w:type="dxa"/>
            <w:vMerge/>
            <w:vAlign w:val="center"/>
          </w:tcPr>
          <w:p w14:paraId="087DD628" w14:textId="77777777" w:rsidR="00C33F1C" w:rsidRDefault="00C33F1C">
            <w:pPr>
              <w:jc w:val="center"/>
              <w:rPr>
                <w:rFonts w:ascii="宋体" w:hAnsi="宋体" w:cs="宋体"/>
                <w:color w:val="000000"/>
                <w:sz w:val="20"/>
                <w:szCs w:val="20"/>
              </w:rPr>
            </w:pPr>
          </w:p>
        </w:tc>
        <w:tc>
          <w:tcPr>
            <w:tcW w:w="808" w:type="dxa"/>
            <w:vMerge/>
            <w:vAlign w:val="center"/>
          </w:tcPr>
          <w:p w14:paraId="5E8D716E" w14:textId="77777777" w:rsidR="00C33F1C" w:rsidRDefault="00C33F1C">
            <w:pPr>
              <w:jc w:val="center"/>
              <w:rPr>
                <w:rFonts w:ascii="宋体" w:hAnsi="宋体" w:cs="宋体"/>
                <w:color w:val="000000"/>
                <w:sz w:val="20"/>
                <w:szCs w:val="20"/>
              </w:rPr>
            </w:pPr>
          </w:p>
        </w:tc>
        <w:tc>
          <w:tcPr>
            <w:tcW w:w="831" w:type="dxa"/>
            <w:vMerge/>
            <w:vAlign w:val="center"/>
          </w:tcPr>
          <w:p w14:paraId="73456BF0" w14:textId="77777777" w:rsidR="00C33F1C" w:rsidRDefault="00C33F1C">
            <w:pPr>
              <w:jc w:val="center"/>
              <w:rPr>
                <w:rFonts w:ascii="宋体" w:hAnsi="宋体" w:cs="宋体"/>
                <w:color w:val="000000"/>
                <w:sz w:val="20"/>
                <w:szCs w:val="20"/>
              </w:rPr>
            </w:pPr>
          </w:p>
        </w:tc>
        <w:tc>
          <w:tcPr>
            <w:tcW w:w="1918" w:type="dxa"/>
            <w:vAlign w:val="center"/>
          </w:tcPr>
          <w:p w14:paraId="494AD45E"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值机岛上方</w:t>
            </w:r>
          </w:p>
        </w:tc>
        <w:tc>
          <w:tcPr>
            <w:tcW w:w="2140" w:type="dxa"/>
            <w:vAlign w:val="center"/>
          </w:tcPr>
          <w:p w14:paraId="56C1EF7E"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HBWUH-23G-D003</w:t>
            </w:r>
          </w:p>
        </w:tc>
        <w:tc>
          <w:tcPr>
            <w:tcW w:w="1516" w:type="dxa"/>
            <w:vAlign w:val="center"/>
          </w:tcPr>
          <w:p w14:paraId="690D8A57"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17x4.7</w:t>
            </w:r>
          </w:p>
        </w:tc>
        <w:tc>
          <w:tcPr>
            <w:tcW w:w="1099" w:type="dxa"/>
            <w:vAlign w:val="center"/>
          </w:tcPr>
          <w:p w14:paraId="47811614"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79.9</w:t>
            </w:r>
          </w:p>
        </w:tc>
      </w:tr>
      <w:tr w:rsidR="00C33F1C" w14:paraId="7F5AFEE1" w14:textId="77777777">
        <w:trPr>
          <w:trHeight w:val="400"/>
          <w:jc w:val="center"/>
        </w:trPr>
        <w:tc>
          <w:tcPr>
            <w:tcW w:w="808" w:type="dxa"/>
            <w:vMerge/>
            <w:vAlign w:val="center"/>
          </w:tcPr>
          <w:p w14:paraId="2644D11C" w14:textId="77777777" w:rsidR="00C33F1C" w:rsidRDefault="00C33F1C">
            <w:pPr>
              <w:jc w:val="center"/>
              <w:rPr>
                <w:rFonts w:ascii="宋体" w:hAnsi="宋体" w:cs="宋体"/>
                <w:color w:val="000000"/>
                <w:sz w:val="20"/>
                <w:szCs w:val="20"/>
              </w:rPr>
            </w:pPr>
          </w:p>
        </w:tc>
        <w:tc>
          <w:tcPr>
            <w:tcW w:w="808" w:type="dxa"/>
            <w:vMerge/>
            <w:vAlign w:val="center"/>
          </w:tcPr>
          <w:p w14:paraId="3916F3D7" w14:textId="77777777" w:rsidR="00C33F1C" w:rsidRDefault="00C33F1C">
            <w:pPr>
              <w:jc w:val="center"/>
              <w:rPr>
                <w:rFonts w:ascii="宋体" w:hAnsi="宋体" w:cs="宋体"/>
                <w:color w:val="000000"/>
                <w:sz w:val="20"/>
                <w:szCs w:val="20"/>
              </w:rPr>
            </w:pPr>
          </w:p>
        </w:tc>
        <w:tc>
          <w:tcPr>
            <w:tcW w:w="831" w:type="dxa"/>
            <w:vMerge/>
            <w:vAlign w:val="center"/>
          </w:tcPr>
          <w:p w14:paraId="409562AF" w14:textId="77777777" w:rsidR="00C33F1C" w:rsidRDefault="00C33F1C">
            <w:pPr>
              <w:jc w:val="center"/>
              <w:rPr>
                <w:rFonts w:ascii="宋体" w:hAnsi="宋体" w:cs="宋体"/>
                <w:color w:val="000000"/>
                <w:sz w:val="20"/>
                <w:szCs w:val="20"/>
              </w:rPr>
            </w:pPr>
          </w:p>
        </w:tc>
        <w:tc>
          <w:tcPr>
            <w:tcW w:w="1918" w:type="dxa"/>
            <w:vAlign w:val="center"/>
          </w:tcPr>
          <w:p w14:paraId="3DF7BCC6"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值机岛上方</w:t>
            </w:r>
          </w:p>
        </w:tc>
        <w:tc>
          <w:tcPr>
            <w:tcW w:w="2140" w:type="dxa"/>
            <w:vAlign w:val="center"/>
          </w:tcPr>
          <w:p w14:paraId="6411D2AA"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HBWUH-23G-D004</w:t>
            </w:r>
          </w:p>
        </w:tc>
        <w:tc>
          <w:tcPr>
            <w:tcW w:w="1516" w:type="dxa"/>
            <w:vAlign w:val="center"/>
          </w:tcPr>
          <w:p w14:paraId="1ACBC2B0"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17x4.7</w:t>
            </w:r>
          </w:p>
        </w:tc>
        <w:tc>
          <w:tcPr>
            <w:tcW w:w="1099" w:type="dxa"/>
            <w:vAlign w:val="center"/>
          </w:tcPr>
          <w:p w14:paraId="15F8A83E"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79.9</w:t>
            </w:r>
          </w:p>
        </w:tc>
      </w:tr>
      <w:tr w:rsidR="00C33F1C" w14:paraId="59F503C9" w14:textId="77777777">
        <w:trPr>
          <w:trHeight w:val="400"/>
          <w:jc w:val="center"/>
        </w:trPr>
        <w:tc>
          <w:tcPr>
            <w:tcW w:w="808" w:type="dxa"/>
            <w:vMerge/>
            <w:vAlign w:val="center"/>
          </w:tcPr>
          <w:p w14:paraId="60F0EBF5" w14:textId="77777777" w:rsidR="00C33F1C" w:rsidRDefault="00C33F1C">
            <w:pPr>
              <w:jc w:val="center"/>
              <w:rPr>
                <w:rFonts w:ascii="宋体" w:hAnsi="宋体" w:cs="宋体"/>
                <w:color w:val="000000"/>
                <w:sz w:val="20"/>
                <w:szCs w:val="20"/>
              </w:rPr>
            </w:pPr>
          </w:p>
        </w:tc>
        <w:tc>
          <w:tcPr>
            <w:tcW w:w="808" w:type="dxa"/>
            <w:vMerge/>
            <w:vAlign w:val="center"/>
          </w:tcPr>
          <w:p w14:paraId="1598F757" w14:textId="77777777" w:rsidR="00C33F1C" w:rsidRDefault="00C33F1C">
            <w:pPr>
              <w:jc w:val="center"/>
              <w:rPr>
                <w:rFonts w:ascii="宋体" w:hAnsi="宋体" w:cs="宋体"/>
                <w:color w:val="000000"/>
                <w:sz w:val="20"/>
                <w:szCs w:val="20"/>
              </w:rPr>
            </w:pPr>
          </w:p>
        </w:tc>
        <w:tc>
          <w:tcPr>
            <w:tcW w:w="831" w:type="dxa"/>
            <w:vMerge/>
            <w:vAlign w:val="center"/>
          </w:tcPr>
          <w:p w14:paraId="28557636" w14:textId="77777777" w:rsidR="00C33F1C" w:rsidRDefault="00C33F1C">
            <w:pPr>
              <w:jc w:val="center"/>
              <w:rPr>
                <w:rFonts w:ascii="宋体" w:hAnsi="宋体" w:cs="宋体"/>
                <w:color w:val="000000"/>
                <w:sz w:val="20"/>
                <w:szCs w:val="20"/>
              </w:rPr>
            </w:pPr>
          </w:p>
        </w:tc>
        <w:tc>
          <w:tcPr>
            <w:tcW w:w="1918" w:type="dxa"/>
            <w:vAlign w:val="center"/>
          </w:tcPr>
          <w:p w14:paraId="71A4B288"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商业夹层C区走道隔断</w:t>
            </w:r>
          </w:p>
        </w:tc>
        <w:tc>
          <w:tcPr>
            <w:tcW w:w="2140" w:type="dxa"/>
            <w:vAlign w:val="center"/>
          </w:tcPr>
          <w:p w14:paraId="5661FF18"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HBWUH-23N-D001</w:t>
            </w:r>
          </w:p>
        </w:tc>
        <w:tc>
          <w:tcPr>
            <w:tcW w:w="1516" w:type="dxa"/>
            <w:vAlign w:val="center"/>
          </w:tcPr>
          <w:p w14:paraId="088426F2"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9.7x2.4</w:t>
            </w:r>
          </w:p>
        </w:tc>
        <w:tc>
          <w:tcPr>
            <w:tcW w:w="1099" w:type="dxa"/>
            <w:vAlign w:val="center"/>
          </w:tcPr>
          <w:p w14:paraId="50D6C29E"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23.28</w:t>
            </w:r>
          </w:p>
        </w:tc>
      </w:tr>
      <w:tr w:rsidR="00C33F1C" w14:paraId="47B788EA" w14:textId="77777777">
        <w:trPr>
          <w:trHeight w:val="400"/>
          <w:jc w:val="center"/>
        </w:trPr>
        <w:tc>
          <w:tcPr>
            <w:tcW w:w="808" w:type="dxa"/>
            <w:vMerge/>
            <w:vAlign w:val="center"/>
          </w:tcPr>
          <w:p w14:paraId="279F0E70" w14:textId="77777777" w:rsidR="00C33F1C" w:rsidRDefault="00C33F1C">
            <w:pPr>
              <w:jc w:val="center"/>
              <w:rPr>
                <w:rFonts w:ascii="宋体" w:hAnsi="宋体" w:cs="宋体"/>
                <w:color w:val="000000"/>
                <w:sz w:val="20"/>
                <w:szCs w:val="20"/>
              </w:rPr>
            </w:pPr>
          </w:p>
        </w:tc>
        <w:tc>
          <w:tcPr>
            <w:tcW w:w="808" w:type="dxa"/>
            <w:vMerge/>
            <w:vAlign w:val="center"/>
          </w:tcPr>
          <w:p w14:paraId="1BF99F0E" w14:textId="77777777" w:rsidR="00C33F1C" w:rsidRDefault="00C33F1C">
            <w:pPr>
              <w:jc w:val="center"/>
              <w:rPr>
                <w:rFonts w:ascii="宋体" w:hAnsi="宋体" w:cs="宋体"/>
                <w:color w:val="000000"/>
                <w:sz w:val="20"/>
                <w:szCs w:val="20"/>
              </w:rPr>
            </w:pPr>
          </w:p>
        </w:tc>
        <w:tc>
          <w:tcPr>
            <w:tcW w:w="831" w:type="dxa"/>
            <w:vMerge/>
            <w:vAlign w:val="center"/>
          </w:tcPr>
          <w:p w14:paraId="525790AF" w14:textId="77777777" w:rsidR="00C33F1C" w:rsidRDefault="00C33F1C">
            <w:pPr>
              <w:jc w:val="center"/>
              <w:rPr>
                <w:rFonts w:ascii="宋体" w:hAnsi="宋体" w:cs="宋体"/>
                <w:color w:val="000000"/>
                <w:sz w:val="20"/>
                <w:szCs w:val="20"/>
              </w:rPr>
            </w:pPr>
          </w:p>
        </w:tc>
        <w:tc>
          <w:tcPr>
            <w:tcW w:w="1918" w:type="dxa"/>
            <w:vAlign w:val="center"/>
          </w:tcPr>
          <w:p w14:paraId="0456770C"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商业夹层D区走道隔断</w:t>
            </w:r>
          </w:p>
        </w:tc>
        <w:tc>
          <w:tcPr>
            <w:tcW w:w="2140" w:type="dxa"/>
            <w:vAlign w:val="center"/>
          </w:tcPr>
          <w:p w14:paraId="0421C94D"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HBWUH-23N-D003</w:t>
            </w:r>
          </w:p>
        </w:tc>
        <w:tc>
          <w:tcPr>
            <w:tcW w:w="1516" w:type="dxa"/>
            <w:vAlign w:val="center"/>
          </w:tcPr>
          <w:p w14:paraId="1F343C75"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9.7x2.4</w:t>
            </w:r>
          </w:p>
        </w:tc>
        <w:tc>
          <w:tcPr>
            <w:tcW w:w="1099" w:type="dxa"/>
            <w:vAlign w:val="center"/>
          </w:tcPr>
          <w:p w14:paraId="320011CC"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23.28</w:t>
            </w:r>
          </w:p>
        </w:tc>
      </w:tr>
      <w:tr w:rsidR="00C33F1C" w14:paraId="2D61E484" w14:textId="77777777">
        <w:trPr>
          <w:trHeight w:val="400"/>
          <w:jc w:val="center"/>
        </w:trPr>
        <w:tc>
          <w:tcPr>
            <w:tcW w:w="808" w:type="dxa"/>
            <w:vMerge/>
            <w:vAlign w:val="center"/>
          </w:tcPr>
          <w:p w14:paraId="670C4F9F" w14:textId="77777777" w:rsidR="00C33F1C" w:rsidRDefault="00C33F1C">
            <w:pPr>
              <w:jc w:val="center"/>
              <w:rPr>
                <w:rFonts w:ascii="宋体" w:hAnsi="宋体" w:cs="宋体"/>
                <w:color w:val="000000"/>
                <w:sz w:val="20"/>
                <w:szCs w:val="20"/>
              </w:rPr>
            </w:pPr>
          </w:p>
        </w:tc>
        <w:tc>
          <w:tcPr>
            <w:tcW w:w="808" w:type="dxa"/>
            <w:vMerge/>
            <w:vAlign w:val="center"/>
          </w:tcPr>
          <w:p w14:paraId="5E578610" w14:textId="77777777" w:rsidR="00C33F1C" w:rsidRDefault="00C33F1C">
            <w:pPr>
              <w:jc w:val="center"/>
              <w:rPr>
                <w:rFonts w:ascii="宋体" w:hAnsi="宋体" w:cs="宋体"/>
                <w:color w:val="000000"/>
                <w:sz w:val="20"/>
                <w:szCs w:val="20"/>
              </w:rPr>
            </w:pPr>
          </w:p>
        </w:tc>
        <w:tc>
          <w:tcPr>
            <w:tcW w:w="831" w:type="dxa"/>
            <w:vMerge/>
            <w:vAlign w:val="center"/>
          </w:tcPr>
          <w:p w14:paraId="5EBF04F4" w14:textId="77777777" w:rsidR="00C33F1C" w:rsidRDefault="00C33F1C">
            <w:pPr>
              <w:jc w:val="center"/>
              <w:rPr>
                <w:rFonts w:ascii="宋体" w:hAnsi="宋体" w:cs="宋体"/>
                <w:color w:val="000000"/>
                <w:sz w:val="20"/>
                <w:szCs w:val="20"/>
              </w:rPr>
            </w:pPr>
          </w:p>
        </w:tc>
        <w:tc>
          <w:tcPr>
            <w:tcW w:w="1918" w:type="dxa"/>
            <w:vAlign w:val="center"/>
          </w:tcPr>
          <w:p w14:paraId="612DE91E"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隔离区旅客通廊C区</w:t>
            </w:r>
          </w:p>
        </w:tc>
        <w:tc>
          <w:tcPr>
            <w:tcW w:w="2140" w:type="dxa"/>
            <w:vAlign w:val="center"/>
          </w:tcPr>
          <w:p w14:paraId="395513FE"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HBWUH-23N-D002</w:t>
            </w:r>
          </w:p>
        </w:tc>
        <w:tc>
          <w:tcPr>
            <w:tcW w:w="1516" w:type="dxa"/>
            <w:vAlign w:val="center"/>
          </w:tcPr>
          <w:p w14:paraId="0FECC6ED"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3.2x3</w:t>
            </w:r>
          </w:p>
        </w:tc>
        <w:tc>
          <w:tcPr>
            <w:tcW w:w="1099" w:type="dxa"/>
            <w:vAlign w:val="center"/>
          </w:tcPr>
          <w:p w14:paraId="099828CD"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9.6</w:t>
            </w:r>
          </w:p>
        </w:tc>
      </w:tr>
      <w:tr w:rsidR="00C33F1C" w14:paraId="41ED8A0B" w14:textId="77777777">
        <w:trPr>
          <w:trHeight w:val="400"/>
          <w:jc w:val="center"/>
        </w:trPr>
        <w:tc>
          <w:tcPr>
            <w:tcW w:w="808" w:type="dxa"/>
            <w:vMerge/>
            <w:vAlign w:val="center"/>
          </w:tcPr>
          <w:p w14:paraId="1F885D98" w14:textId="77777777" w:rsidR="00C33F1C" w:rsidRDefault="00C33F1C">
            <w:pPr>
              <w:jc w:val="center"/>
              <w:rPr>
                <w:rFonts w:ascii="宋体" w:hAnsi="宋体" w:cs="宋体"/>
                <w:color w:val="000000"/>
                <w:sz w:val="20"/>
                <w:szCs w:val="20"/>
              </w:rPr>
            </w:pPr>
          </w:p>
        </w:tc>
        <w:tc>
          <w:tcPr>
            <w:tcW w:w="808" w:type="dxa"/>
            <w:vMerge/>
            <w:vAlign w:val="center"/>
          </w:tcPr>
          <w:p w14:paraId="4D7B4831" w14:textId="77777777" w:rsidR="00C33F1C" w:rsidRDefault="00C33F1C">
            <w:pPr>
              <w:jc w:val="center"/>
              <w:rPr>
                <w:rFonts w:ascii="宋体" w:hAnsi="宋体" w:cs="宋体"/>
                <w:color w:val="000000"/>
                <w:sz w:val="20"/>
                <w:szCs w:val="20"/>
              </w:rPr>
            </w:pPr>
          </w:p>
        </w:tc>
        <w:tc>
          <w:tcPr>
            <w:tcW w:w="831" w:type="dxa"/>
            <w:vMerge/>
            <w:vAlign w:val="center"/>
          </w:tcPr>
          <w:p w14:paraId="0D8D4D94" w14:textId="77777777" w:rsidR="00C33F1C" w:rsidRDefault="00C33F1C">
            <w:pPr>
              <w:jc w:val="center"/>
              <w:rPr>
                <w:rFonts w:ascii="宋体" w:hAnsi="宋体" w:cs="宋体"/>
                <w:color w:val="000000"/>
                <w:sz w:val="20"/>
                <w:szCs w:val="20"/>
              </w:rPr>
            </w:pPr>
          </w:p>
        </w:tc>
        <w:tc>
          <w:tcPr>
            <w:tcW w:w="1918" w:type="dxa"/>
            <w:vAlign w:val="center"/>
          </w:tcPr>
          <w:p w14:paraId="00E5EF13"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隔离区旅客通廊D区</w:t>
            </w:r>
          </w:p>
        </w:tc>
        <w:tc>
          <w:tcPr>
            <w:tcW w:w="2140" w:type="dxa"/>
            <w:vAlign w:val="center"/>
          </w:tcPr>
          <w:p w14:paraId="10116A3F"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HBWUH-23N-D004</w:t>
            </w:r>
          </w:p>
        </w:tc>
        <w:tc>
          <w:tcPr>
            <w:tcW w:w="1516" w:type="dxa"/>
            <w:vAlign w:val="center"/>
          </w:tcPr>
          <w:p w14:paraId="0725AB2A"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6x3.3</w:t>
            </w:r>
          </w:p>
        </w:tc>
        <w:tc>
          <w:tcPr>
            <w:tcW w:w="1099" w:type="dxa"/>
            <w:vAlign w:val="center"/>
          </w:tcPr>
          <w:p w14:paraId="4B2412AE"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19.8</w:t>
            </w:r>
          </w:p>
        </w:tc>
      </w:tr>
      <w:tr w:rsidR="00C33F1C" w14:paraId="196CD398" w14:textId="77777777">
        <w:trPr>
          <w:trHeight w:val="400"/>
          <w:jc w:val="center"/>
        </w:trPr>
        <w:tc>
          <w:tcPr>
            <w:tcW w:w="808" w:type="dxa"/>
            <w:vMerge/>
            <w:vAlign w:val="center"/>
          </w:tcPr>
          <w:p w14:paraId="50D5AEA6" w14:textId="77777777" w:rsidR="00C33F1C" w:rsidRDefault="00C33F1C">
            <w:pPr>
              <w:widowControl/>
              <w:jc w:val="center"/>
              <w:textAlignment w:val="center"/>
              <w:rPr>
                <w:rFonts w:ascii="宋体" w:hAnsi="宋体" w:cs="宋体"/>
                <w:color w:val="000000"/>
                <w:kern w:val="0"/>
                <w:sz w:val="20"/>
                <w:szCs w:val="20"/>
                <w:lang w:bidi="ar"/>
              </w:rPr>
            </w:pPr>
          </w:p>
        </w:tc>
        <w:tc>
          <w:tcPr>
            <w:tcW w:w="808" w:type="dxa"/>
            <w:vMerge w:val="restart"/>
            <w:vAlign w:val="center"/>
          </w:tcPr>
          <w:p w14:paraId="3099EA4D"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夹层到达区域</w:t>
            </w:r>
          </w:p>
        </w:tc>
        <w:tc>
          <w:tcPr>
            <w:tcW w:w="831" w:type="dxa"/>
            <w:vMerge/>
            <w:vAlign w:val="center"/>
          </w:tcPr>
          <w:p w14:paraId="1BBE5734" w14:textId="77777777" w:rsidR="00C33F1C" w:rsidRDefault="00C33F1C">
            <w:pPr>
              <w:jc w:val="center"/>
              <w:rPr>
                <w:rFonts w:ascii="宋体" w:hAnsi="宋体" w:cs="宋体"/>
                <w:color w:val="000000"/>
                <w:sz w:val="20"/>
                <w:szCs w:val="20"/>
              </w:rPr>
            </w:pPr>
          </w:p>
        </w:tc>
        <w:tc>
          <w:tcPr>
            <w:tcW w:w="1918" w:type="dxa"/>
            <w:vAlign w:val="center"/>
          </w:tcPr>
          <w:p w14:paraId="70242773"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夹层到达旅客通廊C区</w:t>
            </w:r>
          </w:p>
        </w:tc>
        <w:tc>
          <w:tcPr>
            <w:tcW w:w="2140" w:type="dxa"/>
            <w:vAlign w:val="center"/>
          </w:tcPr>
          <w:p w14:paraId="360A6482"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HBWUH-22N-D001</w:t>
            </w:r>
          </w:p>
        </w:tc>
        <w:tc>
          <w:tcPr>
            <w:tcW w:w="1516" w:type="dxa"/>
            <w:vAlign w:val="center"/>
          </w:tcPr>
          <w:p w14:paraId="47BEA146"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10x3</w:t>
            </w:r>
          </w:p>
        </w:tc>
        <w:tc>
          <w:tcPr>
            <w:tcW w:w="1099" w:type="dxa"/>
            <w:vAlign w:val="center"/>
          </w:tcPr>
          <w:p w14:paraId="773DD04B"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r>
      <w:tr w:rsidR="00C33F1C" w14:paraId="0ECAF53F" w14:textId="77777777">
        <w:trPr>
          <w:trHeight w:val="400"/>
          <w:jc w:val="center"/>
        </w:trPr>
        <w:tc>
          <w:tcPr>
            <w:tcW w:w="808" w:type="dxa"/>
            <w:vMerge/>
            <w:vAlign w:val="center"/>
          </w:tcPr>
          <w:p w14:paraId="7EFE3BEA" w14:textId="77777777" w:rsidR="00C33F1C" w:rsidRDefault="00C33F1C">
            <w:pPr>
              <w:jc w:val="center"/>
              <w:rPr>
                <w:rFonts w:ascii="宋体" w:hAnsi="宋体" w:cs="宋体"/>
                <w:color w:val="000000"/>
                <w:sz w:val="20"/>
                <w:szCs w:val="20"/>
              </w:rPr>
            </w:pPr>
          </w:p>
        </w:tc>
        <w:tc>
          <w:tcPr>
            <w:tcW w:w="808" w:type="dxa"/>
            <w:vMerge/>
            <w:vAlign w:val="center"/>
          </w:tcPr>
          <w:p w14:paraId="7A4D8E12" w14:textId="77777777" w:rsidR="00C33F1C" w:rsidRDefault="00C33F1C">
            <w:pPr>
              <w:jc w:val="center"/>
              <w:rPr>
                <w:rFonts w:ascii="宋体" w:hAnsi="宋体" w:cs="宋体"/>
                <w:color w:val="000000"/>
                <w:sz w:val="20"/>
                <w:szCs w:val="20"/>
              </w:rPr>
            </w:pPr>
          </w:p>
        </w:tc>
        <w:tc>
          <w:tcPr>
            <w:tcW w:w="831" w:type="dxa"/>
            <w:vMerge/>
            <w:vAlign w:val="center"/>
          </w:tcPr>
          <w:p w14:paraId="0C50315E" w14:textId="77777777" w:rsidR="00C33F1C" w:rsidRDefault="00C33F1C">
            <w:pPr>
              <w:jc w:val="center"/>
              <w:rPr>
                <w:rFonts w:ascii="宋体" w:hAnsi="宋体" w:cs="宋体"/>
                <w:color w:val="000000"/>
                <w:sz w:val="20"/>
                <w:szCs w:val="20"/>
              </w:rPr>
            </w:pPr>
          </w:p>
        </w:tc>
        <w:tc>
          <w:tcPr>
            <w:tcW w:w="1918" w:type="dxa"/>
            <w:vAlign w:val="center"/>
          </w:tcPr>
          <w:p w14:paraId="7B829B1E"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夹层到达旅客通廊D区</w:t>
            </w:r>
          </w:p>
        </w:tc>
        <w:tc>
          <w:tcPr>
            <w:tcW w:w="2140" w:type="dxa"/>
            <w:vAlign w:val="center"/>
          </w:tcPr>
          <w:p w14:paraId="5C85C209"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HBWUH-22N-D003</w:t>
            </w:r>
          </w:p>
        </w:tc>
        <w:tc>
          <w:tcPr>
            <w:tcW w:w="1516" w:type="dxa"/>
            <w:vAlign w:val="center"/>
          </w:tcPr>
          <w:p w14:paraId="1271C217"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10x3</w:t>
            </w:r>
          </w:p>
        </w:tc>
        <w:tc>
          <w:tcPr>
            <w:tcW w:w="1099" w:type="dxa"/>
            <w:vAlign w:val="center"/>
          </w:tcPr>
          <w:p w14:paraId="312FB8A2"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r>
      <w:tr w:rsidR="00C33F1C" w14:paraId="0E9FE7C8" w14:textId="77777777">
        <w:trPr>
          <w:trHeight w:val="560"/>
          <w:jc w:val="center"/>
        </w:trPr>
        <w:tc>
          <w:tcPr>
            <w:tcW w:w="808" w:type="dxa"/>
            <w:vMerge/>
            <w:vAlign w:val="center"/>
          </w:tcPr>
          <w:p w14:paraId="1B2F35ED" w14:textId="77777777" w:rsidR="00C33F1C" w:rsidRDefault="00C33F1C">
            <w:pPr>
              <w:jc w:val="center"/>
              <w:rPr>
                <w:rFonts w:ascii="宋体" w:hAnsi="宋体" w:cs="宋体"/>
                <w:color w:val="000000"/>
                <w:sz w:val="20"/>
                <w:szCs w:val="20"/>
              </w:rPr>
            </w:pPr>
          </w:p>
        </w:tc>
        <w:tc>
          <w:tcPr>
            <w:tcW w:w="808" w:type="dxa"/>
            <w:vMerge/>
            <w:vAlign w:val="center"/>
          </w:tcPr>
          <w:p w14:paraId="7D3475DF" w14:textId="77777777" w:rsidR="00C33F1C" w:rsidRDefault="00C33F1C">
            <w:pPr>
              <w:jc w:val="center"/>
              <w:rPr>
                <w:rFonts w:ascii="宋体" w:hAnsi="宋体" w:cs="宋体"/>
                <w:color w:val="000000"/>
                <w:sz w:val="20"/>
                <w:szCs w:val="20"/>
              </w:rPr>
            </w:pPr>
          </w:p>
        </w:tc>
        <w:tc>
          <w:tcPr>
            <w:tcW w:w="831" w:type="dxa"/>
            <w:vMerge/>
            <w:vAlign w:val="center"/>
          </w:tcPr>
          <w:p w14:paraId="609AF5BA" w14:textId="77777777" w:rsidR="00C33F1C" w:rsidRDefault="00C33F1C">
            <w:pPr>
              <w:jc w:val="center"/>
              <w:rPr>
                <w:rFonts w:ascii="宋体" w:hAnsi="宋体" w:cs="宋体"/>
                <w:color w:val="000000"/>
                <w:sz w:val="20"/>
                <w:szCs w:val="20"/>
              </w:rPr>
            </w:pPr>
          </w:p>
        </w:tc>
        <w:tc>
          <w:tcPr>
            <w:tcW w:w="1918" w:type="dxa"/>
            <w:vAlign w:val="center"/>
          </w:tcPr>
          <w:p w14:paraId="33D1DB61"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夹层到达旅客通廊C</w:t>
            </w:r>
            <w:proofErr w:type="gramStart"/>
            <w:r>
              <w:rPr>
                <w:rFonts w:ascii="宋体" w:hAnsi="宋体" w:cs="宋体" w:hint="eastAsia"/>
                <w:color w:val="000000"/>
                <w:kern w:val="0"/>
                <w:sz w:val="20"/>
                <w:szCs w:val="20"/>
                <w:lang w:bidi="ar"/>
              </w:rPr>
              <w:t>区手扶梯</w:t>
            </w:r>
            <w:proofErr w:type="gramEnd"/>
            <w:r>
              <w:rPr>
                <w:rFonts w:ascii="宋体" w:hAnsi="宋体" w:cs="宋体" w:hint="eastAsia"/>
                <w:color w:val="000000"/>
                <w:kern w:val="0"/>
                <w:sz w:val="20"/>
                <w:szCs w:val="20"/>
                <w:lang w:bidi="ar"/>
              </w:rPr>
              <w:t>旁</w:t>
            </w:r>
          </w:p>
        </w:tc>
        <w:tc>
          <w:tcPr>
            <w:tcW w:w="2140" w:type="dxa"/>
            <w:vAlign w:val="center"/>
          </w:tcPr>
          <w:p w14:paraId="14D9E6EA"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HBWUH-22N-D002</w:t>
            </w:r>
          </w:p>
        </w:tc>
        <w:tc>
          <w:tcPr>
            <w:tcW w:w="1516" w:type="dxa"/>
            <w:vAlign w:val="center"/>
          </w:tcPr>
          <w:p w14:paraId="067C6E36"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6x2.2</w:t>
            </w:r>
          </w:p>
        </w:tc>
        <w:tc>
          <w:tcPr>
            <w:tcW w:w="1099" w:type="dxa"/>
            <w:vAlign w:val="center"/>
          </w:tcPr>
          <w:p w14:paraId="6E9CC0DE"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13.2</w:t>
            </w:r>
          </w:p>
        </w:tc>
      </w:tr>
      <w:tr w:rsidR="00C33F1C" w14:paraId="18D324E5" w14:textId="77777777">
        <w:trPr>
          <w:trHeight w:val="560"/>
          <w:jc w:val="center"/>
        </w:trPr>
        <w:tc>
          <w:tcPr>
            <w:tcW w:w="808" w:type="dxa"/>
            <w:vMerge/>
            <w:vAlign w:val="center"/>
          </w:tcPr>
          <w:p w14:paraId="278BA31F" w14:textId="77777777" w:rsidR="00C33F1C" w:rsidRDefault="00C33F1C">
            <w:pPr>
              <w:jc w:val="center"/>
              <w:rPr>
                <w:rFonts w:ascii="宋体" w:hAnsi="宋体" w:cs="宋体"/>
                <w:color w:val="000000"/>
                <w:sz w:val="20"/>
                <w:szCs w:val="20"/>
              </w:rPr>
            </w:pPr>
          </w:p>
        </w:tc>
        <w:tc>
          <w:tcPr>
            <w:tcW w:w="808" w:type="dxa"/>
            <w:vMerge/>
            <w:vAlign w:val="center"/>
          </w:tcPr>
          <w:p w14:paraId="32FDB055" w14:textId="77777777" w:rsidR="00C33F1C" w:rsidRDefault="00C33F1C">
            <w:pPr>
              <w:jc w:val="center"/>
              <w:rPr>
                <w:rFonts w:ascii="宋体" w:hAnsi="宋体" w:cs="宋体"/>
                <w:color w:val="000000"/>
                <w:sz w:val="20"/>
                <w:szCs w:val="20"/>
              </w:rPr>
            </w:pPr>
          </w:p>
        </w:tc>
        <w:tc>
          <w:tcPr>
            <w:tcW w:w="831" w:type="dxa"/>
            <w:vMerge/>
            <w:vAlign w:val="center"/>
          </w:tcPr>
          <w:p w14:paraId="49627F13" w14:textId="77777777" w:rsidR="00C33F1C" w:rsidRDefault="00C33F1C">
            <w:pPr>
              <w:jc w:val="center"/>
              <w:rPr>
                <w:rFonts w:ascii="宋体" w:hAnsi="宋体" w:cs="宋体"/>
                <w:color w:val="000000"/>
                <w:sz w:val="20"/>
                <w:szCs w:val="20"/>
              </w:rPr>
            </w:pPr>
          </w:p>
        </w:tc>
        <w:tc>
          <w:tcPr>
            <w:tcW w:w="1918" w:type="dxa"/>
            <w:vAlign w:val="center"/>
          </w:tcPr>
          <w:p w14:paraId="62B1DFB4"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夹层到达旅客通廊D</w:t>
            </w:r>
            <w:proofErr w:type="gramStart"/>
            <w:r>
              <w:rPr>
                <w:rFonts w:ascii="宋体" w:hAnsi="宋体" w:cs="宋体" w:hint="eastAsia"/>
                <w:color w:val="000000"/>
                <w:kern w:val="0"/>
                <w:sz w:val="20"/>
                <w:szCs w:val="20"/>
                <w:lang w:bidi="ar"/>
              </w:rPr>
              <w:t>区手扶梯</w:t>
            </w:r>
            <w:proofErr w:type="gramEnd"/>
            <w:r>
              <w:rPr>
                <w:rFonts w:ascii="宋体" w:hAnsi="宋体" w:cs="宋体" w:hint="eastAsia"/>
                <w:color w:val="000000"/>
                <w:kern w:val="0"/>
                <w:sz w:val="20"/>
                <w:szCs w:val="20"/>
                <w:lang w:bidi="ar"/>
              </w:rPr>
              <w:t>旁</w:t>
            </w:r>
          </w:p>
        </w:tc>
        <w:tc>
          <w:tcPr>
            <w:tcW w:w="2140" w:type="dxa"/>
            <w:vAlign w:val="center"/>
          </w:tcPr>
          <w:p w14:paraId="5CDFFA7E"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HBWUH-22N-D004</w:t>
            </w:r>
          </w:p>
        </w:tc>
        <w:tc>
          <w:tcPr>
            <w:tcW w:w="1516" w:type="dxa"/>
            <w:vAlign w:val="center"/>
          </w:tcPr>
          <w:p w14:paraId="1799A884"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6x2.2</w:t>
            </w:r>
          </w:p>
        </w:tc>
        <w:tc>
          <w:tcPr>
            <w:tcW w:w="1099" w:type="dxa"/>
            <w:vAlign w:val="center"/>
          </w:tcPr>
          <w:p w14:paraId="7CE28347"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13.2</w:t>
            </w:r>
          </w:p>
        </w:tc>
      </w:tr>
      <w:tr w:rsidR="00C33F1C" w14:paraId="2610BE40" w14:textId="77777777">
        <w:trPr>
          <w:trHeight w:val="400"/>
          <w:jc w:val="center"/>
        </w:trPr>
        <w:tc>
          <w:tcPr>
            <w:tcW w:w="808" w:type="dxa"/>
            <w:vMerge/>
            <w:vAlign w:val="center"/>
          </w:tcPr>
          <w:p w14:paraId="773B2075" w14:textId="77777777" w:rsidR="00C33F1C" w:rsidRDefault="00C33F1C">
            <w:pPr>
              <w:widowControl/>
              <w:jc w:val="center"/>
              <w:textAlignment w:val="center"/>
              <w:rPr>
                <w:rFonts w:ascii="宋体" w:hAnsi="宋体" w:cs="宋体"/>
                <w:color w:val="000000"/>
                <w:kern w:val="0"/>
                <w:sz w:val="20"/>
                <w:szCs w:val="20"/>
                <w:lang w:bidi="ar"/>
              </w:rPr>
            </w:pPr>
          </w:p>
        </w:tc>
        <w:tc>
          <w:tcPr>
            <w:tcW w:w="808" w:type="dxa"/>
            <w:vMerge w:val="restart"/>
            <w:vAlign w:val="center"/>
          </w:tcPr>
          <w:p w14:paraId="32591C58"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一          </w:t>
            </w:r>
            <w:r>
              <w:rPr>
                <w:rFonts w:ascii="宋体" w:hAnsi="宋体" w:cs="宋体" w:hint="eastAsia"/>
                <w:color w:val="000000"/>
                <w:kern w:val="0"/>
                <w:sz w:val="20"/>
                <w:szCs w:val="20"/>
                <w:lang w:bidi="ar"/>
              </w:rPr>
              <w:lastRenderedPageBreak/>
              <w:t>层           到          达          区          域</w:t>
            </w:r>
          </w:p>
        </w:tc>
        <w:tc>
          <w:tcPr>
            <w:tcW w:w="831" w:type="dxa"/>
            <w:vMerge w:val="restart"/>
            <w:vAlign w:val="center"/>
          </w:tcPr>
          <w:p w14:paraId="1FA12EEB"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灯箱</w:t>
            </w:r>
          </w:p>
        </w:tc>
        <w:tc>
          <w:tcPr>
            <w:tcW w:w="1918" w:type="dxa"/>
            <w:vAlign w:val="center"/>
          </w:tcPr>
          <w:p w14:paraId="0591A3C6"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行李提取厅</w:t>
            </w:r>
          </w:p>
        </w:tc>
        <w:tc>
          <w:tcPr>
            <w:tcW w:w="2140" w:type="dxa"/>
            <w:vAlign w:val="center"/>
          </w:tcPr>
          <w:p w14:paraId="3F449176"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HBWUH-21N-D001</w:t>
            </w:r>
          </w:p>
        </w:tc>
        <w:tc>
          <w:tcPr>
            <w:tcW w:w="1516" w:type="dxa"/>
            <w:vAlign w:val="center"/>
          </w:tcPr>
          <w:p w14:paraId="448D2DFD"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10x3.5</w:t>
            </w:r>
          </w:p>
        </w:tc>
        <w:tc>
          <w:tcPr>
            <w:tcW w:w="1099" w:type="dxa"/>
            <w:vAlign w:val="center"/>
          </w:tcPr>
          <w:p w14:paraId="772A1FBE"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35</w:t>
            </w:r>
          </w:p>
        </w:tc>
      </w:tr>
      <w:tr w:rsidR="00C33F1C" w14:paraId="2C44311A" w14:textId="77777777">
        <w:trPr>
          <w:trHeight w:val="400"/>
          <w:jc w:val="center"/>
        </w:trPr>
        <w:tc>
          <w:tcPr>
            <w:tcW w:w="808" w:type="dxa"/>
            <w:vMerge/>
            <w:vAlign w:val="center"/>
          </w:tcPr>
          <w:p w14:paraId="6B5F6B66" w14:textId="77777777" w:rsidR="00C33F1C" w:rsidRDefault="00C33F1C">
            <w:pPr>
              <w:jc w:val="center"/>
              <w:rPr>
                <w:rFonts w:ascii="宋体" w:hAnsi="宋体" w:cs="宋体"/>
                <w:color w:val="000000"/>
                <w:sz w:val="20"/>
                <w:szCs w:val="20"/>
              </w:rPr>
            </w:pPr>
          </w:p>
        </w:tc>
        <w:tc>
          <w:tcPr>
            <w:tcW w:w="808" w:type="dxa"/>
            <w:vMerge/>
            <w:vAlign w:val="center"/>
          </w:tcPr>
          <w:p w14:paraId="46A81334" w14:textId="77777777" w:rsidR="00C33F1C" w:rsidRDefault="00C33F1C">
            <w:pPr>
              <w:jc w:val="center"/>
              <w:rPr>
                <w:rFonts w:ascii="宋体" w:hAnsi="宋体" w:cs="宋体"/>
                <w:color w:val="000000"/>
                <w:sz w:val="20"/>
                <w:szCs w:val="20"/>
              </w:rPr>
            </w:pPr>
          </w:p>
        </w:tc>
        <w:tc>
          <w:tcPr>
            <w:tcW w:w="831" w:type="dxa"/>
            <w:vMerge/>
            <w:vAlign w:val="center"/>
          </w:tcPr>
          <w:p w14:paraId="38F58224" w14:textId="77777777" w:rsidR="00C33F1C" w:rsidRDefault="00C33F1C">
            <w:pPr>
              <w:jc w:val="center"/>
              <w:rPr>
                <w:rFonts w:ascii="宋体" w:hAnsi="宋体" w:cs="宋体"/>
                <w:color w:val="000000"/>
                <w:sz w:val="20"/>
                <w:szCs w:val="20"/>
              </w:rPr>
            </w:pPr>
          </w:p>
        </w:tc>
        <w:tc>
          <w:tcPr>
            <w:tcW w:w="1918" w:type="dxa"/>
            <w:vAlign w:val="center"/>
          </w:tcPr>
          <w:p w14:paraId="3D8E6729"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行李提取厅</w:t>
            </w:r>
          </w:p>
        </w:tc>
        <w:tc>
          <w:tcPr>
            <w:tcW w:w="2140" w:type="dxa"/>
            <w:vAlign w:val="center"/>
          </w:tcPr>
          <w:p w14:paraId="1B185FB2"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HBWUH-21N-D004</w:t>
            </w:r>
          </w:p>
        </w:tc>
        <w:tc>
          <w:tcPr>
            <w:tcW w:w="1516" w:type="dxa"/>
            <w:vAlign w:val="center"/>
          </w:tcPr>
          <w:p w14:paraId="111BF44D"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10x3.5</w:t>
            </w:r>
          </w:p>
        </w:tc>
        <w:tc>
          <w:tcPr>
            <w:tcW w:w="1099" w:type="dxa"/>
            <w:vAlign w:val="center"/>
          </w:tcPr>
          <w:p w14:paraId="7877F022"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35</w:t>
            </w:r>
          </w:p>
        </w:tc>
      </w:tr>
      <w:tr w:rsidR="00C33F1C" w14:paraId="1A1C98DC" w14:textId="77777777">
        <w:trPr>
          <w:trHeight w:val="400"/>
          <w:jc w:val="center"/>
        </w:trPr>
        <w:tc>
          <w:tcPr>
            <w:tcW w:w="808" w:type="dxa"/>
            <w:vMerge/>
            <w:vAlign w:val="center"/>
          </w:tcPr>
          <w:p w14:paraId="4F1C89E3" w14:textId="77777777" w:rsidR="00C33F1C" w:rsidRDefault="00C33F1C">
            <w:pPr>
              <w:jc w:val="center"/>
              <w:rPr>
                <w:rFonts w:ascii="宋体" w:hAnsi="宋体" w:cs="宋体"/>
                <w:color w:val="000000"/>
                <w:sz w:val="20"/>
                <w:szCs w:val="20"/>
              </w:rPr>
            </w:pPr>
          </w:p>
        </w:tc>
        <w:tc>
          <w:tcPr>
            <w:tcW w:w="808" w:type="dxa"/>
            <w:vMerge/>
            <w:vAlign w:val="center"/>
          </w:tcPr>
          <w:p w14:paraId="14E2A255" w14:textId="77777777" w:rsidR="00C33F1C" w:rsidRDefault="00C33F1C">
            <w:pPr>
              <w:jc w:val="center"/>
              <w:rPr>
                <w:rFonts w:ascii="宋体" w:hAnsi="宋体" w:cs="宋体"/>
                <w:color w:val="000000"/>
                <w:sz w:val="20"/>
                <w:szCs w:val="20"/>
              </w:rPr>
            </w:pPr>
          </w:p>
        </w:tc>
        <w:tc>
          <w:tcPr>
            <w:tcW w:w="831" w:type="dxa"/>
            <w:vMerge/>
            <w:vAlign w:val="center"/>
          </w:tcPr>
          <w:p w14:paraId="557A5AB0" w14:textId="77777777" w:rsidR="00C33F1C" w:rsidRDefault="00C33F1C">
            <w:pPr>
              <w:jc w:val="center"/>
              <w:rPr>
                <w:rFonts w:ascii="宋体" w:hAnsi="宋体" w:cs="宋体"/>
                <w:color w:val="000000"/>
                <w:sz w:val="20"/>
                <w:szCs w:val="20"/>
              </w:rPr>
            </w:pPr>
          </w:p>
        </w:tc>
        <w:tc>
          <w:tcPr>
            <w:tcW w:w="1918" w:type="dxa"/>
            <w:vAlign w:val="center"/>
          </w:tcPr>
          <w:p w14:paraId="51F5FA89"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行李提取厅</w:t>
            </w:r>
          </w:p>
        </w:tc>
        <w:tc>
          <w:tcPr>
            <w:tcW w:w="2140" w:type="dxa"/>
            <w:vAlign w:val="center"/>
          </w:tcPr>
          <w:p w14:paraId="6499497C"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HBWUH-21N-D002</w:t>
            </w:r>
          </w:p>
        </w:tc>
        <w:tc>
          <w:tcPr>
            <w:tcW w:w="1516" w:type="dxa"/>
            <w:vAlign w:val="center"/>
          </w:tcPr>
          <w:p w14:paraId="67A51394"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10x3.5</w:t>
            </w:r>
          </w:p>
        </w:tc>
        <w:tc>
          <w:tcPr>
            <w:tcW w:w="1099" w:type="dxa"/>
            <w:vAlign w:val="center"/>
          </w:tcPr>
          <w:p w14:paraId="42ED066F"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35</w:t>
            </w:r>
          </w:p>
        </w:tc>
      </w:tr>
      <w:tr w:rsidR="00C33F1C" w14:paraId="4C6BDD8A" w14:textId="77777777">
        <w:trPr>
          <w:trHeight w:val="400"/>
          <w:jc w:val="center"/>
        </w:trPr>
        <w:tc>
          <w:tcPr>
            <w:tcW w:w="808" w:type="dxa"/>
            <w:vMerge/>
            <w:vAlign w:val="center"/>
          </w:tcPr>
          <w:p w14:paraId="5620DCCE" w14:textId="77777777" w:rsidR="00C33F1C" w:rsidRDefault="00C33F1C">
            <w:pPr>
              <w:jc w:val="center"/>
              <w:rPr>
                <w:rFonts w:ascii="宋体" w:hAnsi="宋体" w:cs="宋体"/>
                <w:color w:val="000000"/>
                <w:sz w:val="20"/>
                <w:szCs w:val="20"/>
              </w:rPr>
            </w:pPr>
          </w:p>
        </w:tc>
        <w:tc>
          <w:tcPr>
            <w:tcW w:w="808" w:type="dxa"/>
            <w:vMerge/>
            <w:vAlign w:val="center"/>
          </w:tcPr>
          <w:p w14:paraId="45C39D1B" w14:textId="77777777" w:rsidR="00C33F1C" w:rsidRDefault="00C33F1C">
            <w:pPr>
              <w:jc w:val="center"/>
              <w:rPr>
                <w:rFonts w:ascii="宋体" w:hAnsi="宋体" w:cs="宋体"/>
                <w:color w:val="000000"/>
                <w:sz w:val="20"/>
                <w:szCs w:val="20"/>
              </w:rPr>
            </w:pPr>
          </w:p>
        </w:tc>
        <w:tc>
          <w:tcPr>
            <w:tcW w:w="831" w:type="dxa"/>
            <w:vMerge/>
            <w:vAlign w:val="center"/>
          </w:tcPr>
          <w:p w14:paraId="7C6EFF94" w14:textId="77777777" w:rsidR="00C33F1C" w:rsidRDefault="00C33F1C">
            <w:pPr>
              <w:jc w:val="center"/>
              <w:rPr>
                <w:rFonts w:ascii="宋体" w:hAnsi="宋体" w:cs="宋体"/>
                <w:color w:val="000000"/>
                <w:sz w:val="20"/>
                <w:szCs w:val="20"/>
              </w:rPr>
            </w:pPr>
          </w:p>
        </w:tc>
        <w:tc>
          <w:tcPr>
            <w:tcW w:w="1918" w:type="dxa"/>
            <w:vAlign w:val="center"/>
          </w:tcPr>
          <w:p w14:paraId="494FCAC0"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行李提取厅</w:t>
            </w:r>
          </w:p>
        </w:tc>
        <w:tc>
          <w:tcPr>
            <w:tcW w:w="2140" w:type="dxa"/>
            <w:vAlign w:val="center"/>
          </w:tcPr>
          <w:p w14:paraId="1521F681"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HBWUH-21N-D003</w:t>
            </w:r>
          </w:p>
        </w:tc>
        <w:tc>
          <w:tcPr>
            <w:tcW w:w="1516" w:type="dxa"/>
            <w:vAlign w:val="center"/>
          </w:tcPr>
          <w:p w14:paraId="52FA62AB"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10x3.5</w:t>
            </w:r>
          </w:p>
        </w:tc>
        <w:tc>
          <w:tcPr>
            <w:tcW w:w="1099" w:type="dxa"/>
            <w:vAlign w:val="center"/>
          </w:tcPr>
          <w:p w14:paraId="6AA80F9D"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35</w:t>
            </w:r>
          </w:p>
        </w:tc>
      </w:tr>
      <w:tr w:rsidR="00C33F1C" w14:paraId="0EF0A797" w14:textId="77777777">
        <w:trPr>
          <w:trHeight w:val="400"/>
          <w:jc w:val="center"/>
        </w:trPr>
        <w:tc>
          <w:tcPr>
            <w:tcW w:w="808" w:type="dxa"/>
            <w:vMerge/>
            <w:vAlign w:val="center"/>
          </w:tcPr>
          <w:p w14:paraId="611ED95D" w14:textId="77777777" w:rsidR="00C33F1C" w:rsidRDefault="00C33F1C">
            <w:pPr>
              <w:jc w:val="center"/>
              <w:rPr>
                <w:rFonts w:ascii="宋体" w:hAnsi="宋体" w:cs="宋体"/>
                <w:color w:val="000000"/>
                <w:sz w:val="20"/>
                <w:szCs w:val="20"/>
              </w:rPr>
            </w:pPr>
          </w:p>
        </w:tc>
        <w:tc>
          <w:tcPr>
            <w:tcW w:w="808" w:type="dxa"/>
            <w:vMerge/>
            <w:vAlign w:val="center"/>
          </w:tcPr>
          <w:p w14:paraId="7785A3A4" w14:textId="77777777" w:rsidR="00C33F1C" w:rsidRDefault="00C33F1C">
            <w:pPr>
              <w:jc w:val="center"/>
              <w:rPr>
                <w:rFonts w:ascii="宋体" w:hAnsi="宋体" w:cs="宋体"/>
                <w:color w:val="000000"/>
                <w:sz w:val="20"/>
                <w:szCs w:val="20"/>
              </w:rPr>
            </w:pPr>
          </w:p>
        </w:tc>
        <w:tc>
          <w:tcPr>
            <w:tcW w:w="831" w:type="dxa"/>
            <w:vMerge/>
            <w:vAlign w:val="center"/>
          </w:tcPr>
          <w:p w14:paraId="5CE3C921" w14:textId="77777777" w:rsidR="00C33F1C" w:rsidRDefault="00C33F1C">
            <w:pPr>
              <w:jc w:val="center"/>
              <w:rPr>
                <w:rFonts w:ascii="宋体" w:hAnsi="宋体" w:cs="宋体"/>
                <w:color w:val="000000"/>
                <w:sz w:val="20"/>
                <w:szCs w:val="20"/>
              </w:rPr>
            </w:pPr>
          </w:p>
        </w:tc>
        <w:tc>
          <w:tcPr>
            <w:tcW w:w="1918" w:type="dxa"/>
            <w:vAlign w:val="center"/>
          </w:tcPr>
          <w:p w14:paraId="29A7EF40"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到达大厅</w:t>
            </w:r>
          </w:p>
        </w:tc>
        <w:tc>
          <w:tcPr>
            <w:tcW w:w="2140" w:type="dxa"/>
            <w:vAlign w:val="center"/>
          </w:tcPr>
          <w:p w14:paraId="2A92322F"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HBWUH-21G-D001</w:t>
            </w:r>
          </w:p>
        </w:tc>
        <w:tc>
          <w:tcPr>
            <w:tcW w:w="1516" w:type="dxa"/>
            <w:vAlign w:val="center"/>
          </w:tcPr>
          <w:p w14:paraId="459BF6F0"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10x3.5</w:t>
            </w:r>
          </w:p>
        </w:tc>
        <w:tc>
          <w:tcPr>
            <w:tcW w:w="1099" w:type="dxa"/>
            <w:vAlign w:val="center"/>
          </w:tcPr>
          <w:p w14:paraId="0B5D2211"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35</w:t>
            </w:r>
          </w:p>
        </w:tc>
      </w:tr>
      <w:tr w:rsidR="00C33F1C" w14:paraId="2FDA9520" w14:textId="77777777">
        <w:trPr>
          <w:trHeight w:val="400"/>
          <w:jc w:val="center"/>
        </w:trPr>
        <w:tc>
          <w:tcPr>
            <w:tcW w:w="808" w:type="dxa"/>
            <w:vMerge/>
            <w:vAlign w:val="center"/>
          </w:tcPr>
          <w:p w14:paraId="415A1549" w14:textId="77777777" w:rsidR="00C33F1C" w:rsidRDefault="00C33F1C">
            <w:pPr>
              <w:jc w:val="center"/>
              <w:rPr>
                <w:rFonts w:ascii="宋体" w:hAnsi="宋体" w:cs="宋体"/>
                <w:color w:val="000000"/>
                <w:sz w:val="20"/>
                <w:szCs w:val="20"/>
              </w:rPr>
            </w:pPr>
          </w:p>
        </w:tc>
        <w:tc>
          <w:tcPr>
            <w:tcW w:w="808" w:type="dxa"/>
            <w:vMerge/>
            <w:vAlign w:val="center"/>
          </w:tcPr>
          <w:p w14:paraId="37EF6BA9" w14:textId="77777777" w:rsidR="00C33F1C" w:rsidRDefault="00C33F1C">
            <w:pPr>
              <w:jc w:val="center"/>
              <w:rPr>
                <w:rFonts w:ascii="宋体" w:hAnsi="宋体" w:cs="宋体"/>
                <w:color w:val="000000"/>
                <w:sz w:val="20"/>
                <w:szCs w:val="20"/>
              </w:rPr>
            </w:pPr>
          </w:p>
        </w:tc>
        <w:tc>
          <w:tcPr>
            <w:tcW w:w="831" w:type="dxa"/>
            <w:vMerge/>
            <w:vAlign w:val="center"/>
          </w:tcPr>
          <w:p w14:paraId="7701F993" w14:textId="77777777" w:rsidR="00C33F1C" w:rsidRDefault="00C33F1C">
            <w:pPr>
              <w:jc w:val="center"/>
              <w:rPr>
                <w:rFonts w:ascii="宋体" w:hAnsi="宋体" w:cs="宋体"/>
                <w:color w:val="000000"/>
                <w:sz w:val="20"/>
                <w:szCs w:val="20"/>
              </w:rPr>
            </w:pPr>
          </w:p>
        </w:tc>
        <w:tc>
          <w:tcPr>
            <w:tcW w:w="1918" w:type="dxa"/>
            <w:vAlign w:val="center"/>
          </w:tcPr>
          <w:p w14:paraId="21D06BAC"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到达大厅</w:t>
            </w:r>
          </w:p>
        </w:tc>
        <w:tc>
          <w:tcPr>
            <w:tcW w:w="2140" w:type="dxa"/>
            <w:vAlign w:val="center"/>
          </w:tcPr>
          <w:p w14:paraId="53BF7548"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HBWUH-21G-D006</w:t>
            </w:r>
          </w:p>
        </w:tc>
        <w:tc>
          <w:tcPr>
            <w:tcW w:w="1516" w:type="dxa"/>
            <w:vAlign w:val="center"/>
          </w:tcPr>
          <w:p w14:paraId="73033627"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10x3.5</w:t>
            </w:r>
          </w:p>
        </w:tc>
        <w:tc>
          <w:tcPr>
            <w:tcW w:w="1099" w:type="dxa"/>
            <w:vAlign w:val="center"/>
          </w:tcPr>
          <w:p w14:paraId="5D415EB1"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35</w:t>
            </w:r>
          </w:p>
        </w:tc>
      </w:tr>
      <w:tr w:rsidR="00C33F1C" w14:paraId="3A9AA3C8" w14:textId="77777777">
        <w:trPr>
          <w:trHeight w:val="400"/>
          <w:jc w:val="center"/>
        </w:trPr>
        <w:tc>
          <w:tcPr>
            <w:tcW w:w="808" w:type="dxa"/>
            <w:vMerge/>
            <w:vAlign w:val="center"/>
          </w:tcPr>
          <w:p w14:paraId="6F97CAE2" w14:textId="77777777" w:rsidR="00C33F1C" w:rsidRDefault="00C33F1C">
            <w:pPr>
              <w:jc w:val="center"/>
              <w:rPr>
                <w:rFonts w:ascii="宋体" w:hAnsi="宋体" w:cs="宋体"/>
                <w:color w:val="000000"/>
                <w:sz w:val="20"/>
                <w:szCs w:val="20"/>
              </w:rPr>
            </w:pPr>
          </w:p>
        </w:tc>
        <w:tc>
          <w:tcPr>
            <w:tcW w:w="808" w:type="dxa"/>
            <w:vMerge/>
            <w:vAlign w:val="center"/>
          </w:tcPr>
          <w:p w14:paraId="2D4F2D46" w14:textId="77777777" w:rsidR="00C33F1C" w:rsidRDefault="00C33F1C">
            <w:pPr>
              <w:jc w:val="center"/>
              <w:rPr>
                <w:rFonts w:ascii="宋体" w:hAnsi="宋体" w:cs="宋体"/>
                <w:color w:val="000000"/>
                <w:sz w:val="20"/>
                <w:szCs w:val="20"/>
              </w:rPr>
            </w:pPr>
          </w:p>
        </w:tc>
        <w:tc>
          <w:tcPr>
            <w:tcW w:w="831" w:type="dxa"/>
            <w:vMerge/>
            <w:vAlign w:val="center"/>
          </w:tcPr>
          <w:p w14:paraId="5188A2EE" w14:textId="77777777" w:rsidR="00C33F1C" w:rsidRDefault="00C33F1C">
            <w:pPr>
              <w:jc w:val="center"/>
              <w:rPr>
                <w:rFonts w:ascii="宋体" w:hAnsi="宋体" w:cs="宋体"/>
                <w:color w:val="000000"/>
                <w:sz w:val="20"/>
                <w:szCs w:val="20"/>
              </w:rPr>
            </w:pPr>
          </w:p>
        </w:tc>
        <w:tc>
          <w:tcPr>
            <w:tcW w:w="1918" w:type="dxa"/>
            <w:vAlign w:val="center"/>
          </w:tcPr>
          <w:p w14:paraId="01DF6FC3"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到达大厅</w:t>
            </w:r>
          </w:p>
        </w:tc>
        <w:tc>
          <w:tcPr>
            <w:tcW w:w="2140" w:type="dxa"/>
            <w:vAlign w:val="center"/>
          </w:tcPr>
          <w:p w14:paraId="73CF4382"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HBWUH-21G-D002</w:t>
            </w:r>
          </w:p>
        </w:tc>
        <w:tc>
          <w:tcPr>
            <w:tcW w:w="1516" w:type="dxa"/>
            <w:vAlign w:val="center"/>
          </w:tcPr>
          <w:p w14:paraId="715DD0DB"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10x3.5</w:t>
            </w:r>
          </w:p>
        </w:tc>
        <w:tc>
          <w:tcPr>
            <w:tcW w:w="1099" w:type="dxa"/>
            <w:vAlign w:val="center"/>
          </w:tcPr>
          <w:p w14:paraId="3722516D"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35</w:t>
            </w:r>
          </w:p>
        </w:tc>
      </w:tr>
      <w:tr w:rsidR="00C33F1C" w14:paraId="03C59F0E" w14:textId="77777777">
        <w:trPr>
          <w:trHeight w:val="400"/>
          <w:jc w:val="center"/>
        </w:trPr>
        <w:tc>
          <w:tcPr>
            <w:tcW w:w="808" w:type="dxa"/>
            <w:vMerge/>
            <w:vAlign w:val="center"/>
          </w:tcPr>
          <w:p w14:paraId="5989F9AF" w14:textId="77777777" w:rsidR="00C33F1C" w:rsidRDefault="00C33F1C">
            <w:pPr>
              <w:jc w:val="center"/>
              <w:rPr>
                <w:rFonts w:ascii="宋体" w:hAnsi="宋体" w:cs="宋体"/>
                <w:color w:val="000000"/>
                <w:sz w:val="20"/>
                <w:szCs w:val="20"/>
              </w:rPr>
            </w:pPr>
          </w:p>
        </w:tc>
        <w:tc>
          <w:tcPr>
            <w:tcW w:w="808" w:type="dxa"/>
            <w:vMerge/>
            <w:vAlign w:val="center"/>
          </w:tcPr>
          <w:p w14:paraId="1D3C9A19" w14:textId="77777777" w:rsidR="00C33F1C" w:rsidRDefault="00C33F1C">
            <w:pPr>
              <w:jc w:val="center"/>
              <w:rPr>
                <w:rFonts w:ascii="宋体" w:hAnsi="宋体" w:cs="宋体"/>
                <w:color w:val="000000"/>
                <w:sz w:val="20"/>
                <w:szCs w:val="20"/>
              </w:rPr>
            </w:pPr>
          </w:p>
        </w:tc>
        <w:tc>
          <w:tcPr>
            <w:tcW w:w="831" w:type="dxa"/>
            <w:vMerge/>
            <w:vAlign w:val="center"/>
          </w:tcPr>
          <w:p w14:paraId="38F07DA9" w14:textId="77777777" w:rsidR="00C33F1C" w:rsidRDefault="00C33F1C">
            <w:pPr>
              <w:jc w:val="center"/>
              <w:rPr>
                <w:rFonts w:ascii="宋体" w:hAnsi="宋体" w:cs="宋体"/>
                <w:color w:val="000000"/>
                <w:sz w:val="20"/>
                <w:szCs w:val="20"/>
              </w:rPr>
            </w:pPr>
          </w:p>
        </w:tc>
        <w:tc>
          <w:tcPr>
            <w:tcW w:w="1918" w:type="dxa"/>
            <w:vAlign w:val="center"/>
          </w:tcPr>
          <w:p w14:paraId="7D11884B"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到达大厅</w:t>
            </w:r>
          </w:p>
        </w:tc>
        <w:tc>
          <w:tcPr>
            <w:tcW w:w="2140" w:type="dxa"/>
            <w:vAlign w:val="center"/>
          </w:tcPr>
          <w:p w14:paraId="24A6A586"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HBWUH-21G-D005</w:t>
            </w:r>
          </w:p>
        </w:tc>
        <w:tc>
          <w:tcPr>
            <w:tcW w:w="1516" w:type="dxa"/>
            <w:vAlign w:val="center"/>
          </w:tcPr>
          <w:p w14:paraId="2828DE52"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10x3.5</w:t>
            </w:r>
          </w:p>
        </w:tc>
        <w:tc>
          <w:tcPr>
            <w:tcW w:w="1099" w:type="dxa"/>
            <w:vAlign w:val="center"/>
          </w:tcPr>
          <w:p w14:paraId="42E5C50F"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35</w:t>
            </w:r>
          </w:p>
        </w:tc>
      </w:tr>
      <w:tr w:rsidR="00C33F1C" w14:paraId="7854A770" w14:textId="77777777">
        <w:trPr>
          <w:trHeight w:val="400"/>
          <w:jc w:val="center"/>
        </w:trPr>
        <w:tc>
          <w:tcPr>
            <w:tcW w:w="808" w:type="dxa"/>
            <w:vMerge/>
            <w:vAlign w:val="center"/>
          </w:tcPr>
          <w:p w14:paraId="4F737DF4" w14:textId="77777777" w:rsidR="00C33F1C" w:rsidRDefault="00C33F1C">
            <w:pPr>
              <w:jc w:val="center"/>
              <w:rPr>
                <w:rFonts w:ascii="宋体" w:hAnsi="宋体" w:cs="宋体"/>
                <w:color w:val="000000"/>
                <w:sz w:val="20"/>
                <w:szCs w:val="20"/>
              </w:rPr>
            </w:pPr>
          </w:p>
        </w:tc>
        <w:tc>
          <w:tcPr>
            <w:tcW w:w="808" w:type="dxa"/>
            <w:vMerge/>
            <w:vAlign w:val="center"/>
          </w:tcPr>
          <w:p w14:paraId="1CB3D761" w14:textId="77777777" w:rsidR="00C33F1C" w:rsidRDefault="00C33F1C">
            <w:pPr>
              <w:jc w:val="center"/>
              <w:rPr>
                <w:rFonts w:ascii="宋体" w:hAnsi="宋体" w:cs="宋体"/>
                <w:color w:val="000000"/>
                <w:sz w:val="20"/>
                <w:szCs w:val="20"/>
              </w:rPr>
            </w:pPr>
          </w:p>
        </w:tc>
        <w:tc>
          <w:tcPr>
            <w:tcW w:w="831" w:type="dxa"/>
            <w:vMerge/>
            <w:vAlign w:val="center"/>
          </w:tcPr>
          <w:p w14:paraId="3A5A60A2" w14:textId="77777777" w:rsidR="00C33F1C" w:rsidRDefault="00C33F1C">
            <w:pPr>
              <w:jc w:val="center"/>
              <w:rPr>
                <w:rFonts w:ascii="宋体" w:hAnsi="宋体" w:cs="宋体"/>
                <w:color w:val="000000"/>
                <w:sz w:val="20"/>
                <w:szCs w:val="20"/>
              </w:rPr>
            </w:pPr>
          </w:p>
        </w:tc>
        <w:tc>
          <w:tcPr>
            <w:tcW w:w="1918" w:type="dxa"/>
            <w:vAlign w:val="center"/>
          </w:tcPr>
          <w:p w14:paraId="3839E9C3"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到达大厅</w:t>
            </w:r>
          </w:p>
        </w:tc>
        <w:tc>
          <w:tcPr>
            <w:tcW w:w="2140" w:type="dxa"/>
            <w:vAlign w:val="center"/>
          </w:tcPr>
          <w:p w14:paraId="20C9BF8C"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HBWUH-21G-D003</w:t>
            </w:r>
          </w:p>
        </w:tc>
        <w:tc>
          <w:tcPr>
            <w:tcW w:w="1516" w:type="dxa"/>
            <w:vAlign w:val="center"/>
          </w:tcPr>
          <w:p w14:paraId="76C6324D"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10x3.5</w:t>
            </w:r>
          </w:p>
        </w:tc>
        <w:tc>
          <w:tcPr>
            <w:tcW w:w="1099" w:type="dxa"/>
            <w:vAlign w:val="center"/>
          </w:tcPr>
          <w:p w14:paraId="2C84A903"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35</w:t>
            </w:r>
          </w:p>
        </w:tc>
      </w:tr>
      <w:tr w:rsidR="00C33F1C" w14:paraId="6FCAFE74" w14:textId="77777777">
        <w:trPr>
          <w:trHeight w:val="400"/>
          <w:jc w:val="center"/>
        </w:trPr>
        <w:tc>
          <w:tcPr>
            <w:tcW w:w="808" w:type="dxa"/>
            <w:vMerge/>
            <w:vAlign w:val="center"/>
          </w:tcPr>
          <w:p w14:paraId="62A85B3D" w14:textId="77777777" w:rsidR="00C33F1C" w:rsidRDefault="00C33F1C">
            <w:pPr>
              <w:jc w:val="center"/>
              <w:rPr>
                <w:rFonts w:ascii="宋体" w:hAnsi="宋体" w:cs="宋体"/>
                <w:color w:val="000000"/>
                <w:sz w:val="20"/>
                <w:szCs w:val="20"/>
              </w:rPr>
            </w:pPr>
          </w:p>
        </w:tc>
        <w:tc>
          <w:tcPr>
            <w:tcW w:w="808" w:type="dxa"/>
            <w:vMerge/>
            <w:vAlign w:val="center"/>
          </w:tcPr>
          <w:p w14:paraId="6FC10E32" w14:textId="77777777" w:rsidR="00C33F1C" w:rsidRDefault="00C33F1C">
            <w:pPr>
              <w:jc w:val="center"/>
              <w:rPr>
                <w:rFonts w:ascii="宋体" w:hAnsi="宋体" w:cs="宋体"/>
                <w:color w:val="000000"/>
                <w:sz w:val="20"/>
                <w:szCs w:val="20"/>
              </w:rPr>
            </w:pPr>
          </w:p>
        </w:tc>
        <w:tc>
          <w:tcPr>
            <w:tcW w:w="831" w:type="dxa"/>
            <w:vMerge/>
            <w:vAlign w:val="center"/>
          </w:tcPr>
          <w:p w14:paraId="5C4A889A" w14:textId="77777777" w:rsidR="00C33F1C" w:rsidRDefault="00C33F1C">
            <w:pPr>
              <w:jc w:val="center"/>
              <w:rPr>
                <w:rFonts w:ascii="宋体" w:hAnsi="宋体" w:cs="宋体"/>
                <w:color w:val="000000"/>
                <w:sz w:val="20"/>
                <w:szCs w:val="20"/>
              </w:rPr>
            </w:pPr>
          </w:p>
        </w:tc>
        <w:tc>
          <w:tcPr>
            <w:tcW w:w="1918" w:type="dxa"/>
            <w:vAlign w:val="center"/>
          </w:tcPr>
          <w:p w14:paraId="32676047"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到达大厅</w:t>
            </w:r>
          </w:p>
        </w:tc>
        <w:tc>
          <w:tcPr>
            <w:tcW w:w="2140" w:type="dxa"/>
            <w:vAlign w:val="center"/>
          </w:tcPr>
          <w:p w14:paraId="42E53F96"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HBWUH-21G-D004</w:t>
            </w:r>
          </w:p>
        </w:tc>
        <w:tc>
          <w:tcPr>
            <w:tcW w:w="1516" w:type="dxa"/>
            <w:vAlign w:val="center"/>
          </w:tcPr>
          <w:p w14:paraId="6FC53561"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10x3.5</w:t>
            </w:r>
          </w:p>
        </w:tc>
        <w:tc>
          <w:tcPr>
            <w:tcW w:w="1099" w:type="dxa"/>
            <w:vAlign w:val="center"/>
          </w:tcPr>
          <w:p w14:paraId="7B9DCCE9"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35</w:t>
            </w:r>
          </w:p>
        </w:tc>
      </w:tr>
      <w:tr w:rsidR="00C33F1C" w14:paraId="53BE5EE5" w14:textId="77777777">
        <w:trPr>
          <w:trHeight w:val="400"/>
          <w:jc w:val="center"/>
        </w:trPr>
        <w:tc>
          <w:tcPr>
            <w:tcW w:w="808" w:type="dxa"/>
            <w:vMerge/>
            <w:vAlign w:val="center"/>
          </w:tcPr>
          <w:p w14:paraId="59909310" w14:textId="77777777" w:rsidR="00C33F1C" w:rsidRDefault="00C33F1C">
            <w:pPr>
              <w:widowControl/>
              <w:jc w:val="center"/>
              <w:textAlignment w:val="center"/>
              <w:rPr>
                <w:rFonts w:ascii="宋体" w:hAnsi="宋体" w:cs="宋体"/>
                <w:color w:val="000000"/>
                <w:kern w:val="0"/>
                <w:sz w:val="20"/>
                <w:szCs w:val="20"/>
                <w:lang w:bidi="ar"/>
              </w:rPr>
            </w:pPr>
          </w:p>
        </w:tc>
        <w:tc>
          <w:tcPr>
            <w:tcW w:w="808" w:type="dxa"/>
            <w:vMerge w:val="restart"/>
            <w:vAlign w:val="center"/>
          </w:tcPr>
          <w:p w14:paraId="1A66AE72"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二层出发</w:t>
            </w:r>
          </w:p>
        </w:tc>
        <w:tc>
          <w:tcPr>
            <w:tcW w:w="831" w:type="dxa"/>
            <w:vMerge w:val="restart"/>
            <w:vAlign w:val="center"/>
          </w:tcPr>
          <w:p w14:paraId="703F18E3"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实物展位</w:t>
            </w:r>
          </w:p>
        </w:tc>
        <w:tc>
          <w:tcPr>
            <w:tcW w:w="1918" w:type="dxa"/>
            <w:vAlign w:val="center"/>
          </w:tcPr>
          <w:p w14:paraId="3FAAB5A0"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二层出发2号门</w:t>
            </w:r>
          </w:p>
        </w:tc>
        <w:tc>
          <w:tcPr>
            <w:tcW w:w="2140" w:type="dxa"/>
            <w:vAlign w:val="center"/>
          </w:tcPr>
          <w:p w14:paraId="13068A07"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HBWUH-23G-W001</w:t>
            </w:r>
          </w:p>
        </w:tc>
        <w:tc>
          <w:tcPr>
            <w:tcW w:w="1516" w:type="dxa"/>
            <w:vAlign w:val="center"/>
          </w:tcPr>
          <w:p w14:paraId="7CE9EC48"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4x6</w:t>
            </w:r>
          </w:p>
        </w:tc>
        <w:tc>
          <w:tcPr>
            <w:tcW w:w="1099" w:type="dxa"/>
            <w:vAlign w:val="center"/>
          </w:tcPr>
          <w:p w14:paraId="351A79C6"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w:t>
            </w:r>
          </w:p>
        </w:tc>
      </w:tr>
      <w:tr w:rsidR="00C33F1C" w14:paraId="72EB4586" w14:textId="77777777">
        <w:trPr>
          <w:trHeight w:val="400"/>
          <w:jc w:val="center"/>
        </w:trPr>
        <w:tc>
          <w:tcPr>
            <w:tcW w:w="808" w:type="dxa"/>
            <w:vMerge/>
            <w:vAlign w:val="center"/>
          </w:tcPr>
          <w:p w14:paraId="494B5959" w14:textId="77777777" w:rsidR="00C33F1C" w:rsidRDefault="00C33F1C">
            <w:pPr>
              <w:jc w:val="center"/>
              <w:rPr>
                <w:rFonts w:ascii="宋体" w:hAnsi="宋体" w:cs="宋体"/>
                <w:color w:val="000000"/>
                <w:sz w:val="20"/>
                <w:szCs w:val="20"/>
              </w:rPr>
            </w:pPr>
          </w:p>
        </w:tc>
        <w:tc>
          <w:tcPr>
            <w:tcW w:w="808" w:type="dxa"/>
            <w:vMerge/>
            <w:vAlign w:val="center"/>
          </w:tcPr>
          <w:p w14:paraId="6AAF8338" w14:textId="77777777" w:rsidR="00C33F1C" w:rsidRDefault="00C33F1C">
            <w:pPr>
              <w:jc w:val="center"/>
              <w:rPr>
                <w:rFonts w:ascii="宋体" w:hAnsi="宋体" w:cs="宋体"/>
                <w:color w:val="000000"/>
                <w:sz w:val="20"/>
                <w:szCs w:val="20"/>
              </w:rPr>
            </w:pPr>
          </w:p>
        </w:tc>
        <w:tc>
          <w:tcPr>
            <w:tcW w:w="831" w:type="dxa"/>
            <w:vMerge/>
            <w:vAlign w:val="center"/>
          </w:tcPr>
          <w:p w14:paraId="6A49FE04" w14:textId="77777777" w:rsidR="00C33F1C" w:rsidRDefault="00C33F1C">
            <w:pPr>
              <w:jc w:val="center"/>
              <w:rPr>
                <w:rFonts w:ascii="宋体" w:hAnsi="宋体" w:cs="宋体"/>
                <w:color w:val="000000"/>
                <w:sz w:val="20"/>
                <w:szCs w:val="20"/>
              </w:rPr>
            </w:pPr>
          </w:p>
        </w:tc>
        <w:tc>
          <w:tcPr>
            <w:tcW w:w="1918" w:type="dxa"/>
            <w:vAlign w:val="center"/>
          </w:tcPr>
          <w:p w14:paraId="33A2D744"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二层出发4号门</w:t>
            </w:r>
          </w:p>
        </w:tc>
        <w:tc>
          <w:tcPr>
            <w:tcW w:w="2140" w:type="dxa"/>
            <w:vAlign w:val="center"/>
          </w:tcPr>
          <w:p w14:paraId="09291031"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HBWUH-23G-W002</w:t>
            </w:r>
          </w:p>
        </w:tc>
        <w:tc>
          <w:tcPr>
            <w:tcW w:w="1516" w:type="dxa"/>
            <w:vAlign w:val="center"/>
          </w:tcPr>
          <w:p w14:paraId="075EDC08"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4x6</w:t>
            </w:r>
          </w:p>
        </w:tc>
        <w:tc>
          <w:tcPr>
            <w:tcW w:w="1099" w:type="dxa"/>
            <w:vAlign w:val="center"/>
          </w:tcPr>
          <w:p w14:paraId="5D2BC32C"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w:t>
            </w:r>
          </w:p>
        </w:tc>
      </w:tr>
      <w:tr w:rsidR="00C33F1C" w14:paraId="5E029A7A" w14:textId="77777777">
        <w:trPr>
          <w:trHeight w:val="840"/>
          <w:jc w:val="center"/>
        </w:trPr>
        <w:tc>
          <w:tcPr>
            <w:tcW w:w="808" w:type="dxa"/>
            <w:vMerge/>
            <w:vAlign w:val="center"/>
          </w:tcPr>
          <w:p w14:paraId="46D71E04" w14:textId="77777777" w:rsidR="00C33F1C" w:rsidRDefault="00C33F1C">
            <w:pPr>
              <w:widowControl/>
              <w:jc w:val="center"/>
              <w:textAlignment w:val="center"/>
              <w:rPr>
                <w:rFonts w:ascii="宋体" w:hAnsi="宋体" w:cs="宋体"/>
                <w:color w:val="000000"/>
                <w:kern w:val="0"/>
                <w:sz w:val="20"/>
                <w:szCs w:val="20"/>
                <w:lang w:bidi="ar"/>
              </w:rPr>
            </w:pPr>
          </w:p>
        </w:tc>
        <w:tc>
          <w:tcPr>
            <w:tcW w:w="808" w:type="dxa"/>
            <w:vAlign w:val="center"/>
          </w:tcPr>
          <w:p w14:paraId="45A74E81"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二层出发区         域</w:t>
            </w:r>
          </w:p>
        </w:tc>
        <w:tc>
          <w:tcPr>
            <w:tcW w:w="831" w:type="dxa"/>
            <w:vAlign w:val="center"/>
          </w:tcPr>
          <w:p w14:paraId="3E7B768B"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LED</w:t>
            </w:r>
          </w:p>
        </w:tc>
        <w:tc>
          <w:tcPr>
            <w:tcW w:w="1918" w:type="dxa"/>
            <w:vAlign w:val="center"/>
          </w:tcPr>
          <w:p w14:paraId="217F7782"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商业岛上方</w:t>
            </w:r>
          </w:p>
        </w:tc>
        <w:tc>
          <w:tcPr>
            <w:tcW w:w="2140" w:type="dxa"/>
            <w:vAlign w:val="center"/>
          </w:tcPr>
          <w:p w14:paraId="321874DE"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HBWUH-23G-L001</w:t>
            </w:r>
          </w:p>
        </w:tc>
        <w:tc>
          <w:tcPr>
            <w:tcW w:w="1516" w:type="dxa"/>
            <w:vAlign w:val="center"/>
          </w:tcPr>
          <w:p w14:paraId="6F483CCA"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25x5</w:t>
            </w:r>
          </w:p>
        </w:tc>
        <w:tc>
          <w:tcPr>
            <w:tcW w:w="1099" w:type="dxa"/>
            <w:vAlign w:val="center"/>
          </w:tcPr>
          <w:p w14:paraId="415110E9"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125</w:t>
            </w:r>
          </w:p>
        </w:tc>
      </w:tr>
      <w:tr w:rsidR="00C33F1C" w14:paraId="7B16963B" w14:textId="77777777">
        <w:trPr>
          <w:trHeight w:val="840"/>
          <w:jc w:val="center"/>
        </w:trPr>
        <w:tc>
          <w:tcPr>
            <w:tcW w:w="808" w:type="dxa"/>
            <w:vMerge/>
            <w:vAlign w:val="center"/>
          </w:tcPr>
          <w:p w14:paraId="24ED2060" w14:textId="77777777" w:rsidR="00C33F1C" w:rsidRDefault="00C33F1C">
            <w:pPr>
              <w:widowControl/>
              <w:jc w:val="center"/>
              <w:textAlignment w:val="center"/>
              <w:rPr>
                <w:rFonts w:ascii="宋体" w:hAnsi="宋体" w:cs="宋体"/>
                <w:color w:val="000000"/>
                <w:kern w:val="0"/>
                <w:sz w:val="20"/>
                <w:szCs w:val="20"/>
                <w:lang w:bidi="ar"/>
              </w:rPr>
            </w:pPr>
          </w:p>
        </w:tc>
        <w:tc>
          <w:tcPr>
            <w:tcW w:w="808" w:type="dxa"/>
            <w:vAlign w:val="center"/>
          </w:tcPr>
          <w:p w14:paraId="37FFC57D"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一层到达区域</w:t>
            </w:r>
          </w:p>
        </w:tc>
        <w:tc>
          <w:tcPr>
            <w:tcW w:w="831" w:type="dxa"/>
            <w:vAlign w:val="center"/>
          </w:tcPr>
          <w:p w14:paraId="6A48123E"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落地灯箱</w:t>
            </w:r>
          </w:p>
        </w:tc>
        <w:tc>
          <w:tcPr>
            <w:tcW w:w="1918" w:type="dxa"/>
            <w:vAlign w:val="center"/>
          </w:tcPr>
          <w:p w14:paraId="69F0B973"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到达大厅出口</w:t>
            </w:r>
          </w:p>
        </w:tc>
        <w:tc>
          <w:tcPr>
            <w:tcW w:w="2140" w:type="dxa"/>
            <w:vAlign w:val="center"/>
          </w:tcPr>
          <w:p w14:paraId="53076451"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HBWUH-21G-D007</w:t>
            </w:r>
          </w:p>
        </w:tc>
        <w:tc>
          <w:tcPr>
            <w:tcW w:w="1516" w:type="dxa"/>
            <w:vAlign w:val="center"/>
          </w:tcPr>
          <w:p w14:paraId="5DA054B6"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13.6x1.35</w:t>
            </w:r>
          </w:p>
        </w:tc>
        <w:tc>
          <w:tcPr>
            <w:tcW w:w="1099" w:type="dxa"/>
            <w:vAlign w:val="center"/>
          </w:tcPr>
          <w:p w14:paraId="6ADEA96C"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18.36</w:t>
            </w:r>
          </w:p>
        </w:tc>
      </w:tr>
      <w:tr w:rsidR="00C33F1C" w14:paraId="2B8845D4" w14:textId="77777777">
        <w:trPr>
          <w:trHeight w:val="840"/>
          <w:jc w:val="center"/>
        </w:trPr>
        <w:tc>
          <w:tcPr>
            <w:tcW w:w="808" w:type="dxa"/>
            <w:vAlign w:val="center"/>
          </w:tcPr>
          <w:p w14:paraId="2C8E5B55" w14:textId="77777777" w:rsidR="00C33F1C"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场景营销2标段</w:t>
            </w:r>
          </w:p>
        </w:tc>
        <w:tc>
          <w:tcPr>
            <w:tcW w:w="808" w:type="dxa"/>
            <w:vAlign w:val="center"/>
          </w:tcPr>
          <w:p w14:paraId="6C529621" w14:textId="77777777" w:rsidR="00C33F1C"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二层出发</w:t>
            </w:r>
          </w:p>
        </w:tc>
        <w:tc>
          <w:tcPr>
            <w:tcW w:w="831" w:type="dxa"/>
            <w:vAlign w:val="center"/>
          </w:tcPr>
          <w:p w14:paraId="3756706B"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实物展位</w:t>
            </w:r>
          </w:p>
        </w:tc>
        <w:tc>
          <w:tcPr>
            <w:tcW w:w="1918" w:type="dxa"/>
            <w:vAlign w:val="center"/>
          </w:tcPr>
          <w:p w14:paraId="0A23793D"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二层出发3号门</w:t>
            </w:r>
          </w:p>
        </w:tc>
        <w:tc>
          <w:tcPr>
            <w:tcW w:w="2140" w:type="dxa"/>
            <w:vAlign w:val="center"/>
          </w:tcPr>
          <w:p w14:paraId="0DEECDC3"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HBWUH-23G-W003</w:t>
            </w:r>
          </w:p>
        </w:tc>
        <w:tc>
          <w:tcPr>
            <w:tcW w:w="1516" w:type="dxa"/>
            <w:vAlign w:val="center"/>
          </w:tcPr>
          <w:p w14:paraId="1D5878F3"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3.8x18</w:t>
            </w:r>
          </w:p>
        </w:tc>
        <w:tc>
          <w:tcPr>
            <w:tcW w:w="1099" w:type="dxa"/>
            <w:vAlign w:val="center"/>
          </w:tcPr>
          <w:p w14:paraId="6624C436"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68.4</w:t>
            </w:r>
          </w:p>
        </w:tc>
      </w:tr>
      <w:tr w:rsidR="00C33F1C" w14:paraId="02777C1E" w14:textId="77777777">
        <w:trPr>
          <w:trHeight w:val="840"/>
          <w:jc w:val="center"/>
        </w:trPr>
        <w:tc>
          <w:tcPr>
            <w:tcW w:w="808" w:type="dxa"/>
            <w:vAlign w:val="center"/>
          </w:tcPr>
          <w:p w14:paraId="25EB934F" w14:textId="77777777" w:rsidR="00C33F1C"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场景营销3标段</w:t>
            </w:r>
          </w:p>
        </w:tc>
        <w:tc>
          <w:tcPr>
            <w:tcW w:w="808" w:type="dxa"/>
            <w:vAlign w:val="center"/>
          </w:tcPr>
          <w:p w14:paraId="597F0781" w14:textId="77777777" w:rsidR="00C33F1C"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二层出发</w:t>
            </w:r>
          </w:p>
        </w:tc>
        <w:tc>
          <w:tcPr>
            <w:tcW w:w="831" w:type="dxa"/>
            <w:vAlign w:val="center"/>
          </w:tcPr>
          <w:p w14:paraId="794FB67A" w14:textId="77777777" w:rsidR="00C33F1C"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实物立牌展示柜</w:t>
            </w:r>
          </w:p>
        </w:tc>
        <w:tc>
          <w:tcPr>
            <w:tcW w:w="1918" w:type="dxa"/>
            <w:vAlign w:val="center"/>
          </w:tcPr>
          <w:p w14:paraId="021865A1" w14:textId="77777777" w:rsidR="00C33F1C"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二层隔离区内</w:t>
            </w:r>
          </w:p>
        </w:tc>
        <w:tc>
          <w:tcPr>
            <w:tcW w:w="2140" w:type="dxa"/>
            <w:vAlign w:val="center"/>
          </w:tcPr>
          <w:p w14:paraId="7CFF75FA" w14:textId="77777777" w:rsidR="00C33F1C"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HBWUH-23N-T001~024</w:t>
            </w:r>
          </w:p>
        </w:tc>
        <w:tc>
          <w:tcPr>
            <w:tcW w:w="1516" w:type="dxa"/>
            <w:vAlign w:val="center"/>
          </w:tcPr>
          <w:p w14:paraId="6F5DE344" w14:textId="77777777" w:rsidR="00C33F1C"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1.1x3.2</w:t>
            </w:r>
          </w:p>
        </w:tc>
        <w:tc>
          <w:tcPr>
            <w:tcW w:w="1099" w:type="dxa"/>
            <w:vAlign w:val="center"/>
          </w:tcPr>
          <w:p w14:paraId="7FE4AAC0" w14:textId="77777777" w:rsidR="00C33F1C"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3.52</w:t>
            </w:r>
          </w:p>
        </w:tc>
      </w:tr>
      <w:tr w:rsidR="00C33F1C" w14:paraId="3A1D3A06" w14:textId="77777777">
        <w:trPr>
          <w:trHeight w:val="840"/>
          <w:jc w:val="center"/>
        </w:trPr>
        <w:tc>
          <w:tcPr>
            <w:tcW w:w="808" w:type="dxa"/>
            <w:vAlign w:val="center"/>
          </w:tcPr>
          <w:p w14:paraId="3CE141D2" w14:textId="77777777" w:rsidR="00C33F1C"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场景营销4标段</w:t>
            </w:r>
          </w:p>
        </w:tc>
        <w:tc>
          <w:tcPr>
            <w:tcW w:w="808" w:type="dxa"/>
            <w:vMerge w:val="restart"/>
            <w:vAlign w:val="center"/>
          </w:tcPr>
          <w:p w14:paraId="28A6F49A" w14:textId="77777777" w:rsidR="00C33F1C"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夹层到达区域</w:t>
            </w:r>
          </w:p>
        </w:tc>
        <w:tc>
          <w:tcPr>
            <w:tcW w:w="831" w:type="dxa"/>
            <w:vMerge w:val="restart"/>
            <w:vAlign w:val="center"/>
          </w:tcPr>
          <w:p w14:paraId="28028439" w14:textId="77777777" w:rsidR="00C33F1C"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橱窗媒体</w:t>
            </w:r>
          </w:p>
        </w:tc>
        <w:tc>
          <w:tcPr>
            <w:tcW w:w="1918" w:type="dxa"/>
            <w:vAlign w:val="center"/>
          </w:tcPr>
          <w:p w14:paraId="0397551A" w14:textId="77777777" w:rsidR="00C33F1C"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夹层到达旅客通廊C区</w:t>
            </w:r>
          </w:p>
        </w:tc>
        <w:tc>
          <w:tcPr>
            <w:tcW w:w="2140" w:type="dxa"/>
            <w:vAlign w:val="center"/>
          </w:tcPr>
          <w:p w14:paraId="5FA88A7B" w14:textId="77777777" w:rsidR="00C33F1C"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HBWUH-22N-T001</w:t>
            </w:r>
          </w:p>
        </w:tc>
        <w:tc>
          <w:tcPr>
            <w:tcW w:w="1516" w:type="dxa"/>
            <w:vAlign w:val="center"/>
          </w:tcPr>
          <w:p w14:paraId="5FD567D3" w14:textId="77777777" w:rsidR="00C33F1C"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72.6x2.28</w:t>
            </w:r>
          </w:p>
        </w:tc>
        <w:tc>
          <w:tcPr>
            <w:tcW w:w="1099" w:type="dxa"/>
            <w:vAlign w:val="center"/>
          </w:tcPr>
          <w:p w14:paraId="18FCED03" w14:textId="77777777" w:rsidR="00C33F1C"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165.52</w:t>
            </w:r>
          </w:p>
        </w:tc>
      </w:tr>
      <w:tr w:rsidR="00C33F1C" w14:paraId="52E25850" w14:textId="77777777">
        <w:trPr>
          <w:trHeight w:val="840"/>
          <w:jc w:val="center"/>
        </w:trPr>
        <w:tc>
          <w:tcPr>
            <w:tcW w:w="808" w:type="dxa"/>
            <w:vAlign w:val="center"/>
          </w:tcPr>
          <w:p w14:paraId="0E47B8EC" w14:textId="77777777" w:rsidR="00C33F1C"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场景营销5标段</w:t>
            </w:r>
          </w:p>
        </w:tc>
        <w:tc>
          <w:tcPr>
            <w:tcW w:w="808" w:type="dxa"/>
            <w:vMerge/>
            <w:vAlign w:val="center"/>
          </w:tcPr>
          <w:p w14:paraId="708DE6CF" w14:textId="77777777" w:rsidR="00C33F1C" w:rsidRDefault="00C33F1C">
            <w:pPr>
              <w:widowControl/>
              <w:jc w:val="center"/>
              <w:textAlignment w:val="center"/>
              <w:rPr>
                <w:rFonts w:ascii="宋体" w:hAnsi="宋体" w:cs="宋体"/>
                <w:color w:val="000000"/>
                <w:kern w:val="0"/>
                <w:sz w:val="20"/>
                <w:szCs w:val="20"/>
                <w:lang w:bidi="ar"/>
              </w:rPr>
            </w:pPr>
          </w:p>
        </w:tc>
        <w:tc>
          <w:tcPr>
            <w:tcW w:w="831" w:type="dxa"/>
            <w:vMerge/>
            <w:vAlign w:val="center"/>
          </w:tcPr>
          <w:p w14:paraId="0EDC926E" w14:textId="77777777" w:rsidR="00C33F1C" w:rsidRDefault="00C33F1C">
            <w:pPr>
              <w:widowControl/>
              <w:jc w:val="center"/>
              <w:textAlignment w:val="center"/>
              <w:rPr>
                <w:rFonts w:ascii="宋体" w:hAnsi="宋体" w:cs="宋体"/>
                <w:color w:val="000000"/>
                <w:kern w:val="0"/>
                <w:sz w:val="20"/>
                <w:szCs w:val="20"/>
                <w:lang w:bidi="ar"/>
              </w:rPr>
            </w:pPr>
          </w:p>
        </w:tc>
        <w:tc>
          <w:tcPr>
            <w:tcW w:w="1918" w:type="dxa"/>
            <w:vAlign w:val="center"/>
          </w:tcPr>
          <w:p w14:paraId="3EEA49EC" w14:textId="77777777" w:rsidR="00C33F1C"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夹层到达旅客通廊D区</w:t>
            </w:r>
          </w:p>
        </w:tc>
        <w:tc>
          <w:tcPr>
            <w:tcW w:w="2140" w:type="dxa"/>
            <w:vAlign w:val="center"/>
          </w:tcPr>
          <w:p w14:paraId="3D22B2E8" w14:textId="77777777" w:rsidR="00C33F1C"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HBWUH-22N-T002</w:t>
            </w:r>
          </w:p>
        </w:tc>
        <w:tc>
          <w:tcPr>
            <w:tcW w:w="1516" w:type="dxa"/>
            <w:vAlign w:val="center"/>
          </w:tcPr>
          <w:p w14:paraId="773655C1" w14:textId="77777777" w:rsidR="00C33F1C"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50.4x2.28</w:t>
            </w:r>
          </w:p>
        </w:tc>
        <w:tc>
          <w:tcPr>
            <w:tcW w:w="1099" w:type="dxa"/>
            <w:vAlign w:val="center"/>
          </w:tcPr>
          <w:p w14:paraId="7A84C765" w14:textId="77777777" w:rsidR="00C33F1C"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114.91</w:t>
            </w:r>
          </w:p>
        </w:tc>
      </w:tr>
      <w:tr w:rsidR="00C33F1C" w14:paraId="73F617F5" w14:textId="77777777">
        <w:trPr>
          <w:trHeight w:val="840"/>
          <w:jc w:val="center"/>
        </w:trPr>
        <w:tc>
          <w:tcPr>
            <w:tcW w:w="808" w:type="dxa"/>
            <w:vAlign w:val="center"/>
          </w:tcPr>
          <w:p w14:paraId="5062E12F" w14:textId="77777777" w:rsidR="00C33F1C"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场景营销6标段</w:t>
            </w:r>
          </w:p>
        </w:tc>
        <w:tc>
          <w:tcPr>
            <w:tcW w:w="808" w:type="dxa"/>
            <w:vMerge/>
            <w:vAlign w:val="center"/>
          </w:tcPr>
          <w:p w14:paraId="7C65A608" w14:textId="77777777" w:rsidR="00C33F1C" w:rsidRDefault="00C33F1C">
            <w:pPr>
              <w:widowControl/>
              <w:jc w:val="center"/>
              <w:textAlignment w:val="center"/>
              <w:rPr>
                <w:rFonts w:ascii="宋体" w:hAnsi="宋体" w:cs="宋体"/>
                <w:color w:val="000000"/>
                <w:kern w:val="0"/>
                <w:sz w:val="20"/>
                <w:szCs w:val="20"/>
                <w:lang w:bidi="ar"/>
              </w:rPr>
            </w:pPr>
          </w:p>
        </w:tc>
        <w:tc>
          <w:tcPr>
            <w:tcW w:w="831" w:type="dxa"/>
            <w:vAlign w:val="center"/>
          </w:tcPr>
          <w:p w14:paraId="629F7891" w14:textId="77777777" w:rsidR="00C33F1C" w:rsidRDefault="00000000">
            <w:pPr>
              <w:widowControl/>
              <w:jc w:val="center"/>
              <w:textAlignment w:val="center"/>
              <w:rPr>
                <w:rFonts w:ascii="宋体" w:hAnsi="宋体" w:cs="宋体"/>
                <w:color w:val="000000"/>
                <w:kern w:val="0"/>
                <w:sz w:val="20"/>
                <w:szCs w:val="20"/>
                <w:lang w:bidi="ar"/>
              </w:rPr>
            </w:pPr>
            <w:proofErr w:type="gramStart"/>
            <w:r>
              <w:rPr>
                <w:rFonts w:ascii="宋体" w:hAnsi="宋体" w:cs="宋体" w:hint="eastAsia"/>
                <w:color w:val="000000"/>
                <w:kern w:val="0"/>
                <w:sz w:val="20"/>
                <w:szCs w:val="20"/>
                <w:lang w:bidi="ar"/>
              </w:rPr>
              <w:t>包柱贴膜</w:t>
            </w:r>
            <w:proofErr w:type="gramEnd"/>
            <w:r>
              <w:rPr>
                <w:rFonts w:ascii="宋体" w:hAnsi="宋体" w:cs="宋体" w:hint="eastAsia"/>
                <w:color w:val="000000"/>
                <w:kern w:val="0"/>
                <w:sz w:val="20"/>
                <w:szCs w:val="20"/>
                <w:lang w:bidi="ar"/>
              </w:rPr>
              <w:t>媒体</w:t>
            </w:r>
          </w:p>
        </w:tc>
        <w:tc>
          <w:tcPr>
            <w:tcW w:w="1918" w:type="dxa"/>
            <w:vAlign w:val="center"/>
          </w:tcPr>
          <w:p w14:paraId="1AE12FAA" w14:textId="77777777" w:rsidR="00C33F1C"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夹层到达旅客通廊</w:t>
            </w:r>
          </w:p>
        </w:tc>
        <w:tc>
          <w:tcPr>
            <w:tcW w:w="2140" w:type="dxa"/>
            <w:vAlign w:val="center"/>
          </w:tcPr>
          <w:p w14:paraId="4BEE5031" w14:textId="77777777" w:rsidR="00C33F1C"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HBWUH-22N-H001~042</w:t>
            </w:r>
          </w:p>
        </w:tc>
        <w:tc>
          <w:tcPr>
            <w:tcW w:w="1516" w:type="dxa"/>
            <w:vAlign w:val="center"/>
          </w:tcPr>
          <w:p w14:paraId="108753ED" w14:textId="77777777" w:rsidR="00C33F1C"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1.1x0.85x9.6</w:t>
            </w:r>
          </w:p>
        </w:tc>
        <w:tc>
          <w:tcPr>
            <w:tcW w:w="1099" w:type="dxa"/>
            <w:vAlign w:val="center"/>
          </w:tcPr>
          <w:p w14:paraId="32AB62B2" w14:textId="77777777" w:rsidR="00C33F1C"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8.98</w:t>
            </w:r>
          </w:p>
        </w:tc>
      </w:tr>
      <w:tr w:rsidR="00C33F1C" w14:paraId="19BCB89A" w14:textId="77777777">
        <w:trPr>
          <w:trHeight w:val="840"/>
          <w:jc w:val="center"/>
        </w:trPr>
        <w:tc>
          <w:tcPr>
            <w:tcW w:w="808" w:type="dxa"/>
            <w:vAlign w:val="center"/>
          </w:tcPr>
          <w:p w14:paraId="43021547" w14:textId="77777777" w:rsidR="00C33F1C"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场景营销7标段</w:t>
            </w:r>
          </w:p>
        </w:tc>
        <w:tc>
          <w:tcPr>
            <w:tcW w:w="808" w:type="dxa"/>
            <w:vMerge/>
            <w:vAlign w:val="center"/>
          </w:tcPr>
          <w:p w14:paraId="41F727A0" w14:textId="77777777" w:rsidR="00C33F1C" w:rsidRDefault="00C33F1C">
            <w:pPr>
              <w:widowControl/>
              <w:jc w:val="center"/>
              <w:textAlignment w:val="center"/>
              <w:rPr>
                <w:rFonts w:ascii="宋体" w:hAnsi="宋体" w:cs="宋体"/>
                <w:color w:val="000000"/>
                <w:kern w:val="0"/>
                <w:sz w:val="20"/>
                <w:szCs w:val="20"/>
                <w:lang w:bidi="ar"/>
              </w:rPr>
            </w:pPr>
          </w:p>
        </w:tc>
        <w:tc>
          <w:tcPr>
            <w:tcW w:w="831" w:type="dxa"/>
            <w:vMerge w:val="restart"/>
            <w:vAlign w:val="center"/>
          </w:tcPr>
          <w:p w14:paraId="41B7EF01" w14:textId="77777777" w:rsidR="00C33F1C"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贴膜媒体</w:t>
            </w:r>
          </w:p>
        </w:tc>
        <w:tc>
          <w:tcPr>
            <w:tcW w:w="1918" w:type="dxa"/>
            <w:vAlign w:val="center"/>
          </w:tcPr>
          <w:p w14:paraId="4858D6F3" w14:textId="77777777" w:rsidR="00C33F1C"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夹层到达旅客通廊C区</w:t>
            </w:r>
          </w:p>
        </w:tc>
        <w:tc>
          <w:tcPr>
            <w:tcW w:w="2140" w:type="dxa"/>
            <w:vAlign w:val="center"/>
          </w:tcPr>
          <w:p w14:paraId="133AFD19" w14:textId="77777777" w:rsidR="00C33F1C"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HBWUH-22N-T003</w:t>
            </w:r>
          </w:p>
        </w:tc>
        <w:tc>
          <w:tcPr>
            <w:tcW w:w="1516" w:type="dxa"/>
            <w:vAlign w:val="center"/>
          </w:tcPr>
          <w:p w14:paraId="590C733C" w14:textId="77777777" w:rsidR="00C33F1C"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4.5x3.5</w:t>
            </w:r>
          </w:p>
        </w:tc>
        <w:tc>
          <w:tcPr>
            <w:tcW w:w="1099" w:type="dxa"/>
            <w:vAlign w:val="center"/>
          </w:tcPr>
          <w:p w14:paraId="4DADA5C1" w14:textId="77777777" w:rsidR="00C33F1C"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15.75</w:t>
            </w:r>
          </w:p>
        </w:tc>
      </w:tr>
      <w:tr w:rsidR="00C33F1C" w14:paraId="5F4DB656" w14:textId="77777777">
        <w:trPr>
          <w:trHeight w:val="840"/>
          <w:jc w:val="center"/>
        </w:trPr>
        <w:tc>
          <w:tcPr>
            <w:tcW w:w="808" w:type="dxa"/>
            <w:vAlign w:val="center"/>
          </w:tcPr>
          <w:p w14:paraId="7802BD77" w14:textId="77777777" w:rsidR="00C33F1C"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场景营销8标段</w:t>
            </w:r>
          </w:p>
        </w:tc>
        <w:tc>
          <w:tcPr>
            <w:tcW w:w="808" w:type="dxa"/>
            <w:vMerge/>
            <w:vAlign w:val="center"/>
          </w:tcPr>
          <w:p w14:paraId="1C2B700D" w14:textId="77777777" w:rsidR="00C33F1C" w:rsidRDefault="00C33F1C">
            <w:pPr>
              <w:widowControl/>
              <w:jc w:val="center"/>
              <w:textAlignment w:val="center"/>
              <w:rPr>
                <w:rFonts w:ascii="宋体" w:hAnsi="宋体" w:cs="宋体"/>
                <w:color w:val="000000"/>
                <w:kern w:val="0"/>
                <w:sz w:val="20"/>
                <w:szCs w:val="20"/>
                <w:lang w:bidi="ar"/>
              </w:rPr>
            </w:pPr>
          </w:p>
        </w:tc>
        <w:tc>
          <w:tcPr>
            <w:tcW w:w="831" w:type="dxa"/>
            <w:vMerge/>
            <w:vAlign w:val="center"/>
          </w:tcPr>
          <w:p w14:paraId="497652E7" w14:textId="77777777" w:rsidR="00C33F1C" w:rsidRDefault="00C33F1C">
            <w:pPr>
              <w:widowControl/>
              <w:jc w:val="center"/>
              <w:textAlignment w:val="center"/>
              <w:rPr>
                <w:rFonts w:ascii="宋体" w:hAnsi="宋体" w:cs="宋体"/>
                <w:color w:val="000000"/>
                <w:kern w:val="0"/>
                <w:sz w:val="20"/>
                <w:szCs w:val="20"/>
                <w:lang w:bidi="ar"/>
              </w:rPr>
            </w:pPr>
          </w:p>
        </w:tc>
        <w:tc>
          <w:tcPr>
            <w:tcW w:w="1918" w:type="dxa"/>
            <w:vAlign w:val="center"/>
          </w:tcPr>
          <w:p w14:paraId="5B5739E3" w14:textId="77777777" w:rsidR="00C33F1C"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夹层到达旅客通廊D区</w:t>
            </w:r>
          </w:p>
        </w:tc>
        <w:tc>
          <w:tcPr>
            <w:tcW w:w="2140" w:type="dxa"/>
            <w:vAlign w:val="center"/>
          </w:tcPr>
          <w:p w14:paraId="3C54AEBA" w14:textId="77777777" w:rsidR="00C33F1C"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HBWUH-22N-T004</w:t>
            </w:r>
          </w:p>
        </w:tc>
        <w:tc>
          <w:tcPr>
            <w:tcW w:w="1516" w:type="dxa"/>
            <w:vAlign w:val="center"/>
          </w:tcPr>
          <w:p w14:paraId="17BFF9AD" w14:textId="77777777" w:rsidR="00C33F1C"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4.5x3.5</w:t>
            </w:r>
          </w:p>
        </w:tc>
        <w:tc>
          <w:tcPr>
            <w:tcW w:w="1099" w:type="dxa"/>
            <w:vAlign w:val="center"/>
          </w:tcPr>
          <w:p w14:paraId="3ADA2F19" w14:textId="77777777" w:rsidR="00C33F1C"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15.75</w:t>
            </w:r>
          </w:p>
        </w:tc>
      </w:tr>
      <w:tr w:rsidR="00C33F1C" w14:paraId="01086A27" w14:textId="77777777">
        <w:trPr>
          <w:trHeight w:val="840"/>
          <w:jc w:val="center"/>
        </w:trPr>
        <w:tc>
          <w:tcPr>
            <w:tcW w:w="808" w:type="dxa"/>
            <w:vAlign w:val="center"/>
          </w:tcPr>
          <w:p w14:paraId="4358DC6E" w14:textId="77777777" w:rsidR="00C33F1C"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lastRenderedPageBreak/>
              <w:t>场景营销9标段</w:t>
            </w:r>
          </w:p>
        </w:tc>
        <w:tc>
          <w:tcPr>
            <w:tcW w:w="808" w:type="dxa"/>
            <w:vAlign w:val="center"/>
          </w:tcPr>
          <w:p w14:paraId="430D43F9" w14:textId="77777777" w:rsidR="00C33F1C"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一层到达区域</w:t>
            </w:r>
          </w:p>
        </w:tc>
        <w:tc>
          <w:tcPr>
            <w:tcW w:w="831" w:type="dxa"/>
            <w:vAlign w:val="center"/>
          </w:tcPr>
          <w:p w14:paraId="6EF58364" w14:textId="77777777" w:rsidR="00C33F1C" w:rsidRDefault="00000000">
            <w:pPr>
              <w:widowControl/>
              <w:jc w:val="center"/>
              <w:textAlignment w:val="center"/>
              <w:rPr>
                <w:rFonts w:ascii="宋体" w:hAnsi="宋体" w:cs="宋体"/>
                <w:color w:val="000000"/>
                <w:kern w:val="0"/>
                <w:sz w:val="20"/>
                <w:szCs w:val="20"/>
                <w:lang w:bidi="ar"/>
              </w:rPr>
            </w:pPr>
            <w:proofErr w:type="gramStart"/>
            <w:r>
              <w:rPr>
                <w:rFonts w:ascii="宋体" w:hAnsi="宋体" w:cs="宋体" w:hint="eastAsia"/>
                <w:color w:val="000000"/>
                <w:kern w:val="0"/>
                <w:sz w:val="20"/>
                <w:szCs w:val="20"/>
                <w:lang w:bidi="ar"/>
              </w:rPr>
              <w:t>包柱贴膜</w:t>
            </w:r>
            <w:proofErr w:type="gramEnd"/>
            <w:r>
              <w:rPr>
                <w:rFonts w:ascii="宋体" w:hAnsi="宋体" w:cs="宋体" w:hint="eastAsia"/>
                <w:color w:val="000000"/>
                <w:kern w:val="0"/>
                <w:sz w:val="20"/>
                <w:szCs w:val="20"/>
                <w:lang w:bidi="ar"/>
              </w:rPr>
              <w:t>媒体</w:t>
            </w:r>
          </w:p>
        </w:tc>
        <w:tc>
          <w:tcPr>
            <w:tcW w:w="1918" w:type="dxa"/>
            <w:vAlign w:val="center"/>
          </w:tcPr>
          <w:p w14:paraId="5BBE8EA9" w14:textId="77777777" w:rsidR="00C33F1C" w:rsidRDefault="00000000">
            <w:pPr>
              <w:widowControl/>
              <w:jc w:val="center"/>
              <w:textAlignment w:val="center"/>
              <w:rPr>
                <w:rFonts w:ascii="宋体" w:hAnsi="宋体" w:cs="宋体"/>
                <w:color w:val="0000FF"/>
                <w:kern w:val="0"/>
                <w:sz w:val="20"/>
                <w:szCs w:val="20"/>
                <w:lang w:bidi="ar"/>
              </w:rPr>
            </w:pPr>
            <w:r>
              <w:rPr>
                <w:rFonts w:ascii="宋体" w:hAnsi="宋体" w:cs="宋体" w:hint="eastAsia"/>
                <w:color w:val="000000"/>
                <w:kern w:val="0"/>
                <w:sz w:val="20"/>
                <w:szCs w:val="20"/>
                <w:lang w:bidi="ar"/>
              </w:rPr>
              <w:t>行李提取厅</w:t>
            </w:r>
          </w:p>
        </w:tc>
        <w:tc>
          <w:tcPr>
            <w:tcW w:w="2140" w:type="dxa"/>
            <w:vAlign w:val="center"/>
          </w:tcPr>
          <w:p w14:paraId="3873C2A3" w14:textId="77777777" w:rsidR="00C33F1C" w:rsidRDefault="00000000">
            <w:pPr>
              <w:widowControl/>
              <w:jc w:val="center"/>
              <w:textAlignment w:val="center"/>
            </w:pPr>
            <w:r>
              <w:rPr>
                <w:rFonts w:ascii="宋体" w:hAnsi="宋体" w:cs="宋体" w:hint="eastAsia"/>
                <w:color w:val="000000"/>
                <w:kern w:val="0"/>
                <w:sz w:val="20"/>
                <w:szCs w:val="20"/>
                <w:lang w:bidi="ar"/>
              </w:rPr>
              <w:t>HBWUH-21N-H001~010</w:t>
            </w:r>
          </w:p>
        </w:tc>
        <w:tc>
          <w:tcPr>
            <w:tcW w:w="1516" w:type="dxa"/>
            <w:vAlign w:val="center"/>
          </w:tcPr>
          <w:p w14:paraId="4BFEA781" w14:textId="77777777" w:rsidR="00C33F1C" w:rsidRDefault="00000000">
            <w:pPr>
              <w:widowControl/>
              <w:jc w:val="center"/>
              <w:textAlignment w:val="center"/>
            </w:pPr>
            <w:r>
              <w:rPr>
                <w:rFonts w:ascii="宋体" w:hAnsi="宋体" w:cs="宋体" w:hint="eastAsia"/>
                <w:color w:val="000000"/>
                <w:kern w:val="0"/>
                <w:sz w:val="20"/>
                <w:szCs w:val="20"/>
                <w:lang w:bidi="ar"/>
              </w:rPr>
              <w:t>1.4x1.4x4.09</w:t>
            </w:r>
          </w:p>
        </w:tc>
        <w:tc>
          <w:tcPr>
            <w:tcW w:w="1099" w:type="dxa"/>
            <w:vAlign w:val="center"/>
          </w:tcPr>
          <w:p w14:paraId="036CD3DD" w14:textId="77777777" w:rsidR="00C33F1C" w:rsidRDefault="00000000">
            <w:pPr>
              <w:widowControl/>
              <w:jc w:val="center"/>
              <w:textAlignment w:val="center"/>
            </w:pPr>
            <w:r>
              <w:rPr>
                <w:rFonts w:ascii="宋体" w:hAnsi="宋体" w:cs="宋体" w:hint="eastAsia"/>
                <w:color w:val="000000"/>
                <w:kern w:val="0"/>
                <w:sz w:val="20"/>
                <w:szCs w:val="20"/>
                <w:lang w:bidi="ar"/>
              </w:rPr>
              <w:t>8.02</w:t>
            </w:r>
          </w:p>
        </w:tc>
      </w:tr>
    </w:tbl>
    <w:p w14:paraId="3ADD1BBB" w14:textId="77777777" w:rsidR="00C33F1C" w:rsidRDefault="00000000">
      <w:pPr>
        <w:ind w:firstLineChars="200" w:firstLine="422"/>
        <w:rPr>
          <w:rFonts w:ascii="Tahoma" w:hAnsi="Tahoma"/>
          <w:b/>
          <w:bCs/>
          <w:szCs w:val="21"/>
        </w:rPr>
      </w:pPr>
      <w:r>
        <w:rPr>
          <w:rFonts w:hAnsi="宋体" w:cs="宋体" w:hint="eastAsia"/>
          <w:b/>
          <w:bCs/>
          <w:szCs w:val="21"/>
        </w:rPr>
        <w:t>注：对场景营销招商的规定：本次场景营销招商</w:t>
      </w:r>
      <w:r>
        <w:rPr>
          <w:rFonts w:hAnsi="宋体" w:cs="宋体" w:hint="eastAsia"/>
          <w:b/>
          <w:bCs/>
          <w:szCs w:val="21"/>
        </w:rPr>
        <w:t>1-9</w:t>
      </w:r>
      <w:r>
        <w:rPr>
          <w:rFonts w:hAnsi="宋体" w:cs="宋体" w:hint="eastAsia"/>
          <w:b/>
          <w:bCs/>
          <w:szCs w:val="21"/>
        </w:rPr>
        <w:t>标段经营期限自</w:t>
      </w:r>
      <w:r>
        <w:rPr>
          <w:rFonts w:hAnsi="宋体" w:cs="宋体" w:hint="eastAsia"/>
          <w:b/>
          <w:bCs/>
          <w:szCs w:val="21"/>
        </w:rPr>
        <w:t>2</w:t>
      </w:r>
      <w:r>
        <w:rPr>
          <w:rFonts w:hAnsi="宋体" w:cs="宋体"/>
          <w:b/>
          <w:bCs/>
          <w:szCs w:val="21"/>
        </w:rPr>
        <w:t>024</w:t>
      </w:r>
      <w:r>
        <w:rPr>
          <w:rFonts w:hAnsi="宋体" w:cs="宋体" w:hint="eastAsia"/>
          <w:b/>
          <w:bCs/>
          <w:szCs w:val="21"/>
        </w:rPr>
        <w:t>年</w:t>
      </w:r>
      <w:r>
        <w:rPr>
          <w:rFonts w:hAnsi="宋体" w:cs="宋体" w:hint="eastAsia"/>
          <w:b/>
          <w:bCs/>
          <w:szCs w:val="21"/>
        </w:rPr>
        <w:t>4</w:t>
      </w:r>
      <w:r>
        <w:rPr>
          <w:rFonts w:hAnsi="宋体" w:cs="宋体" w:hint="eastAsia"/>
          <w:b/>
          <w:bCs/>
          <w:szCs w:val="21"/>
        </w:rPr>
        <w:t>月</w:t>
      </w:r>
      <w:r>
        <w:rPr>
          <w:rFonts w:hAnsi="宋体" w:cs="宋体" w:hint="eastAsia"/>
          <w:b/>
          <w:bCs/>
          <w:szCs w:val="21"/>
        </w:rPr>
        <w:t>1</w:t>
      </w:r>
      <w:r>
        <w:rPr>
          <w:rFonts w:hAnsi="宋体" w:cs="宋体"/>
          <w:b/>
          <w:bCs/>
          <w:szCs w:val="21"/>
        </w:rPr>
        <w:t>5</w:t>
      </w:r>
      <w:r>
        <w:rPr>
          <w:rFonts w:hAnsi="宋体" w:cs="宋体" w:hint="eastAsia"/>
          <w:b/>
          <w:bCs/>
          <w:szCs w:val="21"/>
        </w:rPr>
        <w:t>日（实际以</w:t>
      </w:r>
      <w:r>
        <w:rPr>
          <w:rFonts w:hAnsi="宋体" w:cs="宋体" w:hint="eastAsia"/>
          <w:b/>
          <w:bCs/>
          <w:szCs w:val="21"/>
        </w:rPr>
        <w:t>T</w:t>
      </w:r>
      <w:r>
        <w:rPr>
          <w:rFonts w:hAnsi="宋体" w:cs="宋体"/>
          <w:b/>
          <w:bCs/>
          <w:szCs w:val="21"/>
        </w:rPr>
        <w:t>2</w:t>
      </w:r>
      <w:r>
        <w:rPr>
          <w:rFonts w:hAnsi="宋体" w:cs="宋体" w:hint="eastAsia"/>
          <w:b/>
          <w:bCs/>
          <w:szCs w:val="21"/>
        </w:rPr>
        <w:t>航站</w:t>
      </w:r>
      <w:proofErr w:type="gramStart"/>
      <w:r>
        <w:rPr>
          <w:rFonts w:hAnsi="宋体" w:cs="宋体" w:hint="eastAsia"/>
          <w:b/>
          <w:bCs/>
          <w:szCs w:val="21"/>
        </w:rPr>
        <w:t>楼具体</w:t>
      </w:r>
      <w:proofErr w:type="gramEnd"/>
      <w:r>
        <w:rPr>
          <w:rFonts w:hAnsi="宋体" w:cs="宋体" w:hint="eastAsia"/>
          <w:b/>
          <w:bCs/>
          <w:szCs w:val="21"/>
        </w:rPr>
        <w:t>开航时间为准）起一个月，共计</w:t>
      </w:r>
      <w:r>
        <w:rPr>
          <w:rFonts w:hAnsi="宋体" w:cs="宋体" w:hint="eastAsia"/>
          <w:b/>
          <w:bCs/>
          <w:szCs w:val="21"/>
        </w:rPr>
        <w:t>9</w:t>
      </w:r>
      <w:r>
        <w:rPr>
          <w:rFonts w:hAnsi="宋体" w:cs="宋体" w:hint="eastAsia"/>
          <w:b/>
          <w:bCs/>
          <w:szCs w:val="21"/>
        </w:rPr>
        <w:t>个标段，招商响应人可以对</w:t>
      </w:r>
      <w:r>
        <w:rPr>
          <w:rFonts w:hAnsi="宋体" w:cs="宋体" w:hint="eastAsia"/>
          <w:b/>
          <w:bCs/>
          <w:szCs w:val="21"/>
        </w:rPr>
        <w:t>1</w:t>
      </w:r>
      <w:r>
        <w:rPr>
          <w:rFonts w:hAnsi="宋体" w:cs="宋体" w:hint="eastAsia"/>
          <w:b/>
          <w:bCs/>
          <w:szCs w:val="21"/>
        </w:rPr>
        <w:t>标段至</w:t>
      </w:r>
      <w:r>
        <w:rPr>
          <w:rFonts w:hAnsi="宋体" w:cs="宋体" w:hint="eastAsia"/>
          <w:b/>
          <w:bCs/>
          <w:szCs w:val="21"/>
        </w:rPr>
        <w:t>9</w:t>
      </w:r>
      <w:r>
        <w:rPr>
          <w:rFonts w:hAnsi="宋体" w:cs="宋体" w:hint="eastAsia"/>
          <w:b/>
          <w:bCs/>
          <w:szCs w:val="21"/>
        </w:rPr>
        <w:t>标段进行竞标，不限成交标段。</w:t>
      </w:r>
      <w:r>
        <w:rPr>
          <w:rFonts w:hAnsi="宋体" w:cs="宋体" w:hint="eastAsia"/>
          <w:b/>
          <w:bCs/>
          <w:szCs w:val="21"/>
        </w:rPr>
        <w:t>1</w:t>
      </w:r>
      <w:r>
        <w:rPr>
          <w:rFonts w:hAnsi="宋体" w:cs="宋体" w:hint="eastAsia"/>
          <w:b/>
          <w:bCs/>
          <w:szCs w:val="21"/>
        </w:rPr>
        <w:t>标段中</w:t>
      </w:r>
      <w:r>
        <w:rPr>
          <w:rFonts w:hAnsi="宋体" w:cs="宋体" w:hint="eastAsia"/>
          <w:b/>
          <w:bCs/>
          <w:szCs w:val="21"/>
        </w:rPr>
        <w:t>LED</w:t>
      </w:r>
      <w:r>
        <w:rPr>
          <w:rFonts w:hAnsi="宋体" w:cs="宋体" w:hint="eastAsia"/>
          <w:b/>
          <w:bCs/>
          <w:szCs w:val="21"/>
        </w:rPr>
        <w:t>媒体编号：</w:t>
      </w:r>
      <w:r>
        <w:rPr>
          <w:rFonts w:hAnsi="宋体" w:cs="宋体" w:hint="eastAsia"/>
          <w:b/>
          <w:bCs/>
          <w:szCs w:val="21"/>
        </w:rPr>
        <w:t>HBWUH-23G-L001</w:t>
      </w:r>
      <w:r>
        <w:rPr>
          <w:rFonts w:hAnsi="宋体" w:cs="宋体" w:hint="eastAsia"/>
          <w:b/>
          <w:bCs/>
          <w:szCs w:val="21"/>
        </w:rPr>
        <w:t>只允许发布</w:t>
      </w:r>
      <w:r>
        <w:rPr>
          <w:rFonts w:hAnsi="宋体" w:cs="宋体" w:hint="eastAsia"/>
          <w:b/>
          <w:bCs/>
          <w:szCs w:val="21"/>
        </w:rPr>
        <w:t>15</w:t>
      </w:r>
      <w:r>
        <w:rPr>
          <w:rFonts w:hAnsi="宋体" w:cs="宋体" w:hint="eastAsia"/>
          <w:b/>
          <w:bCs/>
          <w:szCs w:val="21"/>
        </w:rPr>
        <w:t>秒单频次一幅；</w:t>
      </w:r>
      <w:r>
        <w:rPr>
          <w:rFonts w:hAnsi="宋体" w:cs="宋体" w:hint="eastAsia"/>
          <w:b/>
          <w:bCs/>
          <w:szCs w:val="21"/>
        </w:rPr>
        <w:t>2</w:t>
      </w:r>
      <w:r>
        <w:rPr>
          <w:rFonts w:hAnsi="宋体" w:cs="宋体" w:hint="eastAsia"/>
          <w:b/>
          <w:bCs/>
          <w:szCs w:val="21"/>
        </w:rPr>
        <w:t>标段至</w:t>
      </w:r>
      <w:r>
        <w:rPr>
          <w:rFonts w:hAnsi="宋体" w:cs="宋体" w:hint="eastAsia"/>
          <w:b/>
          <w:bCs/>
          <w:szCs w:val="21"/>
        </w:rPr>
        <w:t>9</w:t>
      </w:r>
      <w:r>
        <w:rPr>
          <w:rFonts w:hAnsi="宋体" w:cs="宋体" w:hint="eastAsia"/>
          <w:b/>
          <w:bCs/>
          <w:szCs w:val="21"/>
        </w:rPr>
        <w:t>标段为成交响应人自建媒体，媒体尺寸以实际建成为准，发布期结束后按照机场要求</w:t>
      </w:r>
      <w:proofErr w:type="gramStart"/>
      <w:r>
        <w:rPr>
          <w:rFonts w:hAnsi="宋体" w:cs="宋体" w:hint="eastAsia"/>
          <w:b/>
          <w:bCs/>
          <w:szCs w:val="21"/>
        </w:rPr>
        <w:t>由成交</w:t>
      </w:r>
      <w:proofErr w:type="gramEnd"/>
      <w:r>
        <w:rPr>
          <w:rFonts w:hAnsi="宋体" w:cs="宋体" w:hint="eastAsia"/>
          <w:b/>
          <w:bCs/>
          <w:szCs w:val="21"/>
        </w:rPr>
        <w:t>响应人恢复，参与多个标段竞标的响应人可提供</w:t>
      </w:r>
      <w:r>
        <w:rPr>
          <w:rFonts w:hAnsi="宋体" w:cs="宋体" w:hint="eastAsia"/>
          <w:b/>
          <w:bCs/>
          <w:szCs w:val="21"/>
        </w:rPr>
        <w:t>1</w:t>
      </w:r>
      <w:r>
        <w:rPr>
          <w:rFonts w:hAnsi="宋体" w:cs="宋体" w:hint="eastAsia"/>
          <w:b/>
          <w:bCs/>
          <w:szCs w:val="21"/>
        </w:rPr>
        <w:t>套响应文件，根据参与的标段分别提供建设方案及报价。自</w:t>
      </w:r>
      <w:proofErr w:type="gramStart"/>
      <w:r>
        <w:rPr>
          <w:rFonts w:hAnsi="宋体" w:cs="宋体" w:hint="eastAsia"/>
          <w:b/>
          <w:bCs/>
          <w:szCs w:val="21"/>
        </w:rPr>
        <w:t>建媒体</w:t>
      </w:r>
      <w:proofErr w:type="gramEnd"/>
      <w:r>
        <w:rPr>
          <w:rFonts w:hAnsi="宋体" w:cs="宋体" w:hint="eastAsia"/>
          <w:b/>
          <w:bCs/>
          <w:szCs w:val="21"/>
        </w:rPr>
        <w:t>标准须满足招商人《</w:t>
      </w:r>
      <w:r>
        <w:rPr>
          <w:rFonts w:ascii="宋体" w:hAnsi="宋体" w:cs="宋体" w:hint="eastAsia"/>
          <w:b/>
          <w:bCs/>
          <w:kern w:val="0"/>
          <w:szCs w:val="21"/>
        </w:rPr>
        <w:t>媒体制作技术管理规范</w:t>
      </w:r>
      <w:r>
        <w:rPr>
          <w:rFonts w:hAnsi="宋体" w:cs="宋体" w:hint="eastAsia"/>
          <w:b/>
          <w:bCs/>
          <w:szCs w:val="21"/>
        </w:rPr>
        <w:t>》（详见附件</w:t>
      </w:r>
      <w:r>
        <w:rPr>
          <w:rFonts w:hAnsi="宋体" w:cs="宋体" w:hint="eastAsia"/>
          <w:b/>
          <w:bCs/>
          <w:szCs w:val="21"/>
        </w:rPr>
        <w:t>3</w:t>
      </w:r>
      <w:r>
        <w:rPr>
          <w:rFonts w:hAnsi="宋体" w:cs="宋体" w:hint="eastAsia"/>
          <w:b/>
          <w:bCs/>
          <w:szCs w:val="21"/>
        </w:rPr>
        <w:t>）。</w:t>
      </w:r>
    </w:p>
    <w:p w14:paraId="4F7DAC4D" w14:textId="77777777" w:rsidR="00C33F1C" w:rsidRDefault="00000000">
      <w:pPr>
        <w:pStyle w:val="a0"/>
        <w:ind w:firstLineChars="200" w:firstLine="422"/>
        <w:jc w:val="left"/>
        <w:rPr>
          <w:rFonts w:ascii="Tahoma" w:hAnsi="Tahoma"/>
          <w:b/>
          <w:bCs/>
          <w:sz w:val="21"/>
          <w:szCs w:val="21"/>
        </w:rPr>
      </w:pPr>
      <w:r>
        <w:rPr>
          <w:rFonts w:ascii="Tahoma" w:hAnsi="Tahoma" w:hint="eastAsia"/>
          <w:b/>
          <w:bCs/>
          <w:sz w:val="21"/>
          <w:szCs w:val="21"/>
        </w:rPr>
        <w:t>（</w:t>
      </w:r>
      <w:r>
        <w:rPr>
          <w:rFonts w:ascii="Tahoma" w:hAnsi="Tahoma" w:hint="eastAsia"/>
          <w:b/>
          <w:bCs/>
          <w:sz w:val="21"/>
          <w:szCs w:val="21"/>
        </w:rPr>
        <w:t>2</w:t>
      </w:r>
      <w:r>
        <w:rPr>
          <w:rFonts w:ascii="Tahoma" w:hAnsi="Tahoma" w:hint="eastAsia"/>
          <w:b/>
          <w:bCs/>
          <w:sz w:val="21"/>
          <w:szCs w:val="21"/>
        </w:rPr>
        <w:t>）一般招商标段：</w:t>
      </w:r>
    </w:p>
    <w:tbl>
      <w:tblPr>
        <w:tblW w:w="912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808"/>
        <w:gridCol w:w="808"/>
        <w:gridCol w:w="831"/>
        <w:gridCol w:w="1918"/>
        <w:gridCol w:w="2140"/>
        <w:gridCol w:w="1516"/>
        <w:gridCol w:w="1099"/>
      </w:tblGrid>
      <w:tr w:rsidR="00C33F1C" w14:paraId="6E8504CE" w14:textId="77777777">
        <w:trPr>
          <w:trHeight w:val="720"/>
          <w:jc w:val="center"/>
        </w:trPr>
        <w:tc>
          <w:tcPr>
            <w:tcW w:w="808" w:type="dxa"/>
            <w:vAlign w:val="center"/>
          </w:tcPr>
          <w:p w14:paraId="2347E356" w14:textId="77777777" w:rsidR="00C33F1C" w:rsidRDefault="00000000">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标段</w:t>
            </w:r>
          </w:p>
        </w:tc>
        <w:tc>
          <w:tcPr>
            <w:tcW w:w="808" w:type="dxa"/>
            <w:vAlign w:val="center"/>
          </w:tcPr>
          <w:p w14:paraId="17E91A29" w14:textId="77777777" w:rsidR="00C33F1C"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区域</w:t>
            </w:r>
          </w:p>
        </w:tc>
        <w:tc>
          <w:tcPr>
            <w:tcW w:w="831" w:type="dxa"/>
            <w:vAlign w:val="center"/>
          </w:tcPr>
          <w:p w14:paraId="649D480C" w14:textId="77777777" w:rsidR="00C33F1C"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媒体类型</w:t>
            </w:r>
          </w:p>
        </w:tc>
        <w:tc>
          <w:tcPr>
            <w:tcW w:w="1918" w:type="dxa"/>
            <w:vAlign w:val="center"/>
          </w:tcPr>
          <w:p w14:paraId="00E1D432" w14:textId="77777777" w:rsidR="00C33F1C"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媒体位置</w:t>
            </w:r>
          </w:p>
        </w:tc>
        <w:tc>
          <w:tcPr>
            <w:tcW w:w="2140" w:type="dxa"/>
            <w:vAlign w:val="center"/>
          </w:tcPr>
          <w:p w14:paraId="729641DA" w14:textId="77777777" w:rsidR="00C33F1C"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媒体编号</w:t>
            </w:r>
          </w:p>
        </w:tc>
        <w:tc>
          <w:tcPr>
            <w:tcW w:w="1516" w:type="dxa"/>
            <w:vAlign w:val="center"/>
          </w:tcPr>
          <w:p w14:paraId="0969312D" w14:textId="77777777" w:rsidR="00C33F1C"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媒体尺寸         宽（M）x高（M）</w:t>
            </w:r>
          </w:p>
        </w:tc>
        <w:tc>
          <w:tcPr>
            <w:tcW w:w="1099" w:type="dxa"/>
            <w:vAlign w:val="center"/>
          </w:tcPr>
          <w:p w14:paraId="2390366F" w14:textId="77777777" w:rsidR="00C33F1C"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媒体面积</w:t>
            </w:r>
            <w:r>
              <w:rPr>
                <w:rFonts w:ascii="宋体" w:hAnsi="宋体" w:cs="宋体" w:hint="eastAsia"/>
                <w:b/>
                <w:bCs/>
                <w:color w:val="000000"/>
                <w:kern w:val="0"/>
                <w:sz w:val="20"/>
                <w:szCs w:val="20"/>
                <w:lang w:bidi="ar"/>
              </w:rPr>
              <w:br/>
              <w:t>（M²）</w:t>
            </w:r>
          </w:p>
        </w:tc>
      </w:tr>
      <w:tr w:rsidR="00C33F1C" w14:paraId="0BB16083" w14:textId="77777777">
        <w:trPr>
          <w:trHeight w:val="400"/>
          <w:jc w:val="center"/>
        </w:trPr>
        <w:tc>
          <w:tcPr>
            <w:tcW w:w="808" w:type="dxa"/>
            <w:vAlign w:val="center"/>
          </w:tcPr>
          <w:p w14:paraId="001653CB" w14:textId="77777777" w:rsidR="00C33F1C"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一般招商1标段</w:t>
            </w:r>
          </w:p>
        </w:tc>
        <w:tc>
          <w:tcPr>
            <w:tcW w:w="808" w:type="dxa"/>
            <w:vMerge w:val="restart"/>
            <w:vAlign w:val="center"/>
          </w:tcPr>
          <w:p w14:paraId="73993715"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          层          出         发          区         域</w:t>
            </w:r>
          </w:p>
        </w:tc>
        <w:tc>
          <w:tcPr>
            <w:tcW w:w="831" w:type="dxa"/>
            <w:vMerge w:val="restart"/>
            <w:vAlign w:val="center"/>
          </w:tcPr>
          <w:p w14:paraId="57E32481"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灯箱</w:t>
            </w:r>
          </w:p>
        </w:tc>
        <w:tc>
          <w:tcPr>
            <w:tcW w:w="1918" w:type="dxa"/>
            <w:vAlign w:val="center"/>
          </w:tcPr>
          <w:p w14:paraId="3FFC4480"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值机岛上方</w:t>
            </w:r>
          </w:p>
        </w:tc>
        <w:tc>
          <w:tcPr>
            <w:tcW w:w="2140" w:type="dxa"/>
            <w:vAlign w:val="center"/>
          </w:tcPr>
          <w:p w14:paraId="4BDCC1F5"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HBWUH-23G-D001</w:t>
            </w:r>
          </w:p>
        </w:tc>
        <w:tc>
          <w:tcPr>
            <w:tcW w:w="1516" w:type="dxa"/>
            <w:vAlign w:val="center"/>
          </w:tcPr>
          <w:p w14:paraId="6F09BD93"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17x4.7</w:t>
            </w:r>
          </w:p>
        </w:tc>
        <w:tc>
          <w:tcPr>
            <w:tcW w:w="1099" w:type="dxa"/>
            <w:vAlign w:val="center"/>
          </w:tcPr>
          <w:p w14:paraId="63BAADFB"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79.9</w:t>
            </w:r>
          </w:p>
        </w:tc>
      </w:tr>
      <w:tr w:rsidR="00C33F1C" w14:paraId="5482D1F8" w14:textId="77777777">
        <w:trPr>
          <w:trHeight w:val="400"/>
          <w:jc w:val="center"/>
        </w:trPr>
        <w:tc>
          <w:tcPr>
            <w:tcW w:w="808" w:type="dxa"/>
            <w:vAlign w:val="center"/>
          </w:tcPr>
          <w:p w14:paraId="2ED02B67" w14:textId="77777777" w:rsidR="00C33F1C" w:rsidRDefault="00000000">
            <w:pPr>
              <w:jc w:val="center"/>
              <w:rPr>
                <w:rFonts w:ascii="宋体" w:hAnsi="宋体" w:cs="宋体"/>
                <w:color w:val="000000"/>
                <w:sz w:val="20"/>
                <w:szCs w:val="20"/>
              </w:rPr>
            </w:pPr>
            <w:r>
              <w:rPr>
                <w:rFonts w:ascii="宋体" w:hAnsi="宋体" w:cs="宋体" w:hint="eastAsia"/>
                <w:color w:val="000000"/>
                <w:kern w:val="0"/>
                <w:sz w:val="20"/>
                <w:szCs w:val="20"/>
                <w:lang w:bidi="ar"/>
              </w:rPr>
              <w:t>一般招商2标段</w:t>
            </w:r>
          </w:p>
        </w:tc>
        <w:tc>
          <w:tcPr>
            <w:tcW w:w="808" w:type="dxa"/>
            <w:vMerge/>
            <w:vAlign w:val="center"/>
          </w:tcPr>
          <w:p w14:paraId="031DCF89" w14:textId="77777777" w:rsidR="00C33F1C" w:rsidRDefault="00C33F1C">
            <w:pPr>
              <w:jc w:val="center"/>
              <w:rPr>
                <w:rFonts w:ascii="宋体" w:hAnsi="宋体" w:cs="宋体"/>
                <w:color w:val="000000"/>
                <w:sz w:val="20"/>
                <w:szCs w:val="20"/>
              </w:rPr>
            </w:pPr>
          </w:p>
        </w:tc>
        <w:tc>
          <w:tcPr>
            <w:tcW w:w="831" w:type="dxa"/>
            <w:vMerge/>
            <w:vAlign w:val="center"/>
          </w:tcPr>
          <w:p w14:paraId="29AF6854" w14:textId="77777777" w:rsidR="00C33F1C" w:rsidRDefault="00C33F1C">
            <w:pPr>
              <w:jc w:val="center"/>
              <w:rPr>
                <w:rFonts w:ascii="宋体" w:hAnsi="宋体" w:cs="宋体"/>
                <w:color w:val="000000"/>
                <w:sz w:val="20"/>
                <w:szCs w:val="20"/>
              </w:rPr>
            </w:pPr>
          </w:p>
        </w:tc>
        <w:tc>
          <w:tcPr>
            <w:tcW w:w="1918" w:type="dxa"/>
            <w:vAlign w:val="center"/>
          </w:tcPr>
          <w:p w14:paraId="494222C7"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值机岛上方</w:t>
            </w:r>
          </w:p>
        </w:tc>
        <w:tc>
          <w:tcPr>
            <w:tcW w:w="2140" w:type="dxa"/>
            <w:vAlign w:val="center"/>
          </w:tcPr>
          <w:p w14:paraId="093D08FC"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HBWUH-23G-D002</w:t>
            </w:r>
          </w:p>
        </w:tc>
        <w:tc>
          <w:tcPr>
            <w:tcW w:w="1516" w:type="dxa"/>
            <w:vAlign w:val="center"/>
          </w:tcPr>
          <w:p w14:paraId="058E531D"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17x4.7</w:t>
            </w:r>
          </w:p>
        </w:tc>
        <w:tc>
          <w:tcPr>
            <w:tcW w:w="1099" w:type="dxa"/>
            <w:vAlign w:val="center"/>
          </w:tcPr>
          <w:p w14:paraId="40172F6A"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79.9</w:t>
            </w:r>
          </w:p>
        </w:tc>
      </w:tr>
      <w:tr w:rsidR="00C33F1C" w14:paraId="24E6AE53" w14:textId="77777777">
        <w:trPr>
          <w:trHeight w:val="400"/>
          <w:jc w:val="center"/>
        </w:trPr>
        <w:tc>
          <w:tcPr>
            <w:tcW w:w="808" w:type="dxa"/>
            <w:vAlign w:val="center"/>
          </w:tcPr>
          <w:p w14:paraId="39BDF67A" w14:textId="77777777" w:rsidR="00C33F1C" w:rsidRDefault="00000000">
            <w:pPr>
              <w:jc w:val="center"/>
              <w:rPr>
                <w:rFonts w:ascii="宋体" w:hAnsi="宋体" w:cs="宋体"/>
                <w:color w:val="000000"/>
                <w:sz w:val="20"/>
                <w:szCs w:val="20"/>
              </w:rPr>
            </w:pPr>
            <w:r>
              <w:rPr>
                <w:rFonts w:ascii="宋体" w:hAnsi="宋体" w:cs="宋体" w:hint="eastAsia"/>
                <w:color w:val="000000"/>
                <w:kern w:val="0"/>
                <w:sz w:val="20"/>
                <w:szCs w:val="20"/>
                <w:lang w:bidi="ar"/>
              </w:rPr>
              <w:t>一般招商3标段</w:t>
            </w:r>
          </w:p>
        </w:tc>
        <w:tc>
          <w:tcPr>
            <w:tcW w:w="808" w:type="dxa"/>
            <w:vMerge/>
            <w:vAlign w:val="center"/>
          </w:tcPr>
          <w:p w14:paraId="47A588ED" w14:textId="77777777" w:rsidR="00C33F1C" w:rsidRDefault="00C33F1C">
            <w:pPr>
              <w:jc w:val="center"/>
              <w:rPr>
                <w:rFonts w:ascii="宋体" w:hAnsi="宋体" w:cs="宋体"/>
                <w:color w:val="000000"/>
                <w:sz w:val="20"/>
                <w:szCs w:val="20"/>
              </w:rPr>
            </w:pPr>
          </w:p>
        </w:tc>
        <w:tc>
          <w:tcPr>
            <w:tcW w:w="831" w:type="dxa"/>
            <w:vMerge/>
            <w:vAlign w:val="center"/>
          </w:tcPr>
          <w:p w14:paraId="3482C770" w14:textId="77777777" w:rsidR="00C33F1C" w:rsidRDefault="00C33F1C">
            <w:pPr>
              <w:jc w:val="center"/>
              <w:rPr>
                <w:rFonts w:ascii="宋体" w:hAnsi="宋体" w:cs="宋体"/>
                <w:color w:val="000000"/>
                <w:sz w:val="20"/>
                <w:szCs w:val="20"/>
              </w:rPr>
            </w:pPr>
          </w:p>
        </w:tc>
        <w:tc>
          <w:tcPr>
            <w:tcW w:w="1918" w:type="dxa"/>
            <w:vAlign w:val="center"/>
          </w:tcPr>
          <w:p w14:paraId="1829D747"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值机岛上方</w:t>
            </w:r>
          </w:p>
        </w:tc>
        <w:tc>
          <w:tcPr>
            <w:tcW w:w="2140" w:type="dxa"/>
            <w:vAlign w:val="center"/>
          </w:tcPr>
          <w:p w14:paraId="18346C21"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HBWUH-23G-D003</w:t>
            </w:r>
          </w:p>
        </w:tc>
        <w:tc>
          <w:tcPr>
            <w:tcW w:w="1516" w:type="dxa"/>
            <w:vAlign w:val="center"/>
          </w:tcPr>
          <w:p w14:paraId="2E24DD58"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17x4.7</w:t>
            </w:r>
          </w:p>
        </w:tc>
        <w:tc>
          <w:tcPr>
            <w:tcW w:w="1099" w:type="dxa"/>
            <w:vAlign w:val="center"/>
          </w:tcPr>
          <w:p w14:paraId="574C4B04"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79.9</w:t>
            </w:r>
          </w:p>
        </w:tc>
      </w:tr>
      <w:tr w:rsidR="00C33F1C" w14:paraId="4F679A4F" w14:textId="77777777">
        <w:trPr>
          <w:trHeight w:val="400"/>
          <w:jc w:val="center"/>
        </w:trPr>
        <w:tc>
          <w:tcPr>
            <w:tcW w:w="808" w:type="dxa"/>
            <w:vAlign w:val="center"/>
          </w:tcPr>
          <w:p w14:paraId="40BA5FC6" w14:textId="77777777" w:rsidR="00C33F1C" w:rsidRDefault="00000000">
            <w:pPr>
              <w:jc w:val="center"/>
              <w:rPr>
                <w:rFonts w:ascii="宋体" w:hAnsi="宋体" w:cs="宋体"/>
                <w:color w:val="000000"/>
                <w:sz w:val="20"/>
                <w:szCs w:val="20"/>
              </w:rPr>
            </w:pPr>
            <w:r>
              <w:rPr>
                <w:rFonts w:ascii="宋体" w:hAnsi="宋体" w:cs="宋体" w:hint="eastAsia"/>
                <w:color w:val="000000"/>
                <w:kern w:val="0"/>
                <w:sz w:val="20"/>
                <w:szCs w:val="20"/>
                <w:lang w:bidi="ar"/>
              </w:rPr>
              <w:t>一般招商4标段</w:t>
            </w:r>
          </w:p>
        </w:tc>
        <w:tc>
          <w:tcPr>
            <w:tcW w:w="808" w:type="dxa"/>
            <w:vMerge/>
            <w:vAlign w:val="center"/>
          </w:tcPr>
          <w:p w14:paraId="48F8FC8E" w14:textId="77777777" w:rsidR="00C33F1C" w:rsidRDefault="00C33F1C">
            <w:pPr>
              <w:jc w:val="center"/>
              <w:rPr>
                <w:rFonts w:ascii="宋体" w:hAnsi="宋体" w:cs="宋体"/>
                <w:color w:val="000000"/>
                <w:sz w:val="20"/>
                <w:szCs w:val="20"/>
              </w:rPr>
            </w:pPr>
          </w:p>
        </w:tc>
        <w:tc>
          <w:tcPr>
            <w:tcW w:w="831" w:type="dxa"/>
            <w:vMerge/>
            <w:vAlign w:val="center"/>
          </w:tcPr>
          <w:p w14:paraId="12FDB452" w14:textId="77777777" w:rsidR="00C33F1C" w:rsidRDefault="00C33F1C">
            <w:pPr>
              <w:jc w:val="center"/>
              <w:rPr>
                <w:rFonts w:ascii="宋体" w:hAnsi="宋体" w:cs="宋体"/>
                <w:color w:val="000000"/>
                <w:sz w:val="20"/>
                <w:szCs w:val="20"/>
              </w:rPr>
            </w:pPr>
          </w:p>
        </w:tc>
        <w:tc>
          <w:tcPr>
            <w:tcW w:w="1918" w:type="dxa"/>
            <w:vAlign w:val="center"/>
          </w:tcPr>
          <w:p w14:paraId="29FB7460"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值机岛上方</w:t>
            </w:r>
          </w:p>
        </w:tc>
        <w:tc>
          <w:tcPr>
            <w:tcW w:w="2140" w:type="dxa"/>
            <w:vAlign w:val="center"/>
          </w:tcPr>
          <w:p w14:paraId="2EAC3E66"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HBWUH-23G-D004</w:t>
            </w:r>
          </w:p>
        </w:tc>
        <w:tc>
          <w:tcPr>
            <w:tcW w:w="1516" w:type="dxa"/>
            <w:vAlign w:val="center"/>
          </w:tcPr>
          <w:p w14:paraId="20E29963"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17x4.7</w:t>
            </w:r>
          </w:p>
        </w:tc>
        <w:tc>
          <w:tcPr>
            <w:tcW w:w="1099" w:type="dxa"/>
            <w:vAlign w:val="center"/>
          </w:tcPr>
          <w:p w14:paraId="302325A3"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79.9</w:t>
            </w:r>
          </w:p>
        </w:tc>
      </w:tr>
      <w:tr w:rsidR="00C33F1C" w14:paraId="7E496AC5" w14:textId="77777777">
        <w:trPr>
          <w:trHeight w:val="400"/>
          <w:jc w:val="center"/>
        </w:trPr>
        <w:tc>
          <w:tcPr>
            <w:tcW w:w="808" w:type="dxa"/>
            <w:vMerge w:val="restart"/>
            <w:vAlign w:val="center"/>
          </w:tcPr>
          <w:p w14:paraId="54979619" w14:textId="77777777" w:rsidR="00C33F1C" w:rsidRDefault="00000000">
            <w:pPr>
              <w:jc w:val="center"/>
              <w:rPr>
                <w:rFonts w:ascii="宋体" w:hAnsi="宋体" w:cs="宋体"/>
                <w:color w:val="000000"/>
                <w:sz w:val="20"/>
                <w:szCs w:val="20"/>
              </w:rPr>
            </w:pPr>
            <w:r>
              <w:rPr>
                <w:rFonts w:ascii="宋体" w:hAnsi="宋体" w:cs="宋体" w:hint="eastAsia"/>
                <w:color w:val="000000"/>
                <w:kern w:val="0"/>
                <w:sz w:val="20"/>
                <w:szCs w:val="20"/>
                <w:lang w:bidi="ar"/>
              </w:rPr>
              <w:t>一般招商5标段</w:t>
            </w:r>
          </w:p>
          <w:p w14:paraId="56662F46" w14:textId="77777777" w:rsidR="00C33F1C" w:rsidRDefault="00C33F1C">
            <w:pPr>
              <w:jc w:val="center"/>
              <w:rPr>
                <w:rFonts w:ascii="宋体" w:hAnsi="宋体" w:cs="宋体"/>
                <w:color w:val="000000"/>
                <w:sz w:val="20"/>
                <w:szCs w:val="20"/>
              </w:rPr>
            </w:pPr>
          </w:p>
        </w:tc>
        <w:tc>
          <w:tcPr>
            <w:tcW w:w="808" w:type="dxa"/>
            <w:vMerge/>
            <w:vAlign w:val="center"/>
          </w:tcPr>
          <w:p w14:paraId="29306361" w14:textId="77777777" w:rsidR="00C33F1C" w:rsidRDefault="00C33F1C">
            <w:pPr>
              <w:jc w:val="center"/>
              <w:rPr>
                <w:rFonts w:ascii="宋体" w:hAnsi="宋体" w:cs="宋体"/>
                <w:color w:val="000000"/>
                <w:sz w:val="20"/>
                <w:szCs w:val="20"/>
              </w:rPr>
            </w:pPr>
          </w:p>
        </w:tc>
        <w:tc>
          <w:tcPr>
            <w:tcW w:w="831" w:type="dxa"/>
            <w:vMerge/>
            <w:vAlign w:val="center"/>
          </w:tcPr>
          <w:p w14:paraId="406136A3" w14:textId="77777777" w:rsidR="00C33F1C" w:rsidRDefault="00C33F1C">
            <w:pPr>
              <w:jc w:val="center"/>
              <w:rPr>
                <w:rFonts w:ascii="宋体" w:hAnsi="宋体" w:cs="宋体"/>
                <w:color w:val="000000"/>
                <w:sz w:val="20"/>
                <w:szCs w:val="20"/>
              </w:rPr>
            </w:pPr>
          </w:p>
        </w:tc>
        <w:tc>
          <w:tcPr>
            <w:tcW w:w="1918" w:type="dxa"/>
            <w:vAlign w:val="center"/>
          </w:tcPr>
          <w:p w14:paraId="6C79E01B"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商业夹层C区走道隔断</w:t>
            </w:r>
          </w:p>
        </w:tc>
        <w:tc>
          <w:tcPr>
            <w:tcW w:w="2140" w:type="dxa"/>
            <w:vAlign w:val="center"/>
          </w:tcPr>
          <w:p w14:paraId="1A97644C"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HBWUH-23N-D001</w:t>
            </w:r>
          </w:p>
        </w:tc>
        <w:tc>
          <w:tcPr>
            <w:tcW w:w="1516" w:type="dxa"/>
            <w:vAlign w:val="center"/>
          </w:tcPr>
          <w:p w14:paraId="3CEF6E15"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9.7x2.4</w:t>
            </w:r>
          </w:p>
        </w:tc>
        <w:tc>
          <w:tcPr>
            <w:tcW w:w="1099" w:type="dxa"/>
            <w:vAlign w:val="center"/>
          </w:tcPr>
          <w:p w14:paraId="485EF77E"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23.28</w:t>
            </w:r>
          </w:p>
        </w:tc>
      </w:tr>
      <w:tr w:rsidR="00C33F1C" w14:paraId="0C920142" w14:textId="77777777">
        <w:trPr>
          <w:trHeight w:val="400"/>
          <w:jc w:val="center"/>
        </w:trPr>
        <w:tc>
          <w:tcPr>
            <w:tcW w:w="808" w:type="dxa"/>
            <w:vMerge/>
            <w:vAlign w:val="center"/>
          </w:tcPr>
          <w:p w14:paraId="61920B24" w14:textId="77777777" w:rsidR="00C33F1C" w:rsidRDefault="00C33F1C">
            <w:pPr>
              <w:jc w:val="center"/>
              <w:rPr>
                <w:rFonts w:ascii="宋体" w:hAnsi="宋体" w:cs="宋体"/>
                <w:color w:val="000000"/>
                <w:sz w:val="20"/>
                <w:szCs w:val="20"/>
              </w:rPr>
            </w:pPr>
          </w:p>
        </w:tc>
        <w:tc>
          <w:tcPr>
            <w:tcW w:w="808" w:type="dxa"/>
            <w:vMerge/>
            <w:vAlign w:val="center"/>
          </w:tcPr>
          <w:p w14:paraId="3AC23C6B" w14:textId="77777777" w:rsidR="00C33F1C" w:rsidRDefault="00C33F1C">
            <w:pPr>
              <w:jc w:val="center"/>
              <w:rPr>
                <w:rFonts w:ascii="宋体" w:hAnsi="宋体" w:cs="宋体"/>
                <w:color w:val="000000"/>
                <w:sz w:val="20"/>
                <w:szCs w:val="20"/>
              </w:rPr>
            </w:pPr>
          </w:p>
        </w:tc>
        <w:tc>
          <w:tcPr>
            <w:tcW w:w="831" w:type="dxa"/>
            <w:vMerge/>
            <w:vAlign w:val="center"/>
          </w:tcPr>
          <w:p w14:paraId="4894B4A1" w14:textId="77777777" w:rsidR="00C33F1C" w:rsidRDefault="00C33F1C">
            <w:pPr>
              <w:jc w:val="center"/>
              <w:rPr>
                <w:rFonts w:ascii="宋体" w:hAnsi="宋体" w:cs="宋体"/>
                <w:color w:val="000000"/>
                <w:sz w:val="20"/>
                <w:szCs w:val="20"/>
              </w:rPr>
            </w:pPr>
          </w:p>
        </w:tc>
        <w:tc>
          <w:tcPr>
            <w:tcW w:w="1918" w:type="dxa"/>
            <w:vAlign w:val="center"/>
          </w:tcPr>
          <w:p w14:paraId="0BE26393"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商业夹层D区走道隔断</w:t>
            </w:r>
          </w:p>
        </w:tc>
        <w:tc>
          <w:tcPr>
            <w:tcW w:w="2140" w:type="dxa"/>
            <w:vAlign w:val="center"/>
          </w:tcPr>
          <w:p w14:paraId="0712C523"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HBWUH-23N-D003</w:t>
            </w:r>
          </w:p>
        </w:tc>
        <w:tc>
          <w:tcPr>
            <w:tcW w:w="1516" w:type="dxa"/>
            <w:vAlign w:val="center"/>
          </w:tcPr>
          <w:p w14:paraId="7621952C"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9.7x2.4</w:t>
            </w:r>
          </w:p>
        </w:tc>
        <w:tc>
          <w:tcPr>
            <w:tcW w:w="1099" w:type="dxa"/>
            <w:vAlign w:val="center"/>
          </w:tcPr>
          <w:p w14:paraId="0164A170"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23.28</w:t>
            </w:r>
          </w:p>
        </w:tc>
      </w:tr>
      <w:tr w:rsidR="00C33F1C" w14:paraId="0BCEC14E" w14:textId="77777777">
        <w:trPr>
          <w:trHeight w:val="400"/>
          <w:jc w:val="center"/>
        </w:trPr>
        <w:tc>
          <w:tcPr>
            <w:tcW w:w="808" w:type="dxa"/>
            <w:vMerge w:val="restart"/>
            <w:vAlign w:val="center"/>
          </w:tcPr>
          <w:p w14:paraId="584703F6" w14:textId="77777777" w:rsidR="00C33F1C" w:rsidRDefault="00000000">
            <w:pPr>
              <w:jc w:val="center"/>
              <w:rPr>
                <w:rFonts w:ascii="宋体" w:hAnsi="宋体" w:cs="宋体"/>
                <w:color w:val="000000"/>
                <w:sz w:val="20"/>
                <w:szCs w:val="20"/>
              </w:rPr>
            </w:pPr>
            <w:r>
              <w:rPr>
                <w:rFonts w:ascii="宋体" w:hAnsi="宋体" w:cs="宋体" w:hint="eastAsia"/>
                <w:color w:val="000000"/>
                <w:kern w:val="0"/>
                <w:sz w:val="20"/>
                <w:szCs w:val="20"/>
                <w:lang w:bidi="ar"/>
              </w:rPr>
              <w:t>一般招商6标段</w:t>
            </w:r>
          </w:p>
          <w:p w14:paraId="376FE88B" w14:textId="77777777" w:rsidR="00C33F1C" w:rsidRDefault="00C33F1C">
            <w:pPr>
              <w:jc w:val="center"/>
              <w:rPr>
                <w:rFonts w:ascii="宋体" w:hAnsi="宋体" w:cs="宋体"/>
                <w:color w:val="000000"/>
                <w:sz w:val="20"/>
                <w:szCs w:val="20"/>
              </w:rPr>
            </w:pPr>
          </w:p>
        </w:tc>
        <w:tc>
          <w:tcPr>
            <w:tcW w:w="808" w:type="dxa"/>
            <w:vMerge/>
            <w:vAlign w:val="center"/>
          </w:tcPr>
          <w:p w14:paraId="5B38FB81" w14:textId="77777777" w:rsidR="00C33F1C" w:rsidRDefault="00C33F1C">
            <w:pPr>
              <w:jc w:val="center"/>
              <w:rPr>
                <w:rFonts w:ascii="宋体" w:hAnsi="宋体" w:cs="宋体"/>
                <w:color w:val="000000"/>
                <w:sz w:val="20"/>
                <w:szCs w:val="20"/>
              </w:rPr>
            </w:pPr>
          </w:p>
        </w:tc>
        <w:tc>
          <w:tcPr>
            <w:tcW w:w="831" w:type="dxa"/>
            <w:vMerge/>
            <w:vAlign w:val="center"/>
          </w:tcPr>
          <w:p w14:paraId="341569FE" w14:textId="77777777" w:rsidR="00C33F1C" w:rsidRDefault="00C33F1C">
            <w:pPr>
              <w:jc w:val="center"/>
              <w:rPr>
                <w:rFonts w:ascii="宋体" w:hAnsi="宋体" w:cs="宋体"/>
                <w:color w:val="000000"/>
                <w:sz w:val="20"/>
                <w:szCs w:val="20"/>
              </w:rPr>
            </w:pPr>
          </w:p>
        </w:tc>
        <w:tc>
          <w:tcPr>
            <w:tcW w:w="1918" w:type="dxa"/>
            <w:vAlign w:val="center"/>
          </w:tcPr>
          <w:p w14:paraId="348FFEDB"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隔离区旅客通廊C区</w:t>
            </w:r>
          </w:p>
        </w:tc>
        <w:tc>
          <w:tcPr>
            <w:tcW w:w="2140" w:type="dxa"/>
            <w:vAlign w:val="center"/>
          </w:tcPr>
          <w:p w14:paraId="1330D946"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HBWUH-23N-D002</w:t>
            </w:r>
          </w:p>
        </w:tc>
        <w:tc>
          <w:tcPr>
            <w:tcW w:w="1516" w:type="dxa"/>
            <w:vAlign w:val="center"/>
          </w:tcPr>
          <w:p w14:paraId="540C115E"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3.2x3</w:t>
            </w:r>
          </w:p>
        </w:tc>
        <w:tc>
          <w:tcPr>
            <w:tcW w:w="1099" w:type="dxa"/>
            <w:vAlign w:val="center"/>
          </w:tcPr>
          <w:p w14:paraId="6E03332A"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9.6</w:t>
            </w:r>
          </w:p>
        </w:tc>
      </w:tr>
      <w:tr w:rsidR="00C33F1C" w14:paraId="23603205" w14:textId="77777777">
        <w:trPr>
          <w:trHeight w:val="400"/>
          <w:jc w:val="center"/>
        </w:trPr>
        <w:tc>
          <w:tcPr>
            <w:tcW w:w="808" w:type="dxa"/>
            <w:vMerge/>
            <w:vAlign w:val="center"/>
          </w:tcPr>
          <w:p w14:paraId="15DA884F" w14:textId="77777777" w:rsidR="00C33F1C" w:rsidRDefault="00C33F1C">
            <w:pPr>
              <w:jc w:val="center"/>
              <w:rPr>
                <w:rFonts w:ascii="宋体" w:hAnsi="宋体" w:cs="宋体"/>
                <w:color w:val="000000"/>
                <w:sz w:val="20"/>
                <w:szCs w:val="20"/>
              </w:rPr>
            </w:pPr>
          </w:p>
        </w:tc>
        <w:tc>
          <w:tcPr>
            <w:tcW w:w="808" w:type="dxa"/>
            <w:vMerge/>
            <w:vAlign w:val="center"/>
          </w:tcPr>
          <w:p w14:paraId="7BABF04C" w14:textId="77777777" w:rsidR="00C33F1C" w:rsidRDefault="00C33F1C">
            <w:pPr>
              <w:jc w:val="center"/>
              <w:rPr>
                <w:rFonts w:ascii="宋体" w:hAnsi="宋体" w:cs="宋体"/>
                <w:color w:val="000000"/>
                <w:sz w:val="20"/>
                <w:szCs w:val="20"/>
              </w:rPr>
            </w:pPr>
          </w:p>
        </w:tc>
        <w:tc>
          <w:tcPr>
            <w:tcW w:w="831" w:type="dxa"/>
            <w:vMerge/>
            <w:vAlign w:val="center"/>
          </w:tcPr>
          <w:p w14:paraId="0E2E9D42" w14:textId="77777777" w:rsidR="00C33F1C" w:rsidRDefault="00C33F1C">
            <w:pPr>
              <w:jc w:val="center"/>
              <w:rPr>
                <w:rFonts w:ascii="宋体" w:hAnsi="宋体" w:cs="宋体"/>
                <w:color w:val="000000"/>
                <w:sz w:val="20"/>
                <w:szCs w:val="20"/>
              </w:rPr>
            </w:pPr>
          </w:p>
        </w:tc>
        <w:tc>
          <w:tcPr>
            <w:tcW w:w="1918" w:type="dxa"/>
            <w:vAlign w:val="center"/>
          </w:tcPr>
          <w:p w14:paraId="2D539404"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隔离区旅客通廊D区</w:t>
            </w:r>
          </w:p>
        </w:tc>
        <w:tc>
          <w:tcPr>
            <w:tcW w:w="2140" w:type="dxa"/>
            <w:vAlign w:val="center"/>
          </w:tcPr>
          <w:p w14:paraId="7A622947"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HBWUH-23N-D004</w:t>
            </w:r>
          </w:p>
        </w:tc>
        <w:tc>
          <w:tcPr>
            <w:tcW w:w="1516" w:type="dxa"/>
            <w:vAlign w:val="center"/>
          </w:tcPr>
          <w:p w14:paraId="22D6821B"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6x3.3</w:t>
            </w:r>
          </w:p>
        </w:tc>
        <w:tc>
          <w:tcPr>
            <w:tcW w:w="1099" w:type="dxa"/>
            <w:vAlign w:val="center"/>
          </w:tcPr>
          <w:p w14:paraId="1A49FC49"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19.8</w:t>
            </w:r>
          </w:p>
        </w:tc>
      </w:tr>
      <w:tr w:rsidR="00C33F1C" w14:paraId="2EF8BD06" w14:textId="77777777">
        <w:trPr>
          <w:trHeight w:val="400"/>
          <w:jc w:val="center"/>
        </w:trPr>
        <w:tc>
          <w:tcPr>
            <w:tcW w:w="808" w:type="dxa"/>
            <w:vMerge w:val="restart"/>
            <w:vAlign w:val="center"/>
          </w:tcPr>
          <w:p w14:paraId="3C6BB7D1" w14:textId="77777777" w:rsidR="00C33F1C"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一般招商7标段</w:t>
            </w:r>
          </w:p>
          <w:p w14:paraId="0B77AA24" w14:textId="77777777" w:rsidR="00C33F1C" w:rsidRDefault="00C33F1C">
            <w:pPr>
              <w:widowControl/>
              <w:jc w:val="center"/>
              <w:textAlignment w:val="center"/>
              <w:rPr>
                <w:rFonts w:ascii="宋体" w:hAnsi="宋体" w:cs="宋体"/>
                <w:color w:val="000000"/>
                <w:kern w:val="0"/>
                <w:sz w:val="20"/>
                <w:szCs w:val="20"/>
                <w:lang w:bidi="ar"/>
              </w:rPr>
            </w:pPr>
          </w:p>
        </w:tc>
        <w:tc>
          <w:tcPr>
            <w:tcW w:w="808" w:type="dxa"/>
            <w:vMerge w:val="restart"/>
            <w:vAlign w:val="center"/>
          </w:tcPr>
          <w:p w14:paraId="08C6D90F"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夹层到达区域</w:t>
            </w:r>
          </w:p>
        </w:tc>
        <w:tc>
          <w:tcPr>
            <w:tcW w:w="831" w:type="dxa"/>
            <w:vMerge/>
            <w:vAlign w:val="center"/>
          </w:tcPr>
          <w:p w14:paraId="4F81CDD8" w14:textId="77777777" w:rsidR="00C33F1C" w:rsidRDefault="00C33F1C">
            <w:pPr>
              <w:jc w:val="center"/>
              <w:rPr>
                <w:rFonts w:ascii="宋体" w:hAnsi="宋体" w:cs="宋体"/>
                <w:color w:val="000000"/>
                <w:sz w:val="20"/>
                <w:szCs w:val="20"/>
              </w:rPr>
            </w:pPr>
          </w:p>
        </w:tc>
        <w:tc>
          <w:tcPr>
            <w:tcW w:w="1918" w:type="dxa"/>
            <w:vAlign w:val="center"/>
          </w:tcPr>
          <w:p w14:paraId="41C2B68E"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夹层到达旅客通廊C区</w:t>
            </w:r>
          </w:p>
        </w:tc>
        <w:tc>
          <w:tcPr>
            <w:tcW w:w="2140" w:type="dxa"/>
            <w:vAlign w:val="center"/>
          </w:tcPr>
          <w:p w14:paraId="65E22C51"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HBWUH-22N-D001</w:t>
            </w:r>
          </w:p>
        </w:tc>
        <w:tc>
          <w:tcPr>
            <w:tcW w:w="1516" w:type="dxa"/>
            <w:vAlign w:val="center"/>
          </w:tcPr>
          <w:p w14:paraId="30CB0B40"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10x3</w:t>
            </w:r>
          </w:p>
        </w:tc>
        <w:tc>
          <w:tcPr>
            <w:tcW w:w="1099" w:type="dxa"/>
            <w:vAlign w:val="center"/>
          </w:tcPr>
          <w:p w14:paraId="787B5855"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r>
      <w:tr w:rsidR="00C33F1C" w14:paraId="11BDE817" w14:textId="77777777">
        <w:trPr>
          <w:trHeight w:val="400"/>
          <w:jc w:val="center"/>
        </w:trPr>
        <w:tc>
          <w:tcPr>
            <w:tcW w:w="808" w:type="dxa"/>
            <w:vMerge/>
            <w:vAlign w:val="center"/>
          </w:tcPr>
          <w:p w14:paraId="17786AAC" w14:textId="77777777" w:rsidR="00C33F1C" w:rsidRDefault="00C33F1C">
            <w:pPr>
              <w:jc w:val="center"/>
              <w:rPr>
                <w:rFonts w:ascii="宋体" w:hAnsi="宋体" w:cs="宋体"/>
                <w:color w:val="000000"/>
                <w:sz w:val="20"/>
                <w:szCs w:val="20"/>
              </w:rPr>
            </w:pPr>
          </w:p>
        </w:tc>
        <w:tc>
          <w:tcPr>
            <w:tcW w:w="808" w:type="dxa"/>
            <w:vMerge/>
            <w:vAlign w:val="center"/>
          </w:tcPr>
          <w:p w14:paraId="01A0F3A6" w14:textId="77777777" w:rsidR="00C33F1C" w:rsidRDefault="00C33F1C">
            <w:pPr>
              <w:jc w:val="center"/>
              <w:rPr>
                <w:rFonts w:ascii="宋体" w:hAnsi="宋体" w:cs="宋体"/>
                <w:color w:val="000000"/>
                <w:sz w:val="20"/>
                <w:szCs w:val="20"/>
              </w:rPr>
            </w:pPr>
          </w:p>
        </w:tc>
        <w:tc>
          <w:tcPr>
            <w:tcW w:w="831" w:type="dxa"/>
            <w:vMerge/>
            <w:vAlign w:val="center"/>
          </w:tcPr>
          <w:p w14:paraId="16AFCC66" w14:textId="77777777" w:rsidR="00C33F1C" w:rsidRDefault="00C33F1C">
            <w:pPr>
              <w:jc w:val="center"/>
              <w:rPr>
                <w:rFonts w:ascii="宋体" w:hAnsi="宋体" w:cs="宋体"/>
                <w:color w:val="000000"/>
                <w:sz w:val="20"/>
                <w:szCs w:val="20"/>
              </w:rPr>
            </w:pPr>
          </w:p>
        </w:tc>
        <w:tc>
          <w:tcPr>
            <w:tcW w:w="1918" w:type="dxa"/>
            <w:vAlign w:val="center"/>
          </w:tcPr>
          <w:p w14:paraId="71411528"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夹层到达旅客通廊D区</w:t>
            </w:r>
          </w:p>
        </w:tc>
        <w:tc>
          <w:tcPr>
            <w:tcW w:w="2140" w:type="dxa"/>
            <w:vAlign w:val="center"/>
          </w:tcPr>
          <w:p w14:paraId="68D59C66"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HBWUH-22N-D003</w:t>
            </w:r>
          </w:p>
        </w:tc>
        <w:tc>
          <w:tcPr>
            <w:tcW w:w="1516" w:type="dxa"/>
            <w:vAlign w:val="center"/>
          </w:tcPr>
          <w:p w14:paraId="65DDD6D6"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10x3</w:t>
            </w:r>
          </w:p>
        </w:tc>
        <w:tc>
          <w:tcPr>
            <w:tcW w:w="1099" w:type="dxa"/>
            <w:vAlign w:val="center"/>
          </w:tcPr>
          <w:p w14:paraId="0A87AB29"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r>
      <w:tr w:rsidR="00C33F1C" w14:paraId="5EEE9514" w14:textId="77777777">
        <w:trPr>
          <w:trHeight w:val="560"/>
          <w:jc w:val="center"/>
        </w:trPr>
        <w:tc>
          <w:tcPr>
            <w:tcW w:w="808" w:type="dxa"/>
            <w:vMerge w:val="restart"/>
            <w:vAlign w:val="center"/>
          </w:tcPr>
          <w:p w14:paraId="3D7D6391" w14:textId="77777777" w:rsidR="00C33F1C" w:rsidRDefault="00000000">
            <w:pPr>
              <w:jc w:val="center"/>
              <w:rPr>
                <w:rFonts w:ascii="宋体" w:hAnsi="宋体" w:cs="宋体"/>
                <w:color w:val="000000"/>
                <w:sz w:val="20"/>
                <w:szCs w:val="20"/>
              </w:rPr>
            </w:pPr>
            <w:r>
              <w:rPr>
                <w:rFonts w:ascii="宋体" w:hAnsi="宋体" w:cs="宋体" w:hint="eastAsia"/>
                <w:color w:val="000000"/>
                <w:kern w:val="0"/>
                <w:sz w:val="20"/>
                <w:szCs w:val="20"/>
                <w:lang w:bidi="ar"/>
              </w:rPr>
              <w:t>一般招商8标段</w:t>
            </w:r>
          </w:p>
          <w:p w14:paraId="0E6187C6" w14:textId="77777777" w:rsidR="00C33F1C" w:rsidRDefault="00C33F1C">
            <w:pPr>
              <w:jc w:val="center"/>
              <w:rPr>
                <w:rFonts w:ascii="宋体" w:hAnsi="宋体" w:cs="宋体"/>
                <w:color w:val="000000"/>
                <w:sz w:val="20"/>
                <w:szCs w:val="20"/>
              </w:rPr>
            </w:pPr>
          </w:p>
        </w:tc>
        <w:tc>
          <w:tcPr>
            <w:tcW w:w="808" w:type="dxa"/>
            <w:vMerge/>
            <w:vAlign w:val="center"/>
          </w:tcPr>
          <w:p w14:paraId="4EA25F17" w14:textId="77777777" w:rsidR="00C33F1C" w:rsidRDefault="00C33F1C">
            <w:pPr>
              <w:jc w:val="center"/>
              <w:rPr>
                <w:rFonts w:ascii="宋体" w:hAnsi="宋体" w:cs="宋体"/>
                <w:color w:val="000000"/>
                <w:sz w:val="20"/>
                <w:szCs w:val="20"/>
              </w:rPr>
            </w:pPr>
          </w:p>
        </w:tc>
        <w:tc>
          <w:tcPr>
            <w:tcW w:w="831" w:type="dxa"/>
            <w:vMerge/>
            <w:vAlign w:val="center"/>
          </w:tcPr>
          <w:p w14:paraId="4626DCFB" w14:textId="77777777" w:rsidR="00C33F1C" w:rsidRDefault="00C33F1C">
            <w:pPr>
              <w:jc w:val="center"/>
              <w:rPr>
                <w:rFonts w:ascii="宋体" w:hAnsi="宋体" w:cs="宋体"/>
                <w:color w:val="000000"/>
                <w:sz w:val="20"/>
                <w:szCs w:val="20"/>
              </w:rPr>
            </w:pPr>
          </w:p>
        </w:tc>
        <w:tc>
          <w:tcPr>
            <w:tcW w:w="1918" w:type="dxa"/>
            <w:vAlign w:val="center"/>
          </w:tcPr>
          <w:p w14:paraId="5BF86B0A"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夹层到达旅客通廊C</w:t>
            </w:r>
            <w:proofErr w:type="gramStart"/>
            <w:r>
              <w:rPr>
                <w:rFonts w:ascii="宋体" w:hAnsi="宋体" w:cs="宋体" w:hint="eastAsia"/>
                <w:color w:val="000000"/>
                <w:kern w:val="0"/>
                <w:sz w:val="20"/>
                <w:szCs w:val="20"/>
                <w:lang w:bidi="ar"/>
              </w:rPr>
              <w:t>区手扶梯</w:t>
            </w:r>
            <w:proofErr w:type="gramEnd"/>
            <w:r>
              <w:rPr>
                <w:rFonts w:ascii="宋体" w:hAnsi="宋体" w:cs="宋体" w:hint="eastAsia"/>
                <w:color w:val="000000"/>
                <w:kern w:val="0"/>
                <w:sz w:val="20"/>
                <w:szCs w:val="20"/>
                <w:lang w:bidi="ar"/>
              </w:rPr>
              <w:t>旁</w:t>
            </w:r>
          </w:p>
        </w:tc>
        <w:tc>
          <w:tcPr>
            <w:tcW w:w="2140" w:type="dxa"/>
            <w:vAlign w:val="center"/>
          </w:tcPr>
          <w:p w14:paraId="642F4103"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HBWUH-22N-D002</w:t>
            </w:r>
          </w:p>
        </w:tc>
        <w:tc>
          <w:tcPr>
            <w:tcW w:w="1516" w:type="dxa"/>
            <w:vAlign w:val="center"/>
          </w:tcPr>
          <w:p w14:paraId="03DDFCE4"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6x2.2</w:t>
            </w:r>
          </w:p>
        </w:tc>
        <w:tc>
          <w:tcPr>
            <w:tcW w:w="1099" w:type="dxa"/>
            <w:vAlign w:val="center"/>
          </w:tcPr>
          <w:p w14:paraId="763B6069"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13.2</w:t>
            </w:r>
          </w:p>
        </w:tc>
      </w:tr>
      <w:tr w:rsidR="00C33F1C" w14:paraId="65C89E01" w14:textId="77777777">
        <w:trPr>
          <w:trHeight w:val="560"/>
          <w:jc w:val="center"/>
        </w:trPr>
        <w:tc>
          <w:tcPr>
            <w:tcW w:w="808" w:type="dxa"/>
            <w:vMerge/>
            <w:vAlign w:val="center"/>
          </w:tcPr>
          <w:p w14:paraId="01DA00B4" w14:textId="77777777" w:rsidR="00C33F1C" w:rsidRDefault="00C33F1C">
            <w:pPr>
              <w:jc w:val="center"/>
              <w:rPr>
                <w:rFonts w:ascii="宋体" w:hAnsi="宋体" w:cs="宋体"/>
                <w:color w:val="000000"/>
                <w:sz w:val="20"/>
                <w:szCs w:val="20"/>
              </w:rPr>
            </w:pPr>
          </w:p>
        </w:tc>
        <w:tc>
          <w:tcPr>
            <w:tcW w:w="808" w:type="dxa"/>
            <w:vMerge/>
            <w:vAlign w:val="center"/>
          </w:tcPr>
          <w:p w14:paraId="2359A41A" w14:textId="77777777" w:rsidR="00C33F1C" w:rsidRDefault="00C33F1C">
            <w:pPr>
              <w:jc w:val="center"/>
              <w:rPr>
                <w:rFonts w:ascii="宋体" w:hAnsi="宋体" w:cs="宋体"/>
                <w:color w:val="000000"/>
                <w:sz w:val="20"/>
                <w:szCs w:val="20"/>
              </w:rPr>
            </w:pPr>
          </w:p>
        </w:tc>
        <w:tc>
          <w:tcPr>
            <w:tcW w:w="831" w:type="dxa"/>
            <w:vMerge/>
            <w:vAlign w:val="center"/>
          </w:tcPr>
          <w:p w14:paraId="40F94174" w14:textId="77777777" w:rsidR="00C33F1C" w:rsidRDefault="00C33F1C">
            <w:pPr>
              <w:jc w:val="center"/>
              <w:rPr>
                <w:rFonts w:ascii="宋体" w:hAnsi="宋体" w:cs="宋体"/>
                <w:color w:val="000000"/>
                <w:sz w:val="20"/>
                <w:szCs w:val="20"/>
              </w:rPr>
            </w:pPr>
          </w:p>
        </w:tc>
        <w:tc>
          <w:tcPr>
            <w:tcW w:w="1918" w:type="dxa"/>
            <w:vAlign w:val="center"/>
          </w:tcPr>
          <w:p w14:paraId="3550DEFA"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夹层到达旅客通廊D</w:t>
            </w:r>
            <w:proofErr w:type="gramStart"/>
            <w:r>
              <w:rPr>
                <w:rFonts w:ascii="宋体" w:hAnsi="宋体" w:cs="宋体" w:hint="eastAsia"/>
                <w:color w:val="000000"/>
                <w:kern w:val="0"/>
                <w:sz w:val="20"/>
                <w:szCs w:val="20"/>
                <w:lang w:bidi="ar"/>
              </w:rPr>
              <w:t>区手扶梯</w:t>
            </w:r>
            <w:proofErr w:type="gramEnd"/>
            <w:r>
              <w:rPr>
                <w:rFonts w:ascii="宋体" w:hAnsi="宋体" w:cs="宋体" w:hint="eastAsia"/>
                <w:color w:val="000000"/>
                <w:kern w:val="0"/>
                <w:sz w:val="20"/>
                <w:szCs w:val="20"/>
                <w:lang w:bidi="ar"/>
              </w:rPr>
              <w:t>旁</w:t>
            </w:r>
          </w:p>
        </w:tc>
        <w:tc>
          <w:tcPr>
            <w:tcW w:w="2140" w:type="dxa"/>
            <w:vAlign w:val="center"/>
          </w:tcPr>
          <w:p w14:paraId="7A86DC82"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HBWUH-22N-D004</w:t>
            </w:r>
          </w:p>
        </w:tc>
        <w:tc>
          <w:tcPr>
            <w:tcW w:w="1516" w:type="dxa"/>
            <w:vAlign w:val="center"/>
          </w:tcPr>
          <w:p w14:paraId="22C65034"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6x2.2</w:t>
            </w:r>
          </w:p>
        </w:tc>
        <w:tc>
          <w:tcPr>
            <w:tcW w:w="1099" w:type="dxa"/>
            <w:vAlign w:val="center"/>
          </w:tcPr>
          <w:p w14:paraId="2CFFA0CD"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13.2</w:t>
            </w:r>
          </w:p>
        </w:tc>
      </w:tr>
      <w:tr w:rsidR="00C33F1C" w14:paraId="4ABF70E7" w14:textId="77777777">
        <w:trPr>
          <w:trHeight w:val="400"/>
          <w:jc w:val="center"/>
        </w:trPr>
        <w:tc>
          <w:tcPr>
            <w:tcW w:w="808" w:type="dxa"/>
            <w:vMerge w:val="restart"/>
            <w:vAlign w:val="center"/>
          </w:tcPr>
          <w:p w14:paraId="5C627BC8" w14:textId="77777777" w:rsidR="00C33F1C"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一般</w:t>
            </w:r>
            <w:r>
              <w:rPr>
                <w:rFonts w:ascii="宋体" w:hAnsi="宋体" w:cs="宋体" w:hint="eastAsia"/>
                <w:color w:val="000000"/>
                <w:kern w:val="0"/>
                <w:sz w:val="20"/>
                <w:szCs w:val="20"/>
                <w:lang w:bidi="ar"/>
              </w:rPr>
              <w:lastRenderedPageBreak/>
              <w:t>招商9标段</w:t>
            </w:r>
          </w:p>
          <w:p w14:paraId="49338551" w14:textId="77777777" w:rsidR="00C33F1C" w:rsidRDefault="00C33F1C">
            <w:pPr>
              <w:widowControl/>
              <w:jc w:val="center"/>
              <w:textAlignment w:val="center"/>
              <w:rPr>
                <w:rFonts w:ascii="宋体" w:hAnsi="宋体" w:cs="宋体"/>
                <w:color w:val="000000"/>
                <w:kern w:val="0"/>
                <w:sz w:val="20"/>
                <w:szCs w:val="20"/>
                <w:lang w:bidi="ar"/>
              </w:rPr>
            </w:pPr>
          </w:p>
        </w:tc>
        <w:tc>
          <w:tcPr>
            <w:tcW w:w="808" w:type="dxa"/>
            <w:vMerge w:val="restart"/>
            <w:vAlign w:val="center"/>
          </w:tcPr>
          <w:p w14:paraId="588E5036"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 xml:space="preserve">一          </w:t>
            </w:r>
            <w:r>
              <w:rPr>
                <w:rFonts w:ascii="宋体" w:hAnsi="宋体" w:cs="宋体" w:hint="eastAsia"/>
                <w:color w:val="000000"/>
                <w:kern w:val="0"/>
                <w:sz w:val="20"/>
                <w:szCs w:val="20"/>
                <w:lang w:bidi="ar"/>
              </w:rPr>
              <w:lastRenderedPageBreak/>
              <w:t>层           到          达          区          域</w:t>
            </w:r>
          </w:p>
        </w:tc>
        <w:tc>
          <w:tcPr>
            <w:tcW w:w="831" w:type="dxa"/>
            <w:vMerge w:val="restart"/>
            <w:vAlign w:val="center"/>
          </w:tcPr>
          <w:p w14:paraId="66A81503"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灯箱</w:t>
            </w:r>
          </w:p>
        </w:tc>
        <w:tc>
          <w:tcPr>
            <w:tcW w:w="1918" w:type="dxa"/>
            <w:vAlign w:val="center"/>
          </w:tcPr>
          <w:p w14:paraId="593AF56C"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行李提取厅</w:t>
            </w:r>
          </w:p>
        </w:tc>
        <w:tc>
          <w:tcPr>
            <w:tcW w:w="2140" w:type="dxa"/>
            <w:vAlign w:val="center"/>
          </w:tcPr>
          <w:p w14:paraId="45E60833"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HBWUH-21N-D001</w:t>
            </w:r>
          </w:p>
        </w:tc>
        <w:tc>
          <w:tcPr>
            <w:tcW w:w="1516" w:type="dxa"/>
            <w:vAlign w:val="center"/>
          </w:tcPr>
          <w:p w14:paraId="24D56FCF"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10x3.5</w:t>
            </w:r>
          </w:p>
        </w:tc>
        <w:tc>
          <w:tcPr>
            <w:tcW w:w="1099" w:type="dxa"/>
            <w:vAlign w:val="center"/>
          </w:tcPr>
          <w:p w14:paraId="2B2F2587"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35</w:t>
            </w:r>
          </w:p>
        </w:tc>
      </w:tr>
      <w:tr w:rsidR="00C33F1C" w14:paraId="4D6B502A" w14:textId="77777777">
        <w:trPr>
          <w:trHeight w:val="403"/>
          <w:jc w:val="center"/>
        </w:trPr>
        <w:tc>
          <w:tcPr>
            <w:tcW w:w="808" w:type="dxa"/>
            <w:vMerge/>
            <w:vAlign w:val="center"/>
          </w:tcPr>
          <w:p w14:paraId="2D5B24FC" w14:textId="77777777" w:rsidR="00C33F1C" w:rsidRDefault="00C33F1C">
            <w:pPr>
              <w:jc w:val="center"/>
              <w:rPr>
                <w:rFonts w:ascii="宋体" w:hAnsi="宋体" w:cs="宋体"/>
                <w:color w:val="000000"/>
                <w:sz w:val="20"/>
                <w:szCs w:val="20"/>
              </w:rPr>
            </w:pPr>
          </w:p>
        </w:tc>
        <w:tc>
          <w:tcPr>
            <w:tcW w:w="808" w:type="dxa"/>
            <w:vMerge/>
            <w:vAlign w:val="center"/>
          </w:tcPr>
          <w:p w14:paraId="1CA6B3F0" w14:textId="77777777" w:rsidR="00C33F1C" w:rsidRDefault="00C33F1C">
            <w:pPr>
              <w:jc w:val="center"/>
              <w:rPr>
                <w:rFonts w:ascii="宋体" w:hAnsi="宋体" w:cs="宋体"/>
                <w:color w:val="000000"/>
                <w:sz w:val="20"/>
                <w:szCs w:val="20"/>
              </w:rPr>
            </w:pPr>
          </w:p>
        </w:tc>
        <w:tc>
          <w:tcPr>
            <w:tcW w:w="831" w:type="dxa"/>
            <w:vMerge/>
            <w:vAlign w:val="center"/>
          </w:tcPr>
          <w:p w14:paraId="4251B03D" w14:textId="77777777" w:rsidR="00C33F1C" w:rsidRDefault="00C33F1C">
            <w:pPr>
              <w:jc w:val="center"/>
              <w:rPr>
                <w:rFonts w:ascii="宋体" w:hAnsi="宋体" w:cs="宋体"/>
                <w:color w:val="000000"/>
                <w:sz w:val="20"/>
                <w:szCs w:val="20"/>
              </w:rPr>
            </w:pPr>
          </w:p>
        </w:tc>
        <w:tc>
          <w:tcPr>
            <w:tcW w:w="1918" w:type="dxa"/>
            <w:vAlign w:val="center"/>
          </w:tcPr>
          <w:p w14:paraId="52E2FAE3"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行李提取厅</w:t>
            </w:r>
          </w:p>
        </w:tc>
        <w:tc>
          <w:tcPr>
            <w:tcW w:w="2140" w:type="dxa"/>
            <w:vAlign w:val="center"/>
          </w:tcPr>
          <w:p w14:paraId="68BFB16D"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HBWUH-21N-D004</w:t>
            </w:r>
          </w:p>
        </w:tc>
        <w:tc>
          <w:tcPr>
            <w:tcW w:w="1516" w:type="dxa"/>
            <w:vAlign w:val="center"/>
          </w:tcPr>
          <w:p w14:paraId="1D069012"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10x3.5</w:t>
            </w:r>
          </w:p>
        </w:tc>
        <w:tc>
          <w:tcPr>
            <w:tcW w:w="1099" w:type="dxa"/>
            <w:vAlign w:val="center"/>
          </w:tcPr>
          <w:p w14:paraId="1FD1C47A"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35</w:t>
            </w:r>
          </w:p>
        </w:tc>
      </w:tr>
      <w:tr w:rsidR="00C33F1C" w14:paraId="7582D8A9" w14:textId="77777777">
        <w:trPr>
          <w:trHeight w:val="400"/>
          <w:jc w:val="center"/>
        </w:trPr>
        <w:tc>
          <w:tcPr>
            <w:tcW w:w="808" w:type="dxa"/>
            <w:vMerge w:val="restart"/>
            <w:vAlign w:val="center"/>
          </w:tcPr>
          <w:p w14:paraId="28EF3EEA" w14:textId="77777777" w:rsidR="00C33F1C" w:rsidRDefault="00000000">
            <w:pPr>
              <w:jc w:val="center"/>
              <w:rPr>
                <w:rFonts w:ascii="宋体" w:hAnsi="宋体" w:cs="宋体"/>
                <w:color w:val="000000"/>
                <w:sz w:val="20"/>
                <w:szCs w:val="20"/>
              </w:rPr>
            </w:pPr>
            <w:r>
              <w:rPr>
                <w:rFonts w:ascii="宋体" w:hAnsi="宋体" w:cs="宋体" w:hint="eastAsia"/>
                <w:color w:val="000000"/>
                <w:kern w:val="0"/>
                <w:sz w:val="20"/>
                <w:szCs w:val="20"/>
                <w:lang w:bidi="ar"/>
              </w:rPr>
              <w:t>一般招商10标段</w:t>
            </w:r>
          </w:p>
          <w:p w14:paraId="7D4D60CF" w14:textId="77777777" w:rsidR="00C33F1C" w:rsidRDefault="00C33F1C">
            <w:pPr>
              <w:jc w:val="center"/>
              <w:rPr>
                <w:rFonts w:ascii="宋体" w:hAnsi="宋体" w:cs="宋体"/>
                <w:color w:val="000000"/>
                <w:sz w:val="20"/>
                <w:szCs w:val="20"/>
              </w:rPr>
            </w:pPr>
          </w:p>
        </w:tc>
        <w:tc>
          <w:tcPr>
            <w:tcW w:w="808" w:type="dxa"/>
            <w:vMerge/>
            <w:vAlign w:val="center"/>
          </w:tcPr>
          <w:p w14:paraId="1C87E22F" w14:textId="77777777" w:rsidR="00C33F1C" w:rsidRDefault="00C33F1C">
            <w:pPr>
              <w:jc w:val="center"/>
              <w:rPr>
                <w:rFonts w:ascii="宋体" w:hAnsi="宋体" w:cs="宋体"/>
                <w:color w:val="000000"/>
                <w:sz w:val="20"/>
                <w:szCs w:val="20"/>
              </w:rPr>
            </w:pPr>
          </w:p>
        </w:tc>
        <w:tc>
          <w:tcPr>
            <w:tcW w:w="831" w:type="dxa"/>
            <w:vMerge/>
            <w:vAlign w:val="center"/>
          </w:tcPr>
          <w:p w14:paraId="23FCD7A7" w14:textId="77777777" w:rsidR="00C33F1C" w:rsidRDefault="00C33F1C">
            <w:pPr>
              <w:jc w:val="center"/>
              <w:rPr>
                <w:rFonts w:ascii="宋体" w:hAnsi="宋体" w:cs="宋体"/>
                <w:color w:val="000000"/>
                <w:sz w:val="20"/>
                <w:szCs w:val="20"/>
              </w:rPr>
            </w:pPr>
          </w:p>
        </w:tc>
        <w:tc>
          <w:tcPr>
            <w:tcW w:w="1918" w:type="dxa"/>
            <w:vAlign w:val="center"/>
          </w:tcPr>
          <w:p w14:paraId="35E9EC73"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行李提取厅</w:t>
            </w:r>
          </w:p>
        </w:tc>
        <w:tc>
          <w:tcPr>
            <w:tcW w:w="2140" w:type="dxa"/>
            <w:vAlign w:val="center"/>
          </w:tcPr>
          <w:p w14:paraId="6A20B5E4"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HBWUH-21N-D002</w:t>
            </w:r>
          </w:p>
        </w:tc>
        <w:tc>
          <w:tcPr>
            <w:tcW w:w="1516" w:type="dxa"/>
            <w:vAlign w:val="center"/>
          </w:tcPr>
          <w:p w14:paraId="03EEDBED"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10x3.5</w:t>
            </w:r>
          </w:p>
        </w:tc>
        <w:tc>
          <w:tcPr>
            <w:tcW w:w="1099" w:type="dxa"/>
            <w:vAlign w:val="center"/>
          </w:tcPr>
          <w:p w14:paraId="7D77BC61"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35</w:t>
            </w:r>
          </w:p>
        </w:tc>
      </w:tr>
      <w:tr w:rsidR="00C33F1C" w14:paraId="48CE5C00" w14:textId="77777777">
        <w:trPr>
          <w:trHeight w:val="400"/>
          <w:jc w:val="center"/>
        </w:trPr>
        <w:tc>
          <w:tcPr>
            <w:tcW w:w="808" w:type="dxa"/>
            <w:vMerge/>
            <w:vAlign w:val="center"/>
          </w:tcPr>
          <w:p w14:paraId="37BEBC50" w14:textId="77777777" w:rsidR="00C33F1C" w:rsidRDefault="00C33F1C">
            <w:pPr>
              <w:jc w:val="center"/>
              <w:rPr>
                <w:rFonts w:ascii="宋体" w:hAnsi="宋体" w:cs="宋体"/>
                <w:color w:val="000000"/>
                <w:sz w:val="20"/>
                <w:szCs w:val="20"/>
              </w:rPr>
            </w:pPr>
          </w:p>
        </w:tc>
        <w:tc>
          <w:tcPr>
            <w:tcW w:w="808" w:type="dxa"/>
            <w:vMerge/>
            <w:vAlign w:val="center"/>
          </w:tcPr>
          <w:p w14:paraId="2B4B18B6" w14:textId="77777777" w:rsidR="00C33F1C" w:rsidRDefault="00C33F1C">
            <w:pPr>
              <w:jc w:val="center"/>
              <w:rPr>
                <w:rFonts w:ascii="宋体" w:hAnsi="宋体" w:cs="宋体"/>
                <w:color w:val="000000"/>
                <w:sz w:val="20"/>
                <w:szCs w:val="20"/>
              </w:rPr>
            </w:pPr>
          </w:p>
        </w:tc>
        <w:tc>
          <w:tcPr>
            <w:tcW w:w="831" w:type="dxa"/>
            <w:vMerge/>
            <w:vAlign w:val="center"/>
          </w:tcPr>
          <w:p w14:paraId="7AFFDB2D" w14:textId="77777777" w:rsidR="00C33F1C" w:rsidRDefault="00C33F1C">
            <w:pPr>
              <w:jc w:val="center"/>
              <w:rPr>
                <w:rFonts w:ascii="宋体" w:hAnsi="宋体" w:cs="宋体"/>
                <w:color w:val="000000"/>
                <w:sz w:val="20"/>
                <w:szCs w:val="20"/>
              </w:rPr>
            </w:pPr>
          </w:p>
        </w:tc>
        <w:tc>
          <w:tcPr>
            <w:tcW w:w="1918" w:type="dxa"/>
            <w:vAlign w:val="center"/>
          </w:tcPr>
          <w:p w14:paraId="44883E1D"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行李提取厅</w:t>
            </w:r>
          </w:p>
        </w:tc>
        <w:tc>
          <w:tcPr>
            <w:tcW w:w="2140" w:type="dxa"/>
            <w:vAlign w:val="center"/>
          </w:tcPr>
          <w:p w14:paraId="39C3C69C"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HBWUH-21N-D003</w:t>
            </w:r>
          </w:p>
        </w:tc>
        <w:tc>
          <w:tcPr>
            <w:tcW w:w="1516" w:type="dxa"/>
            <w:vAlign w:val="center"/>
          </w:tcPr>
          <w:p w14:paraId="26A733FA"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10x3.5</w:t>
            </w:r>
          </w:p>
        </w:tc>
        <w:tc>
          <w:tcPr>
            <w:tcW w:w="1099" w:type="dxa"/>
            <w:vAlign w:val="center"/>
          </w:tcPr>
          <w:p w14:paraId="7781C779"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35</w:t>
            </w:r>
          </w:p>
        </w:tc>
      </w:tr>
      <w:tr w:rsidR="00C33F1C" w14:paraId="11FA6346" w14:textId="77777777">
        <w:trPr>
          <w:trHeight w:val="400"/>
          <w:jc w:val="center"/>
        </w:trPr>
        <w:tc>
          <w:tcPr>
            <w:tcW w:w="808" w:type="dxa"/>
            <w:vMerge w:val="restart"/>
            <w:vAlign w:val="center"/>
          </w:tcPr>
          <w:p w14:paraId="2FAC4D55" w14:textId="77777777" w:rsidR="00C33F1C" w:rsidRDefault="00000000">
            <w:pPr>
              <w:jc w:val="center"/>
              <w:rPr>
                <w:rFonts w:ascii="宋体" w:hAnsi="宋体" w:cs="宋体"/>
                <w:color w:val="000000"/>
                <w:sz w:val="20"/>
                <w:szCs w:val="20"/>
              </w:rPr>
            </w:pPr>
            <w:r>
              <w:rPr>
                <w:rFonts w:ascii="宋体" w:hAnsi="宋体" w:cs="宋体" w:hint="eastAsia"/>
                <w:color w:val="000000"/>
                <w:kern w:val="0"/>
                <w:sz w:val="20"/>
                <w:szCs w:val="20"/>
                <w:lang w:bidi="ar"/>
              </w:rPr>
              <w:t>一般招商11标段</w:t>
            </w:r>
          </w:p>
          <w:p w14:paraId="001F8DD9" w14:textId="77777777" w:rsidR="00C33F1C" w:rsidRDefault="00C33F1C">
            <w:pPr>
              <w:jc w:val="center"/>
              <w:rPr>
                <w:rFonts w:ascii="宋体" w:hAnsi="宋体" w:cs="宋体"/>
                <w:color w:val="000000"/>
                <w:sz w:val="20"/>
                <w:szCs w:val="20"/>
              </w:rPr>
            </w:pPr>
          </w:p>
        </w:tc>
        <w:tc>
          <w:tcPr>
            <w:tcW w:w="808" w:type="dxa"/>
            <w:vMerge/>
            <w:vAlign w:val="center"/>
          </w:tcPr>
          <w:p w14:paraId="55917ABF" w14:textId="77777777" w:rsidR="00C33F1C" w:rsidRDefault="00C33F1C">
            <w:pPr>
              <w:jc w:val="center"/>
              <w:rPr>
                <w:rFonts w:ascii="宋体" w:hAnsi="宋体" w:cs="宋体"/>
                <w:color w:val="000000"/>
                <w:sz w:val="20"/>
                <w:szCs w:val="20"/>
              </w:rPr>
            </w:pPr>
          </w:p>
        </w:tc>
        <w:tc>
          <w:tcPr>
            <w:tcW w:w="831" w:type="dxa"/>
            <w:vMerge/>
            <w:vAlign w:val="center"/>
          </w:tcPr>
          <w:p w14:paraId="491EE514" w14:textId="77777777" w:rsidR="00C33F1C" w:rsidRDefault="00C33F1C">
            <w:pPr>
              <w:jc w:val="center"/>
              <w:rPr>
                <w:rFonts w:ascii="宋体" w:hAnsi="宋体" w:cs="宋体"/>
                <w:color w:val="000000"/>
                <w:sz w:val="20"/>
                <w:szCs w:val="20"/>
              </w:rPr>
            </w:pPr>
          </w:p>
        </w:tc>
        <w:tc>
          <w:tcPr>
            <w:tcW w:w="1918" w:type="dxa"/>
            <w:vAlign w:val="center"/>
          </w:tcPr>
          <w:p w14:paraId="41470383"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到达大厅</w:t>
            </w:r>
          </w:p>
        </w:tc>
        <w:tc>
          <w:tcPr>
            <w:tcW w:w="2140" w:type="dxa"/>
            <w:vAlign w:val="center"/>
          </w:tcPr>
          <w:p w14:paraId="5C5E8ADC"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HBWUH-21G-D001</w:t>
            </w:r>
          </w:p>
        </w:tc>
        <w:tc>
          <w:tcPr>
            <w:tcW w:w="1516" w:type="dxa"/>
            <w:vAlign w:val="center"/>
          </w:tcPr>
          <w:p w14:paraId="320204B2"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10x3.5</w:t>
            </w:r>
          </w:p>
        </w:tc>
        <w:tc>
          <w:tcPr>
            <w:tcW w:w="1099" w:type="dxa"/>
            <w:vAlign w:val="center"/>
          </w:tcPr>
          <w:p w14:paraId="127AF44A"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35</w:t>
            </w:r>
          </w:p>
        </w:tc>
      </w:tr>
      <w:tr w:rsidR="00C33F1C" w14:paraId="75F1D213" w14:textId="77777777">
        <w:trPr>
          <w:trHeight w:val="400"/>
          <w:jc w:val="center"/>
        </w:trPr>
        <w:tc>
          <w:tcPr>
            <w:tcW w:w="808" w:type="dxa"/>
            <w:vMerge/>
            <w:vAlign w:val="center"/>
          </w:tcPr>
          <w:p w14:paraId="4DBF243C" w14:textId="77777777" w:rsidR="00C33F1C" w:rsidRDefault="00C33F1C">
            <w:pPr>
              <w:jc w:val="center"/>
              <w:rPr>
                <w:rFonts w:ascii="宋体" w:hAnsi="宋体" w:cs="宋体"/>
                <w:color w:val="000000"/>
                <w:sz w:val="20"/>
                <w:szCs w:val="20"/>
              </w:rPr>
            </w:pPr>
          </w:p>
        </w:tc>
        <w:tc>
          <w:tcPr>
            <w:tcW w:w="808" w:type="dxa"/>
            <w:vMerge/>
            <w:vAlign w:val="center"/>
          </w:tcPr>
          <w:p w14:paraId="38DDE74A" w14:textId="77777777" w:rsidR="00C33F1C" w:rsidRDefault="00C33F1C">
            <w:pPr>
              <w:jc w:val="center"/>
              <w:rPr>
                <w:rFonts w:ascii="宋体" w:hAnsi="宋体" w:cs="宋体"/>
                <w:color w:val="000000"/>
                <w:sz w:val="20"/>
                <w:szCs w:val="20"/>
              </w:rPr>
            </w:pPr>
          </w:p>
        </w:tc>
        <w:tc>
          <w:tcPr>
            <w:tcW w:w="831" w:type="dxa"/>
            <w:vMerge/>
            <w:vAlign w:val="center"/>
          </w:tcPr>
          <w:p w14:paraId="33FEE563" w14:textId="77777777" w:rsidR="00C33F1C" w:rsidRDefault="00C33F1C">
            <w:pPr>
              <w:jc w:val="center"/>
              <w:rPr>
                <w:rFonts w:ascii="宋体" w:hAnsi="宋体" w:cs="宋体"/>
                <w:color w:val="000000"/>
                <w:sz w:val="20"/>
                <w:szCs w:val="20"/>
              </w:rPr>
            </w:pPr>
          </w:p>
        </w:tc>
        <w:tc>
          <w:tcPr>
            <w:tcW w:w="1918" w:type="dxa"/>
            <w:vAlign w:val="center"/>
          </w:tcPr>
          <w:p w14:paraId="54B2E932"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到达大厅</w:t>
            </w:r>
          </w:p>
        </w:tc>
        <w:tc>
          <w:tcPr>
            <w:tcW w:w="2140" w:type="dxa"/>
            <w:vAlign w:val="center"/>
          </w:tcPr>
          <w:p w14:paraId="6EA90205"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HBWUH-21G-D006</w:t>
            </w:r>
          </w:p>
        </w:tc>
        <w:tc>
          <w:tcPr>
            <w:tcW w:w="1516" w:type="dxa"/>
            <w:vAlign w:val="center"/>
          </w:tcPr>
          <w:p w14:paraId="64BF785E"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10x3.5</w:t>
            </w:r>
          </w:p>
        </w:tc>
        <w:tc>
          <w:tcPr>
            <w:tcW w:w="1099" w:type="dxa"/>
            <w:vAlign w:val="center"/>
          </w:tcPr>
          <w:p w14:paraId="2079A669"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35</w:t>
            </w:r>
          </w:p>
        </w:tc>
      </w:tr>
      <w:tr w:rsidR="00C33F1C" w14:paraId="1A480E06" w14:textId="77777777">
        <w:trPr>
          <w:trHeight w:val="400"/>
          <w:jc w:val="center"/>
        </w:trPr>
        <w:tc>
          <w:tcPr>
            <w:tcW w:w="808" w:type="dxa"/>
            <w:vMerge w:val="restart"/>
            <w:vAlign w:val="center"/>
          </w:tcPr>
          <w:p w14:paraId="59150B20" w14:textId="77777777" w:rsidR="00C33F1C" w:rsidRDefault="00000000">
            <w:pPr>
              <w:jc w:val="center"/>
              <w:rPr>
                <w:rFonts w:ascii="宋体" w:hAnsi="宋体" w:cs="宋体"/>
                <w:color w:val="000000"/>
                <w:sz w:val="20"/>
                <w:szCs w:val="20"/>
              </w:rPr>
            </w:pPr>
            <w:r>
              <w:rPr>
                <w:rFonts w:ascii="宋体" w:hAnsi="宋体" w:cs="宋体" w:hint="eastAsia"/>
                <w:color w:val="000000"/>
                <w:kern w:val="0"/>
                <w:sz w:val="20"/>
                <w:szCs w:val="20"/>
                <w:lang w:bidi="ar"/>
              </w:rPr>
              <w:t>一般招商12标段</w:t>
            </w:r>
          </w:p>
          <w:p w14:paraId="1758BDF1" w14:textId="77777777" w:rsidR="00C33F1C" w:rsidRDefault="00C33F1C">
            <w:pPr>
              <w:jc w:val="center"/>
              <w:rPr>
                <w:rFonts w:ascii="宋体" w:hAnsi="宋体" w:cs="宋体"/>
                <w:color w:val="000000"/>
                <w:sz w:val="20"/>
                <w:szCs w:val="20"/>
              </w:rPr>
            </w:pPr>
          </w:p>
        </w:tc>
        <w:tc>
          <w:tcPr>
            <w:tcW w:w="808" w:type="dxa"/>
            <w:vMerge/>
            <w:vAlign w:val="center"/>
          </w:tcPr>
          <w:p w14:paraId="427B8EEF" w14:textId="77777777" w:rsidR="00C33F1C" w:rsidRDefault="00C33F1C">
            <w:pPr>
              <w:jc w:val="center"/>
              <w:rPr>
                <w:rFonts w:ascii="宋体" w:hAnsi="宋体" w:cs="宋体"/>
                <w:color w:val="000000"/>
                <w:sz w:val="20"/>
                <w:szCs w:val="20"/>
              </w:rPr>
            </w:pPr>
          </w:p>
        </w:tc>
        <w:tc>
          <w:tcPr>
            <w:tcW w:w="831" w:type="dxa"/>
            <w:vMerge/>
            <w:vAlign w:val="center"/>
          </w:tcPr>
          <w:p w14:paraId="19272C23" w14:textId="77777777" w:rsidR="00C33F1C" w:rsidRDefault="00C33F1C">
            <w:pPr>
              <w:jc w:val="center"/>
              <w:rPr>
                <w:rFonts w:ascii="宋体" w:hAnsi="宋体" w:cs="宋体"/>
                <w:color w:val="000000"/>
                <w:sz w:val="20"/>
                <w:szCs w:val="20"/>
              </w:rPr>
            </w:pPr>
          </w:p>
        </w:tc>
        <w:tc>
          <w:tcPr>
            <w:tcW w:w="1918" w:type="dxa"/>
            <w:vAlign w:val="center"/>
          </w:tcPr>
          <w:p w14:paraId="0ED4EEDE"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到达大厅</w:t>
            </w:r>
          </w:p>
        </w:tc>
        <w:tc>
          <w:tcPr>
            <w:tcW w:w="2140" w:type="dxa"/>
            <w:vAlign w:val="center"/>
          </w:tcPr>
          <w:p w14:paraId="19DC7E50"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HBWUH-21G-D002</w:t>
            </w:r>
          </w:p>
        </w:tc>
        <w:tc>
          <w:tcPr>
            <w:tcW w:w="1516" w:type="dxa"/>
            <w:vAlign w:val="center"/>
          </w:tcPr>
          <w:p w14:paraId="3AE6775D"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10x3.5</w:t>
            </w:r>
          </w:p>
        </w:tc>
        <w:tc>
          <w:tcPr>
            <w:tcW w:w="1099" w:type="dxa"/>
            <w:vAlign w:val="center"/>
          </w:tcPr>
          <w:p w14:paraId="367DFC62"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35</w:t>
            </w:r>
          </w:p>
        </w:tc>
      </w:tr>
      <w:tr w:rsidR="00C33F1C" w14:paraId="7ED3BA81" w14:textId="77777777">
        <w:trPr>
          <w:trHeight w:val="400"/>
          <w:jc w:val="center"/>
        </w:trPr>
        <w:tc>
          <w:tcPr>
            <w:tcW w:w="808" w:type="dxa"/>
            <w:vMerge/>
            <w:vAlign w:val="center"/>
          </w:tcPr>
          <w:p w14:paraId="594ECE86" w14:textId="77777777" w:rsidR="00C33F1C" w:rsidRDefault="00C33F1C">
            <w:pPr>
              <w:jc w:val="center"/>
              <w:rPr>
                <w:rFonts w:ascii="宋体" w:hAnsi="宋体" w:cs="宋体"/>
                <w:color w:val="000000"/>
                <w:sz w:val="20"/>
                <w:szCs w:val="20"/>
              </w:rPr>
            </w:pPr>
          </w:p>
        </w:tc>
        <w:tc>
          <w:tcPr>
            <w:tcW w:w="808" w:type="dxa"/>
            <w:vMerge/>
            <w:vAlign w:val="center"/>
          </w:tcPr>
          <w:p w14:paraId="3F55DC6C" w14:textId="77777777" w:rsidR="00C33F1C" w:rsidRDefault="00C33F1C">
            <w:pPr>
              <w:jc w:val="center"/>
              <w:rPr>
                <w:rFonts w:ascii="宋体" w:hAnsi="宋体" w:cs="宋体"/>
                <w:color w:val="000000"/>
                <w:sz w:val="20"/>
                <w:szCs w:val="20"/>
              </w:rPr>
            </w:pPr>
          </w:p>
        </w:tc>
        <w:tc>
          <w:tcPr>
            <w:tcW w:w="831" w:type="dxa"/>
            <w:vMerge/>
            <w:vAlign w:val="center"/>
          </w:tcPr>
          <w:p w14:paraId="5BF5EABB" w14:textId="77777777" w:rsidR="00C33F1C" w:rsidRDefault="00C33F1C">
            <w:pPr>
              <w:jc w:val="center"/>
              <w:rPr>
                <w:rFonts w:ascii="宋体" w:hAnsi="宋体" w:cs="宋体"/>
                <w:color w:val="000000"/>
                <w:sz w:val="20"/>
                <w:szCs w:val="20"/>
              </w:rPr>
            </w:pPr>
          </w:p>
        </w:tc>
        <w:tc>
          <w:tcPr>
            <w:tcW w:w="1918" w:type="dxa"/>
            <w:vAlign w:val="center"/>
          </w:tcPr>
          <w:p w14:paraId="043AFD6D"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到达大厅</w:t>
            </w:r>
          </w:p>
        </w:tc>
        <w:tc>
          <w:tcPr>
            <w:tcW w:w="2140" w:type="dxa"/>
            <w:vAlign w:val="center"/>
          </w:tcPr>
          <w:p w14:paraId="6618EAE1"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HBWUH-21G-D005</w:t>
            </w:r>
          </w:p>
        </w:tc>
        <w:tc>
          <w:tcPr>
            <w:tcW w:w="1516" w:type="dxa"/>
            <w:vAlign w:val="center"/>
          </w:tcPr>
          <w:p w14:paraId="64F7A0FD"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10x3.5</w:t>
            </w:r>
          </w:p>
        </w:tc>
        <w:tc>
          <w:tcPr>
            <w:tcW w:w="1099" w:type="dxa"/>
            <w:vAlign w:val="center"/>
          </w:tcPr>
          <w:p w14:paraId="0AE7EF4B"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35</w:t>
            </w:r>
          </w:p>
        </w:tc>
      </w:tr>
      <w:tr w:rsidR="00C33F1C" w14:paraId="4CE22C74" w14:textId="77777777">
        <w:trPr>
          <w:trHeight w:val="400"/>
          <w:jc w:val="center"/>
        </w:trPr>
        <w:tc>
          <w:tcPr>
            <w:tcW w:w="808" w:type="dxa"/>
            <w:vMerge w:val="restart"/>
            <w:vAlign w:val="center"/>
          </w:tcPr>
          <w:p w14:paraId="1BA6D1CA" w14:textId="77777777" w:rsidR="00C33F1C" w:rsidRDefault="00000000">
            <w:pPr>
              <w:jc w:val="center"/>
              <w:rPr>
                <w:rFonts w:ascii="宋体" w:hAnsi="宋体" w:cs="宋体"/>
                <w:color w:val="000000"/>
                <w:sz w:val="20"/>
                <w:szCs w:val="20"/>
              </w:rPr>
            </w:pPr>
            <w:r>
              <w:rPr>
                <w:rFonts w:ascii="宋体" w:hAnsi="宋体" w:cs="宋体" w:hint="eastAsia"/>
                <w:color w:val="000000"/>
                <w:kern w:val="0"/>
                <w:sz w:val="20"/>
                <w:szCs w:val="20"/>
                <w:lang w:bidi="ar"/>
              </w:rPr>
              <w:t>一般招商13标段</w:t>
            </w:r>
          </w:p>
          <w:p w14:paraId="69CAEDA6" w14:textId="77777777" w:rsidR="00C33F1C" w:rsidRDefault="00C33F1C">
            <w:pPr>
              <w:jc w:val="center"/>
              <w:rPr>
                <w:rFonts w:ascii="宋体" w:hAnsi="宋体" w:cs="宋体"/>
                <w:color w:val="000000"/>
                <w:sz w:val="20"/>
                <w:szCs w:val="20"/>
              </w:rPr>
            </w:pPr>
          </w:p>
        </w:tc>
        <w:tc>
          <w:tcPr>
            <w:tcW w:w="808" w:type="dxa"/>
            <w:vMerge/>
            <w:vAlign w:val="center"/>
          </w:tcPr>
          <w:p w14:paraId="290BED25" w14:textId="77777777" w:rsidR="00C33F1C" w:rsidRDefault="00C33F1C">
            <w:pPr>
              <w:jc w:val="center"/>
              <w:rPr>
                <w:rFonts w:ascii="宋体" w:hAnsi="宋体" w:cs="宋体"/>
                <w:color w:val="000000"/>
                <w:sz w:val="20"/>
                <w:szCs w:val="20"/>
              </w:rPr>
            </w:pPr>
          </w:p>
        </w:tc>
        <w:tc>
          <w:tcPr>
            <w:tcW w:w="831" w:type="dxa"/>
            <w:vMerge/>
            <w:vAlign w:val="center"/>
          </w:tcPr>
          <w:p w14:paraId="4995773D" w14:textId="77777777" w:rsidR="00C33F1C" w:rsidRDefault="00C33F1C">
            <w:pPr>
              <w:jc w:val="center"/>
              <w:rPr>
                <w:rFonts w:ascii="宋体" w:hAnsi="宋体" w:cs="宋体"/>
                <w:color w:val="000000"/>
                <w:sz w:val="20"/>
                <w:szCs w:val="20"/>
              </w:rPr>
            </w:pPr>
          </w:p>
        </w:tc>
        <w:tc>
          <w:tcPr>
            <w:tcW w:w="1918" w:type="dxa"/>
            <w:vAlign w:val="center"/>
          </w:tcPr>
          <w:p w14:paraId="060C2DFD"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到达大厅</w:t>
            </w:r>
          </w:p>
        </w:tc>
        <w:tc>
          <w:tcPr>
            <w:tcW w:w="2140" w:type="dxa"/>
            <w:vAlign w:val="center"/>
          </w:tcPr>
          <w:p w14:paraId="1C4CF9AF"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HBWUH-21G-D003</w:t>
            </w:r>
          </w:p>
        </w:tc>
        <w:tc>
          <w:tcPr>
            <w:tcW w:w="1516" w:type="dxa"/>
            <w:vAlign w:val="center"/>
          </w:tcPr>
          <w:p w14:paraId="50137FF2"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10x3.5</w:t>
            </w:r>
          </w:p>
        </w:tc>
        <w:tc>
          <w:tcPr>
            <w:tcW w:w="1099" w:type="dxa"/>
            <w:vAlign w:val="center"/>
          </w:tcPr>
          <w:p w14:paraId="17204ACC"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35</w:t>
            </w:r>
          </w:p>
        </w:tc>
      </w:tr>
      <w:tr w:rsidR="00C33F1C" w14:paraId="366E525D" w14:textId="77777777">
        <w:trPr>
          <w:trHeight w:val="400"/>
          <w:jc w:val="center"/>
        </w:trPr>
        <w:tc>
          <w:tcPr>
            <w:tcW w:w="808" w:type="dxa"/>
            <w:vMerge/>
            <w:vAlign w:val="center"/>
          </w:tcPr>
          <w:p w14:paraId="1BD04EC3" w14:textId="77777777" w:rsidR="00C33F1C" w:rsidRDefault="00C33F1C">
            <w:pPr>
              <w:jc w:val="center"/>
              <w:rPr>
                <w:rFonts w:ascii="宋体" w:hAnsi="宋体" w:cs="宋体"/>
                <w:color w:val="000000"/>
                <w:sz w:val="20"/>
                <w:szCs w:val="20"/>
              </w:rPr>
            </w:pPr>
          </w:p>
        </w:tc>
        <w:tc>
          <w:tcPr>
            <w:tcW w:w="808" w:type="dxa"/>
            <w:vMerge/>
            <w:vAlign w:val="center"/>
          </w:tcPr>
          <w:p w14:paraId="216A428B" w14:textId="77777777" w:rsidR="00C33F1C" w:rsidRDefault="00C33F1C">
            <w:pPr>
              <w:jc w:val="center"/>
              <w:rPr>
                <w:rFonts w:ascii="宋体" w:hAnsi="宋体" w:cs="宋体"/>
                <w:color w:val="000000"/>
                <w:sz w:val="20"/>
                <w:szCs w:val="20"/>
              </w:rPr>
            </w:pPr>
          </w:p>
        </w:tc>
        <w:tc>
          <w:tcPr>
            <w:tcW w:w="831" w:type="dxa"/>
            <w:vMerge/>
            <w:vAlign w:val="center"/>
          </w:tcPr>
          <w:p w14:paraId="04878EB7" w14:textId="77777777" w:rsidR="00C33F1C" w:rsidRDefault="00C33F1C">
            <w:pPr>
              <w:jc w:val="center"/>
              <w:rPr>
                <w:rFonts w:ascii="宋体" w:hAnsi="宋体" w:cs="宋体"/>
                <w:color w:val="000000"/>
                <w:sz w:val="20"/>
                <w:szCs w:val="20"/>
              </w:rPr>
            </w:pPr>
          </w:p>
        </w:tc>
        <w:tc>
          <w:tcPr>
            <w:tcW w:w="1918" w:type="dxa"/>
            <w:vAlign w:val="center"/>
          </w:tcPr>
          <w:p w14:paraId="5F7AA924"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到达大厅</w:t>
            </w:r>
          </w:p>
        </w:tc>
        <w:tc>
          <w:tcPr>
            <w:tcW w:w="2140" w:type="dxa"/>
            <w:vAlign w:val="center"/>
          </w:tcPr>
          <w:p w14:paraId="7FB7BFC9"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HBWUH-21G-D004</w:t>
            </w:r>
          </w:p>
        </w:tc>
        <w:tc>
          <w:tcPr>
            <w:tcW w:w="1516" w:type="dxa"/>
            <w:vAlign w:val="center"/>
          </w:tcPr>
          <w:p w14:paraId="47458FEF"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10x3.5</w:t>
            </w:r>
          </w:p>
        </w:tc>
        <w:tc>
          <w:tcPr>
            <w:tcW w:w="1099" w:type="dxa"/>
            <w:vAlign w:val="center"/>
          </w:tcPr>
          <w:p w14:paraId="52AF9EDC"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35</w:t>
            </w:r>
          </w:p>
        </w:tc>
      </w:tr>
      <w:tr w:rsidR="00C33F1C" w14:paraId="71061F4A" w14:textId="77777777">
        <w:trPr>
          <w:trHeight w:val="400"/>
          <w:jc w:val="center"/>
        </w:trPr>
        <w:tc>
          <w:tcPr>
            <w:tcW w:w="808" w:type="dxa"/>
            <w:vAlign w:val="center"/>
          </w:tcPr>
          <w:p w14:paraId="415A779A" w14:textId="77777777" w:rsidR="00C33F1C"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一般招商14标段</w:t>
            </w:r>
          </w:p>
        </w:tc>
        <w:tc>
          <w:tcPr>
            <w:tcW w:w="808" w:type="dxa"/>
            <w:vMerge w:val="restart"/>
            <w:vAlign w:val="center"/>
          </w:tcPr>
          <w:p w14:paraId="46AB232A"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二层出发</w:t>
            </w:r>
          </w:p>
        </w:tc>
        <w:tc>
          <w:tcPr>
            <w:tcW w:w="831" w:type="dxa"/>
            <w:vMerge w:val="restart"/>
            <w:vAlign w:val="center"/>
          </w:tcPr>
          <w:p w14:paraId="2E70E264"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实物展位</w:t>
            </w:r>
          </w:p>
        </w:tc>
        <w:tc>
          <w:tcPr>
            <w:tcW w:w="1918" w:type="dxa"/>
            <w:vAlign w:val="center"/>
          </w:tcPr>
          <w:p w14:paraId="3BA9F1E4"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二层出发2号门</w:t>
            </w:r>
          </w:p>
        </w:tc>
        <w:tc>
          <w:tcPr>
            <w:tcW w:w="2140" w:type="dxa"/>
            <w:vAlign w:val="center"/>
          </w:tcPr>
          <w:p w14:paraId="01B19053"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HBWUH-23G-W001</w:t>
            </w:r>
          </w:p>
        </w:tc>
        <w:tc>
          <w:tcPr>
            <w:tcW w:w="1516" w:type="dxa"/>
            <w:vAlign w:val="center"/>
          </w:tcPr>
          <w:p w14:paraId="13FA6120"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4x6</w:t>
            </w:r>
          </w:p>
        </w:tc>
        <w:tc>
          <w:tcPr>
            <w:tcW w:w="1099" w:type="dxa"/>
            <w:vAlign w:val="center"/>
          </w:tcPr>
          <w:p w14:paraId="076CB91C"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w:t>
            </w:r>
          </w:p>
        </w:tc>
      </w:tr>
      <w:tr w:rsidR="00C33F1C" w14:paraId="6D933E49" w14:textId="77777777">
        <w:trPr>
          <w:trHeight w:val="400"/>
          <w:jc w:val="center"/>
        </w:trPr>
        <w:tc>
          <w:tcPr>
            <w:tcW w:w="808" w:type="dxa"/>
            <w:vAlign w:val="center"/>
          </w:tcPr>
          <w:p w14:paraId="12EB5BF6" w14:textId="77777777" w:rsidR="00C33F1C" w:rsidRDefault="00000000">
            <w:pPr>
              <w:jc w:val="center"/>
              <w:rPr>
                <w:rFonts w:ascii="宋体" w:hAnsi="宋体" w:cs="宋体"/>
                <w:color w:val="000000"/>
                <w:sz w:val="20"/>
                <w:szCs w:val="20"/>
              </w:rPr>
            </w:pPr>
            <w:r>
              <w:rPr>
                <w:rFonts w:ascii="宋体" w:hAnsi="宋体" w:cs="宋体" w:hint="eastAsia"/>
                <w:color w:val="000000"/>
                <w:kern w:val="0"/>
                <w:sz w:val="20"/>
                <w:szCs w:val="20"/>
                <w:lang w:bidi="ar"/>
              </w:rPr>
              <w:t>一般招商15标段</w:t>
            </w:r>
          </w:p>
        </w:tc>
        <w:tc>
          <w:tcPr>
            <w:tcW w:w="808" w:type="dxa"/>
            <w:vMerge/>
            <w:vAlign w:val="center"/>
          </w:tcPr>
          <w:p w14:paraId="6A33AC6E" w14:textId="77777777" w:rsidR="00C33F1C" w:rsidRDefault="00C33F1C">
            <w:pPr>
              <w:jc w:val="center"/>
              <w:rPr>
                <w:rFonts w:ascii="宋体" w:hAnsi="宋体" w:cs="宋体"/>
                <w:color w:val="000000"/>
                <w:sz w:val="20"/>
                <w:szCs w:val="20"/>
              </w:rPr>
            </w:pPr>
          </w:p>
        </w:tc>
        <w:tc>
          <w:tcPr>
            <w:tcW w:w="831" w:type="dxa"/>
            <w:vMerge/>
            <w:vAlign w:val="center"/>
          </w:tcPr>
          <w:p w14:paraId="5B6ADD6A" w14:textId="77777777" w:rsidR="00C33F1C" w:rsidRDefault="00C33F1C">
            <w:pPr>
              <w:jc w:val="center"/>
              <w:rPr>
                <w:rFonts w:ascii="宋体" w:hAnsi="宋体" w:cs="宋体"/>
                <w:color w:val="000000"/>
                <w:sz w:val="20"/>
                <w:szCs w:val="20"/>
              </w:rPr>
            </w:pPr>
          </w:p>
        </w:tc>
        <w:tc>
          <w:tcPr>
            <w:tcW w:w="1918" w:type="dxa"/>
            <w:vAlign w:val="center"/>
          </w:tcPr>
          <w:p w14:paraId="2DBD031A"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二层出发4号门</w:t>
            </w:r>
          </w:p>
        </w:tc>
        <w:tc>
          <w:tcPr>
            <w:tcW w:w="2140" w:type="dxa"/>
            <w:vAlign w:val="center"/>
          </w:tcPr>
          <w:p w14:paraId="472CBCE2"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HBWUH-23G-W002</w:t>
            </w:r>
          </w:p>
        </w:tc>
        <w:tc>
          <w:tcPr>
            <w:tcW w:w="1516" w:type="dxa"/>
            <w:vAlign w:val="center"/>
          </w:tcPr>
          <w:p w14:paraId="1A570C09"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4x6</w:t>
            </w:r>
          </w:p>
        </w:tc>
        <w:tc>
          <w:tcPr>
            <w:tcW w:w="1099" w:type="dxa"/>
            <w:vAlign w:val="center"/>
          </w:tcPr>
          <w:p w14:paraId="18757842"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w:t>
            </w:r>
          </w:p>
        </w:tc>
      </w:tr>
      <w:tr w:rsidR="00C33F1C" w14:paraId="5B8AACAA" w14:textId="77777777">
        <w:trPr>
          <w:trHeight w:val="400"/>
          <w:jc w:val="center"/>
        </w:trPr>
        <w:tc>
          <w:tcPr>
            <w:tcW w:w="808" w:type="dxa"/>
            <w:vMerge w:val="restart"/>
            <w:vAlign w:val="center"/>
          </w:tcPr>
          <w:p w14:paraId="44C96D35" w14:textId="77777777" w:rsidR="00C33F1C" w:rsidRDefault="00000000">
            <w:pPr>
              <w:jc w:val="center"/>
              <w:rPr>
                <w:rFonts w:ascii="宋体" w:hAnsi="宋体" w:cs="宋体"/>
                <w:color w:val="000000"/>
                <w:sz w:val="20"/>
                <w:szCs w:val="20"/>
              </w:rPr>
            </w:pPr>
            <w:r>
              <w:rPr>
                <w:rFonts w:ascii="宋体" w:hAnsi="宋体" w:cs="宋体" w:hint="eastAsia"/>
                <w:color w:val="000000"/>
                <w:kern w:val="0"/>
                <w:sz w:val="20"/>
                <w:szCs w:val="20"/>
                <w:lang w:bidi="ar"/>
              </w:rPr>
              <w:t>一般招商16标段</w:t>
            </w:r>
          </w:p>
          <w:p w14:paraId="7E6F594D" w14:textId="77777777" w:rsidR="00C33F1C" w:rsidRDefault="00C33F1C">
            <w:pPr>
              <w:jc w:val="center"/>
              <w:rPr>
                <w:rFonts w:ascii="宋体" w:hAnsi="宋体" w:cs="宋体"/>
                <w:color w:val="000000"/>
                <w:sz w:val="20"/>
                <w:szCs w:val="20"/>
              </w:rPr>
            </w:pPr>
          </w:p>
        </w:tc>
        <w:tc>
          <w:tcPr>
            <w:tcW w:w="808" w:type="dxa"/>
            <w:vMerge w:val="restart"/>
            <w:vAlign w:val="center"/>
          </w:tcPr>
          <w:p w14:paraId="10C1D104" w14:textId="77777777" w:rsidR="00C33F1C" w:rsidRDefault="00C33F1C">
            <w:pPr>
              <w:jc w:val="center"/>
              <w:rPr>
                <w:rFonts w:ascii="宋体" w:hAnsi="宋体" w:cs="宋体"/>
                <w:color w:val="000000"/>
                <w:sz w:val="20"/>
                <w:szCs w:val="20"/>
              </w:rPr>
            </w:pPr>
          </w:p>
        </w:tc>
        <w:tc>
          <w:tcPr>
            <w:tcW w:w="831" w:type="dxa"/>
            <w:vMerge w:val="restart"/>
            <w:vAlign w:val="center"/>
          </w:tcPr>
          <w:p w14:paraId="767C4B9C"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手推车</w:t>
            </w:r>
          </w:p>
        </w:tc>
        <w:tc>
          <w:tcPr>
            <w:tcW w:w="1918" w:type="dxa"/>
            <w:vAlign w:val="center"/>
          </w:tcPr>
          <w:p w14:paraId="196D929D"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大手推车</w:t>
            </w:r>
          </w:p>
        </w:tc>
        <w:tc>
          <w:tcPr>
            <w:tcW w:w="2140" w:type="dxa"/>
            <w:vAlign w:val="center"/>
          </w:tcPr>
          <w:p w14:paraId="1B9E5D17"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HBWUH-23N-C001</w:t>
            </w:r>
          </w:p>
        </w:tc>
        <w:tc>
          <w:tcPr>
            <w:tcW w:w="1516" w:type="dxa"/>
            <w:vAlign w:val="center"/>
          </w:tcPr>
          <w:p w14:paraId="2565FCD8"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0.52x0.33</w:t>
            </w:r>
          </w:p>
        </w:tc>
        <w:tc>
          <w:tcPr>
            <w:tcW w:w="1099" w:type="dxa"/>
            <w:vAlign w:val="center"/>
          </w:tcPr>
          <w:p w14:paraId="54A1BADE"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343.2</w:t>
            </w:r>
          </w:p>
        </w:tc>
      </w:tr>
      <w:tr w:rsidR="00C33F1C" w14:paraId="39ECF929" w14:textId="77777777">
        <w:trPr>
          <w:trHeight w:val="400"/>
          <w:jc w:val="center"/>
        </w:trPr>
        <w:tc>
          <w:tcPr>
            <w:tcW w:w="808" w:type="dxa"/>
            <w:vMerge/>
            <w:vAlign w:val="center"/>
          </w:tcPr>
          <w:p w14:paraId="720EE3AD" w14:textId="77777777" w:rsidR="00C33F1C" w:rsidRDefault="00C33F1C">
            <w:pPr>
              <w:jc w:val="center"/>
              <w:rPr>
                <w:rFonts w:ascii="宋体" w:hAnsi="宋体" w:cs="宋体"/>
                <w:color w:val="000000"/>
                <w:sz w:val="20"/>
                <w:szCs w:val="20"/>
              </w:rPr>
            </w:pPr>
          </w:p>
        </w:tc>
        <w:tc>
          <w:tcPr>
            <w:tcW w:w="808" w:type="dxa"/>
            <w:vMerge/>
            <w:vAlign w:val="center"/>
          </w:tcPr>
          <w:p w14:paraId="40414F98" w14:textId="77777777" w:rsidR="00C33F1C" w:rsidRDefault="00C33F1C">
            <w:pPr>
              <w:jc w:val="center"/>
              <w:rPr>
                <w:rFonts w:ascii="宋体" w:hAnsi="宋体" w:cs="宋体"/>
                <w:color w:val="000000"/>
                <w:sz w:val="20"/>
                <w:szCs w:val="20"/>
              </w:rPr>
            </w:pPr>
          </w:p>
        </w:tc>
        <w:tc>
          <w:tcPr>
            <w:tcW w:w="831" w:type="dxa"/>
            <w:vMerge/>
            <w:vAlign w:val="center"/>
          </w:tcPr>
          <w:p w14:paraId="24975BDA" w14:textId="77777777" w:rsidR="00C33F1C" w:rsidRDefault="00C33F1C">
            <w:pPr>
              <w:jc w:val="center"/>
              <w:rPr>
                <w:rFonts w:ascii="宋体" w:hAnsi="宋体" w:cs="宋体"/>
                <w:color w:val="000000"/>
                <w:sz w:val="20"/>
                <w:szCs w:val="20"/>
              </w:rPr>
            </w:pPr>
          </w:p>
        </w:tc>
        <w:tc>
          <w:tcPr>
            <w:tcW w:w="1918" w:type="dxa"/>
            <w:vAlign w:val="center"/>
          </w:tcPr>
          <w:p w14:paraId="5DAB87AB"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小手推车</w:t>
            </w:r>
          </w:p>
        </w:tc>
        <w:tc>
          <w:tcPr>
            <w:tcW w:w="2140" w:type="dxa"/>
            <w:vAlign w:val="center"/>
          </w:tcPr>
          <w:p w14:paraId="1880A448"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HBWUH-23N-C001</w:t>
            </w:r>
          </w:p>
        </w:tc>
        <w:tc>
          <w:tcPr>
            <w:tcW w:w="1516" w:type="dxa"/>
            <w:vAlign w:val="center"/>
          </w:tcPr>
          <w:p w14:paraId="1A2B2CFC"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0.45x0.4</w:t>
            </w:r>
          </w:p>
        </w:tc>
        <w:tc>
          <w:tcPr>
            <w:tcW w:w="1099" w:type="dxa"/>
            <w:vAlign w:val="center"/>
          </w:tcPr>
          <w:p w14:paraId="05697653"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72</w:t>
            </w:r>
          </w:p>
        </w:tc>
      </w:tr>
      <w:tr w:rsidR="00C33F1C" w14:paraId="079DDEAD" w14:textId="77777777">
        <w:trPr>
          <w:trHeight w:val="840"/>
          <w:jc w:val="center"/>
        </w:trPr>
        <w:tc>
          <w:tcPr>
            <w:tcW w:w="808" w:type="dxa"/>
            <w:vAlign w:val="center"/>
          </w:tcPr>
          <w:p w14:paraId="531F7DC6" w14:textId="77777777" w:rsidR="00C33F1C" w:rsidRDefault="00000000">
            <w:pPr>
              <w:jc w:val="center"/>
              <w:rPr>
                <w:rFonts w:ascii="宋体" w:hAnsi="宋体" w:cs="宋体"/>
                <w:color w:val="000000"/>
                <w:sz w:val="20"/>
                <w:szCs w:val="20"/>
              </w:rPr>
            </w:pPr>
            <w:r>
              <w:rPr>
                <w:rFonts w:ascii="宋体" w:hAnsi="宋体" w:cs="宋体" w:hint="eastAsia"/>
                <w:color w:val="000000"/>
                <w:kern w:val="0"/>
                <w:sz w:val="20"/>
                <w:szCs w:val="20"/>
                <w:lang w:bidi="ar"/>
              </w:rPr>
              <w:t>一般招商17标段</w:t>
            </w:r>
          </w:p>
        </w:tc>
        <w:tc>
          <w:tcPr>
            <w:tcW w:w="808" w:type="dxa"/>
            <w:vMerge/>
            <w:vAlign w:val="center"/>
          </w:tcPr>
          <w:p w14:paraId="7A28F3A3" w14:textId="77777777" w:rsidR="00C33F1C" w:rsidRDefault="00C33F1C">
            <w:pPr>
              <w:jc w:val="center"/>
              <w:rPr>
                <w:rFonts w:ascii="宋体" w:hAnsi="宋体" w:cs="宋体"/>
                <w:color w:val="000000"/>
                <w:sz w:val="20"/>
                <w:szCs w:val="20"/>
              </w:rPr>
            </w:pPr>
          </w:p>
        </w:tc>
        <w:tc>
          <w:tcPr>
            <w:tcW w:w="831" w:type="dxa"/>
            <w:vMerge w:val="restart"/>
            <w:vAlign w:val="center"/>
          </w:tcPr>
          <w:p w14:paraId="1017A4D6"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廊桥</w:t>
            </w:r>
          </w:p>
        </w:tc>
        <w:tc>
          <w:tcPr>
            <w:tcW w:w="1918" w:type="dxa"/>
            <w:vAlign w:val="center"/>
          </w:tcPr>
          <w:p w14:paraId="761B5984"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外廊桥</w:t>
            </w:r>
          </w:p>
        </w:tc>
        <w:tc>
          <w:tcPr>
            <w:tcW w:w="2140" w:type="dxa"/>
            <w:vAlign w:val="center"/>
          </w:tcPr>
          <w:p w14:paraId="12460A80"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HBWUH-23N-H001-1~20</w:t>
            </w:r>
          </w:p>
        </w:tc>
        <w:tc>
          <w:tcPr>
            <w:tcW w:w="1516" w:type="dxa"/>
            <w:vAlign w:val="center"/>
          </w:tcPr>
          <w:p w14:paraId="240D998F"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7.2x2.15x40面（活动端）</w:t>
            </w:r>
            <w:r>
              <w:rPr>
                <w:rFonts w:ascii="宋体" w:hAnsi="宋体" w:cs="宋体" w:hint="eastAsia"/>
                <w:color w:val="000000"/>
                <w:kern w:val="0"/>
                <w:sz w:val="20"/>
                <w:szCs w:val="20"/>
                <w:lang w:bidi="ar"/>
              </w:rPr>
              <w:br/>
              <w:t>10x2.15x40面（固定端）</w:t>
            </w:r>
          </w:p>
        </w:tc>
        <w:tc>
          <w:tcPr>
            <w:tcW w:w="1099" w:type="dxa"/>
            <w:vAlign w:val="center"/>
          </w:tcPr>
          <w:p w14:paraId="38C8BA3F" w14:textId="77777777" w:rsidR="00C33F1C" w:rsidRDefault="00C33F1C">
            <w:pPr>
              <w:jc w:val="center"/>
              <w:rPr>
                <w:rFonts w:ascii="宋体" w:hAnsi="宋体" w:cs="宋体"/>
                <w:color w:val="000000"/>
                <w:sz w:val="20"/>
                <w:szCs w:val="20"/>
              </w:rPr>
            </w:pPr>
          </w:p>
        </w:tc>
      </w:tr>
      <w:tr w:rsidR="00C33F1C" w14:paraId="26ABBC04" w14:textId="77777777">
        <w:trPr>
          <w:trHeight w:val="840"/>
          <w:jc w:val="center"/>
        </w:trPr>
        <w:tc>
          <w:tcPr>
            <w:tcW w:w="808" w:type="dxa"/>
            <w:vAlign w:val="center"/>
          </w:tcPr>
          <w:p w14:paraId="4E7459E1" w14:textId="77777777" w:rsidR="00C33F1C" w:rsidRDefault="00000000">
            <w:pPr>
              <w:jc w:val="center"/>
              <w:rPr>
                <w:rFonts w:ascii="宋体" w:hAnsi="宋体" w:cs="宋体"/>
                <w:color w:val="000000"/>
                <w:sz w:val="20"/>
                <w:szCs w:val="20"/>
              </w:rPr>
            </w:pPr>
            <w:r>
              <w:rPr>
                <w:rFonts w:ascii="宋体" w:hAnsi="宋体" w:cs="宋体" w:hint="eastAsia"/>
                <w:color w:val="000000"/>
                <w:kern w:val="0"/>
                <w:sz w:val="20"/>
                <w:szCs w:val="20"/>
                <w:lang w:bidi="ar"/>
              </w:rPr>
              <w:t>一般招商18标段</w:t>
            </w:r>
          </w:p>
        </w:tc>
        <w:tc>
          <w:tcPr>
            <w:tcW w:w="808" w:type="dxa"/>
            <w:vMerge/>
            <w:vAlign w:val="center"/>
          </w:tcPr>
          <w:p w14:paraId="60A8EE12" w14:textId="77777777" w:rsidR="00C33F1C" w:rsidRDefault="00C33F1C">
            <w:pPr>
              <w:jc w:val="center"/>
              <w:rPr>
                <w:rFonts w:ascii="宋体" w:hAnsi="宋体" w:cs="宋体"/>
                <w:color w:val="000000"/>
                <w:sz w:val="20"/>
                <w:szCs w:val="20"/>
              </w:rPr>
            </w:pPr>
          </w:p>
        </w:tc>
        <w:tc>
          <w:tcPr>
            <w:tcW w:w="831" w:type="dxa"/>
            <w:vMerge/>
            <w:vAlign w:val="center"/>
          </w:tcPr>
          <w:p w14:paraId="4BC20081" w14:textId="77777777" w:rsidR="00C33F1C" w:rsidRDefault="00C33F1C">
            <w:pPr>
              <w:jc w:val="center"/>
              <w:rPr>
                <w:rFonts w:ascii="宋体" w:hAnsi="宋体" w:cs="宋体"/>
                <w:color w:val="000000"/>
                <w:sz w:val="20"/>
                <w:szCs w:val="20"/>
              </w:rPr>
            </w:pPr>
          </w:p>
        </w:tc>
        <w:tc>
          <w:tcPr>
            <w:tcW w:w="1918" w:type="dxa"/>
            <w:vAlign w:val="center"/>
          </w:tcPr>
          <w:p w14:paraId="6C9A3824"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内廊桥</w:t>
            </w:r>
          </w:p>
        </w:tc>
        <w:tc>
          <w:tcPr>
            <w:tcW w:w="2140" w:type="dxa"/>
            <w:vAlign w:val="center"/>
          </w:tcPr>
          <w:p w14:paraId="7368B0C4"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HBWUH-23N-H002-1~20</w:t>
            </w:r>
          </w:p>
        </w:tc>
        <w:tc>
          <w:tcPr>
            <w:tcW w:w="1516" w:type="dxa"/>
            <w:vAlign w:val="center"/>
          </w:tcPr>
          <w:p w14:paraId="12523A6E"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2.2x1.2x12个</w:t>
            </w:r>
            <w:r>
              <w:rPr>
                <w:rFonts w:ascii="宋体" w:hAnsi="宋体" w:cs="宋体" w:hint="eastAsia"/>
                <w:color w:val="000000"/>
                <w:kern w:val="0"/>
                <w:sz w:val="20"/>
                <w:szCs w:val="20"/>
                <w:lang w:bidi="ar"/>
              </w:rPr>
              <w:br/>
              <w:t>18x1.1x2个</w:t>
            </w:r>
          </w:p>
        </w:tc>
        <w:tc>
          <w:tcPr>
            <w:tcW w:w="1099" w:type="dxa"/>
            <w:vAlign w:val="center"/>
          </w:tcPr>
          <w:p w14:paraId="77983EBC" w14:textId="77777777" w:rsidR="00C33F1C" w:rsidRDefault="00C33F1C">
            <w:pPr>
              <w:jc w:val="center"/>
              <w:rPr>
                <w:rFonts w:ascii="宋体" w:hAnsi="宋体" w:cs="宋体"/>
                <w:color w:val="000000"/>
                <w:sz w:val="20"/>
                <w:szCs w:val="20"/>
              </w:rPr>
            </w:pPr>
          </w:p>
        </w:tc>
      </w:tr>
      <w:tr w:rsidR="00C33F1C" w14:paraId="59576118" w14:textId="77777777">
        <w:trPr>
          <w:trHeight w:val="840"/>
          <w:jc w:val="center"/>
        </w:trPr>
        <w:tc>
          <w:tcPr>
            <w:tcW w:w="808" w:type="dxa"/>
            <w:vAlign w:val="center"/>
          </w:tcPr>
          <w:p w14:paraId="2558B9E6" w14:textId="77777777" w:rsidR="00C33F1C"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lastRenderedPageBreak/>
              <w:t>一般招商19标段</w:t>
            </w:r>
          </w:p>
        </w:tc>
        <w:tc>
          <w:tcPr>
            <w:tcW w:w="808" w:type="dxa"/>
            <w:vAlign w:val="center"/>
          </w:tcPr>
          <w:p w14:paraId="57E07B3A"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二层出发区         域</w:t>
            </w:r>
          </w:p>
        </w:tc>
        <w:tc>
          <w:tcPr>
            <w:tcW w:w="831" w:type="dxa"/>
            <w:vAlign w:val="center"/>
          </w:tcPr>
          <w:p w14:paraId="59E455A2"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LED</w:t>
            </w:r>
          </w:p>
        </w:tc>
        <w:tc>
          <w:tcPr>
            <w:tcW w:w="1918" w:type="dxa"/>
            <w:vAlign w:val="center"/>
          </w:tcPr>
          <w:p w14:paraId="27B60178"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商业岛上方</w:t>
            </w:r>
          </w:p>
        </w:tc>
        <w:tc>
          <w:tcPr>
            <w:tcW w:w="2140" w:type="dxa"/>
            <w:vAlign w:val="center"/>
          </w:tcPr>
          <w:p w14:paraId="0C63155D"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HBWUH-23G-L001</w:t>
            </w:r>
          </w:p>
        </w:tc>
        <w:tc>
          <w:tcPr>
            <w:tcW w:w="1516" w:type="dxa"/>
            <w:vAlign w:val="center"/>
          </w:tcPr>
          <w:p w14:paraId="5037502D"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25x5</w:t>
            </w:r>
          </w:p>
        </w:tc>
        <w:tc>
          <w:tcPr>
            <w:tcW w:w="1099" w:type="dxa"/>
            <w:vAlign w:val="center"/>
          </w:tcPr>
          <w:p w14:paraId="750B9B72"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125</w:t>
            </w:r>
          </w:p>
        </w:tc>
      </w:tr>
      <w:tr w:rsidR="00C33F1C" w14:paraId="7ECBEB1B" w14:textId="77777777">
        <w:trPr>
          <w:trHeight w:val="840"/>
          <w:jc w:val="center"/>
        </w:trPr>
        <w:tc>
          <w:tcPr>
            <w:tcW w:w="808" w:type="dxa"/>
            <w:vAlign w:val="center"/>
          </w:tcPr>
          <w:p w14:paraId="0834B927" w14:textId="77777777" w:rsidR="00C33F1C"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一般招商20标段</w:t>
            </w:r>
          </w:p>
        </w:tc>
        <w:tc>
          <w:tcPr>
            <w:tcW w:w="808" w:type="dxa"/>
            <w:vAlign w:val="center"/>
          </w:tcPr>
          <w:p w14:paraId="69AFC211"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一层到达区域</w:t>
            </w:r>
          </w:p>
        </w:tc>
        <w:tc>
          <w:tcPr>
            <w:tcW w:w="831" w:type="dxa"/>
            <w:vAlign w:val="center"/>
          </w:tcPr>
          <w:p w14:paraId="16B4E929"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落地灯箱</w:t>
            </w:r>
          </w:p>
        </w:tc>
        <w:tc>
          <w:tcPr>
            <w:tcW w:w="1918" w:type="dxa"/>
            <w:vAlign w:val="center"/>
          </w:tcPr>
          <w:p w14:paraId="35617B59"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到达大厅出口</w:t>
            </w:r>
          </w:p>
        </w:tc>
        <w:tc>
          <w:tcPr>
            <w:tcW w:w="2140" w:type="dxa"/>
            <w:vAlign w:val="center"/>
          </w:tcPr>
          <w:p w14:paraId="77C5DAAC"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HBWUH-21G-D007</w:t>
            </w:r>
          </w:p>
        </w:tc>
        <w:tc>
          <w:tcPr>
            <w:tcW w:w="1516" w:type="dxa"/>
            <w:vAlign w:val="center"/>
          </w:tcPr>
          <w:p w14:paraId="7C62F46A"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13.6x1.35</w:t>
            </w:r>
          </w:p>
        </w:tc>
        <w:tc>
          <w:tcPr>
            <w:tcW w:w="1099" w:type="dxa"/>
            <w:vAlign w:val="center"/>
          </w:tcPr>
          <w:p w14:paraId="7B477121" w14:textId="77777777" w:rsidR="00C33F1C"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18.36</w:t>
            </w:r>
          </w:p>
        </w:tc>
      </w:tr>
    </w:tbl>
    <w:p w14:paraId="70076F34" w14:textId="77777777" w:rsidR="00C33F1C" w:rsidRDefault="00000000">
      <w:pPr>
        <w:pStyle w:val="a0"/>
        <w:adjustRightInd/>
        <w:spacing w:line="360" w:lineRule="auto"/>
        <w:ind w:firstLineChars="200" w:firstLine="422"/>
        <w:jc w:val="left"/>
        <w:textAlignment w:val="auto"/>
        <w:rPr>
          <w:rFonts w:ascii="Times New Roman"/>
          <w:b/>
          <w:bCs/>
        </w:rPr>
      </w:pPr>
      <w:bookmarkStart w:id="14" w:name="_Toc23246"/>
      <w:r>
        <w:rPr>
          <w:rFonts w:hAnsi="宋体" w:cs="宋体" w:hint="eastAsia"/>
          <w:b/>
          <w:bCs/>
          <w:sz w:val="21"/>
          <w:szCs w:val="21"/>
        </w:rPr>
        <w:t>注：对一般招商的规定：本次一般招商中1-15、19、20标段经营期自T2航站楼开航一个月后起，16、17、18标段经营期以T2航站楼开航之日起，若场景营销标段流标，流标标段经营期以T2航站楼开航之日起，共计</w:t>
      </w:r>
      <w:r>
        <w:rPr>
          <w:rFonts w:hAnsi="宋体" w:cs="宋体"/>
          <w:b/>
          <w:bCs/>
          <w:sz w:val="21"/>
          <w:szCs w:val="21"/>
        </w:rPr>
        <w:t>2</w:t>
      </w:r>
      <w:r>
        <w:rPr>
          <w:rFonts w:hAnsi="宋体" w:cs="宋体" w:hint="eastAsia"/>
          <w:b/>
          <w:bCs/>
          <w:sz w:val="21"/>
          <w:szCs w:val="21"/>
        </w:rPr>
        <w:t>0个标段，招商响应人可以对1标段至20标段进行竞标，最多只允许成交10个标段，成交标段按标段号顺序确定，招商响应人如在＞10个标段中均排名第一时，</w:t>
      </w:r>
      <w:proofErr w:type="gramStart"/>
      <w:r>
        <w:rPr>
          <w:rFonts w:hAnsi="宋体" w:cs="宋体" w:hint="eastAsia"/>
          <w:b/>
          <w:bCs/>
          <w:sz w:val="21"/>
          <w:szCs w:val="21"/>
        </w:rPr>
        <w:t>仅最终</w:t>
      </w:r>
      <w:proofErr w:type="gramEnd"/>
      <w:r>
        <w:rPr>
          <w:rFonts w:hAnsi="宋体" w:cs="宋体" w:hint="eastAsia"/>
          <w:b/>
          <w:bCs/>
          <w:sz w:val="21"/>
          <w:szCs w:val="21"/>
        </w:rPr>
        <w:t>成交10个标段，剩余标段确定排名第二的成交候选人为成交人（剩余标段成交候选人不足二家</w:t>
      </w:r>
      <w:proofErr w:type="gramStart"/>
      <w:r>
        <w:rPr>
          <w:rFonts w:hAnsi="宋体" w:cs="宋体" w:hint="eastAsia"/>
          <w:b/>
          <w:bCs/>
          <w:sz w:val="21"/>
          <w:szCs w:val="21"/>
        </w:rPr>
        <w:t>时作流标</w:t>
      </w:r>
      <w:proofErr w:type="gramEnd"/>
      <w:r>
        <w:rPr>
          <w:rFonts w:hAnsi="宋体" w:cs="宋体" w:hint="eastAsia"/>
          <w:b/>
          <w:bCs/>
          <w:sz w:val="21"/>
          <w:szCs w:val="21"/>
        </w:rPr>
        <w:t>处理），参与多个标段竞标的响应人可提供1套响应文件，根据参与的标段提供报价。画面喷绘标准须满足招商人《媒体制作技术管理规范》（详见附件3）。</w:t>
      </w:r>
    </w:p>
    <w:p w14:paraId="68421C98" w14:textId="77777777" w:rsidR="00C33F1C" w:rsidRDefault="00000000">
      <w:pPr>
        <w:autoSpaceDE w:val="0"/>
        <w:autoSpaceDN w:val="0"/>
        <w:spacing w:line="360" w:lineRule="auto"/>
        <w:ind w:left="632" w:hangingChars="300" w:hanging="632"/>
        <w:outlineLvl w:val="1"/>
        <w:rPr>
          <w:rFonts w:ascii="宋体" w:hAnsi="宋体" w:cs="宋体"/>
          <w:b/>
          <w:bCs/>
          <w:kern w:val="0"/>
          <w:szCs w:val="21"/>
        </w:rPr>
      </w:pPr>
      <w:r>
        <w:rPr>
          <w:rFonts w:ascii="宋体" w:hAnsi="宋体" w:cs="宋体" w:hint="eastAsia"/>
          <w:b/>
          <w:bCs/>
          <w:kern w:val="0"/>
          <w:szCs w:val="21"/>
        </w:rPr>
        <w:t>二、各标段响应资格及要求：</w:t>
      </w:r>
      <w:bookmarkEnd w:id="8"/>
      <w:bookmarkEnd w:id="9"/>
      <w:bookmarkEnd w:id="10"/>
      <w:bookmarkEnd w:id="11"/>
      <w:bookmarkEnd w:id="12"/>
      <w:bookmarkEnd w:id="13"/>
      <w:bookmarkEnd w:id="14"/>
    </w:p>
    <w:p w14:paraId="4B4FD30D" w14:textId="77777777" w:rsidR="00C33F1C" w:rsidRDefault="00000000">
      <w:pPr>
        <w:tabs>
          <w:tab w:val="left" w:pos="540"/>
          <w:tab w:val="left" w:pos="840"/>
        </w:tabs>
        <w:spacing w:line="360" w:lineRule="auto"/>
        <w:ind w:firstLineChars="200" w:firstLine="420"/>
        <w:outlineLvl w:val="1"/>
        <w:rPr>
          <w:rFonts w:ascii="宋体" w:hAnsi="宋体" w:cs="宋体"/>
          <w:szCs w:val="21"/>
        </w:rPr>
      </w:pPr>
      <w:bookmarkStart w:id="15" w:name="_Toc14186"/>
      <w:bookmarkStart w:id="16" w:name="_Toc97300607"/>
      <w:bookmarkStart w:id="17" w:name="_Toc624"/>
      <w:bookmarkStart w:id="18" w:name="_Toc20043"/>
      <w:bookmarkStart w:id="19" w:name="_Toc6044"/>
      <w:bookmarkStart w:id="20" w:name="_Toc16423"/>
      <w:bookmarkStart w:id="21" w:name="_Toc28975"/>
      <w:r>
        <w:rPr>
          <w:rFonts w:ascii="宋体" w:hAnsi="宋体" w:cs="宋体" w:hint="eastAsia"/>
          <w:szCs w:val="21"/>
        </w:rPr>
        <w:t>1.响应人须是在中华人民共和国境内注册且具备合法有效的营业执照；</w:t>
      </w:r>
      <w:bookmarkEnd w:id="15"/>
    </w:p>
    <w:p w14:paraId="50607FC6" w14:textId="77777777" w:rsidR="00C33F1C" w:rsidRDefault="00000000">
      <w:pPr>
        <w:tabs>
          <w:tab w:val="left" w:pos="540"/>
          <w:tab w:val="left" w:pos="840"/>
        </w:tabs>
        <w:spacing w:line="360" w:lineRule="auto"/>
        <w:ind w:firstLineChars="200" w:firstLine="420"/>
        <w:outlineLvl w:val="1"/>
        <w:rPr>
          <w:rFonts w:ascii="宋体" w:hAnsi="宋体" w:cs="宋体"/>
          <w:szCs w:val="21"/>
        </w:rPr>
      </w:pPr>
      <w:bookmarkStart w:id="22" w:name="_Toc10202"/>
      <w:r>
        <w:rPr>
          <w:rFonts w:ascii="宋体" w:hAnsi="宋体" w:cs="宋体" w:hint="eastAsia"/>
          <w:szCs w:val="21"/>
        </w:rPr>
        <w:t>2.响应人不得与招商人和招商代理机构有任何的隶属关系或者其他利害关系（提供承诺函）；</w:t>
      </w:r>
      <w:bookmarkEnd w:id="22"/>
    </w:p>
    <w:p w14:paraId="2112B7E8" w14:textId="77777777" w:rsidR="00C33F1C" w:rsidRDefault="00000000">
      <w:pPr>
        <w:tabs>
          <w:tab w:val="left" w:pos="540"/>
          <w:tab w:val="left" w:pos="840"/>
        </w:tabs>
        <w:spacing w:line="360" w:lineRule="auto"/>
        <w:ind w:firstLineChars="200" w:firstLine="420"/>
        <w:outlineLvl w:val="1"/>
        <w:rPr>
          <w:rFonts w:ascii="宋体" w:hAnsi="宋体" w:cs="宋体"/>
          <w:szCs w:val="21"/>
        </w:rPr>
      </w:pPr>
      <w:bookmarkStart w:id="23" w:name="_Toc21425"/>
      <w:r>
        <w:rPr>
          <w:rFonts w:ascii="宋体" w:hAnsi="宋体" w:cs="宋体" w:hint="eastAsia"/>
          <w:szCs w:val="21"/>
        </w:rPr>
        <w:t>3.响应人具有良好的商业信誉，提供本年度基本开户银行出具的资信证明；</w:t>
      </w:r>
      <w:bookmarkEnd w:id="23"/>
    </w:p>
    <w:p w14:paraId="6626051D" w14:textId="77777777" w:rsidR="00C33F1C" w:rsidRDefault="00000000">
      <w:pPr>
        <w:tabs>
          <w:tab w:val="left" w:pos="540"/>
          <w:tab w:val="left" w:pos="840"/>
        </w:tabs>
        <w:spacing w:line="360" w:lineRule="auto"/>
        <w:ind w:firstLineChars="200" w:firstLine="420"/>
        <w:outlineLvl w:val="1"/>
        <w:rPr>
          <w:rFonts w:ascii="宋体" w:hAnsi="宋体" w:cs="宋体"/>
          <w:szCs w:val="21"/>
        </w:rPr>
      </w:pPr>
      <w:bookmarkStart w:id="24" w:name="_Toc26856"/>
      <w:r>
        <w:rPr>
          <w:rFonts w:ascii="宋体" w:hAnsi="宋体" w:cs="宋体" w:hint="eastAsia"/>
          <w:szCs w:val="21"/>
        </w:rPr>
        <w:t>4.信誉要求：①未被责令停业的；②未被暂停或取消投标资格且处于有效期内的；③财产未被接管或冻结的；④未被“信用中国”网（www.creditchina.gov.cn）或“中国执行信息公开网”（http://zxgk.court.gov.cn/shixin/）列入失信被执行人（①②③提供承诺函，详见响应文件格式；④提供查询截图并加盖公章）；</w:t>
      </w:r>
      <w:bookmarkEnd w:id="24"/>
    </w:p>
    <w:p w14:paraId="5B9F0E76" w14:textId="77777777" w:rsidR="00C33F1C" w:rsidRDefault="00000000">
      <w:pPr>
        <w:tabs>
          <w:tab w:val="left" w:pos="540"/>
          <w:tab w:val="left" w:pos="840"/>
        </w:tabs>
        <w:spacing w:line="360" w:lineRule="auto"/>
        <w:ind w:firstLineChars="200" w:firstLine="420"/>
        <w:outlineLvl w:val="1"/>
        <w:rPr>
          <w:rFonts w:ascii="宋体" w:hAnsi="宋体" w:cs="宋体"/>
          <w:szCs w:val="21"/>
        </w:rPr>
      </w:pPr>
      <w:bookmarkStart w:id="25" w:name="_Toc28284"/>
      <w:r>
        <w:rPr>
          <w:rFonts w:ascii="宋体" w:hAnsi="宋体" w:cs="宋体" w:hint="eastAsia"/>
          <w:szCs w:val="21"/>
        </w:rPr>
        <w:t>5.响应人需针对《湖北机场集团“供应商不良行为”管理暂行办法（试行）》在响应文件中</w:t>
      </w:r>
      <w:proofErr w:type="gramStart"/>
      <w:r>
        <w:rPr>
          <w:rFonts w:ascii="宋体" w:hAnsi="宋体" w:cs="宋体" w:hint="eastAsia"/>
          <w:szCs w:val="21"/>
        </w:rPr>
        <w:t>作出</w:t>
      </w:r>
      <w:proofErr w:type="gramEnd"/>
      <w:r>
        <w:rPr>
          <w:rFonts w:ascii="宋体" w:hAnsi="宋体" w:cs="宋体" w:hint="eastAsia"/>
          <w:szCs w:val="21"/>
        </w:rPr>
        <w:t>承诺，格式详见响应文件格式；</w:t>
      </w:r>
      <w:bookmarkEnd w:id="25"/>
    </w:p>
    <w:p w14:paraId="7FFAB867" w14:textId="66585790" w:rsidR="00C33F1C" w:rsidRDefault="00000000">
      <w:pPr>
        <w:tabs>
          <w:tab w:val="left" w:pos="540"/>
          <w:tab w:val="left" w:pos="840"/>
        </w:tabs>
        <w:spacing w:line="360" w:lineRule="auto"/>
        <w:ind w:firstLineChars="200" w:firstLine="420"/>
        <w:outlineLvl w:val="1"/>
        <w:rPr>
          <w:rFonts w:ascii="宋体" w:hAnsi="宋体" w:cs="宋体"/>
          <w:szCs w:val="21"/>
        </w:rPr>
      </w:pPr>
      <w:bookmarkStart w:id="26" w:name="_Toc8133"/>
      <w:r>
        <w:rPr>
          <w:rFonts w:ascii="宋体" w:hAnsi="宋体" w:cs="宋体" w:hint="eastAsia"/>
          <w:szCs w:val="21"/>
        </w:rPr>
        <w:t>6.</w:t>
      </w:r>
      <w:bookmarkEnd w:id="26"/>
      <w:r w:rsidR="00227BE3" w:rsidRPr="00227BE3">
        <w:rPr>
          <w:rFonts w:hint="eastAsia"/>
        </w:rPr>
        <w:t xml:space="preserve"> </w:t>
      </w:r>
      <w:r w:rsidR="00227BE3" w:rsidRPr="00227BE3">
        <w:rPr>
          <w:rFonts w:ascii="宋体" w:hAnsi="宋体" w:cs="宋体" w:hint="eastAsia"/>
          <w:szCs w:val="21"/>
        </w:rPr>
        <w:t>对于截至2023年4月30日未缴清湖北空港</w:t>
      </w:r>
      <w:proofErr w:type="gramStart"/>
      <w:r w:rsidR="00227BE3" w:rsidRPr="00227BE3">
        <w:rPr>
          <w:rFonts w:ascii="宋体" w:hAnsi="宋体" w:cs="宋体" w:hint="eastAsia"/>
          <w:szCs w:val="21"/>
        </w:rPr>
        <w:t>首广联合</w:t>
      </w:r>
      <w:proofErr w:type="gramEnd"/>
      <w:r w:rsidR="00227BE3" w:rsidRPr="00227BE3">
        <w:rPr>
          <w:rFonts w:ascii="宋体" w:hAnsi="宋体" w:cs="宋体" w:hint="eastAsia"/>
          <w:szCs w:val="21"/>
        </w:rPr>
        <w:t>传媒有限公司2022年计提欠款的响应人，不得参与本次招商； 对于截至2023年5月31日未缴清首都机场集团传媒有限公司范围内2022年计提欠款的响应人，不得参与本次招商；</w:t>
      </w:r>
    </w:p>
    <w:p w14:paraId="50814B11" w14:textId="77777777" w:rsidR="00C33F1C" w:rsidRDefault="00000000">
      <w:pPr>
        <w:tabs>
          <w:tab w:val="left" w:pos="540"/>
          <w:tab w:val="left" w:pos="840"/>
        </w:tabs>
        <w:spacing w:line="360" w:lineRule="auto"/>
        <w:ind w:firstLineChars="200" w:firstLine="420"/>
        <w:outlineLvl w:val="1"/>
        <w:rPr>
          <w:rFonts w:ascii="宋体" w:hAnsi="宋体" w:cs="宋体"/>
          <w:szCs w:val="21"/>
        </w:rPr>
      </w:pPr>
      <w:r>
        <w:rPr>
          <w:rFonts w:ascii="宋体" w:hAnsi="宋体" w:cs="宋体" w:hint="eastAsia"/>
          <w:szCs w:val="21"/>
        </w:rPr>
        <w:t>7.与招商人的合作中，截至2023年12月31日不存在2023年计提欠款的情况；截至2024年1月31日不存在当年度计提欠款的情况（提供承诺函）；</w:t>
      </w:r>
    </w:p>
    <w:p w14:paraId="0B29AA90" w14:textId="77777777" w:rsidR="00C33F1C" w:rsidRDefault="00000000">
      <w:pPr>
        <w:tabs>
          <w:tab w:val="left" w:pos="540"/>
          <w:tab w:val="left" w:pos="840"/>
        </w:tabs>
        <w:spacing w:line="360" w:lineRule="auto"/>
        <w:ind w:firstLineChars="200" w:firstLine="420"/>
        <w:outlineLvl w:val="1"/>
        <w:rPr>
          <w:rFonts w:ascii="宋体" w:hAnsi="宋体" w:cs="宋体"/>
          <w:szCs w:val="21"/>
        </w:rPr>
      </w:pPr>
      <w:r>
        <w:rPr>
          <w:rFonts w:ascii="宋体" w:hAnsi="宋体" w:cs="宋体" w:hint="eastAsia"/>
          <w:szCs w:val="21"/>
        </w:rPr>
        <w:lastRenderedPageBreak/>
        <w:t>8.截至本项目招商公告发布日与招商人不存在未结诉讼、仲裁案件，或未执行完毕的生效法律文书（提供承诺函）；</w:t>
      </w:r>
    </w:p>
    <w:p w14:paraId="5881128E" w14:textId="77777777" w:rsidR="00C33F1C" w:rsidRDefault="00000000">
      <w:pPr>
        <w:tabs>
          <w:tab w:val="left" w:pos="540"/>
          <w:tab w:val="left" w:pos="840"/>
        </w:tabs>
        <w:spacing w:line="360" w:lineRule="auto"/>
        <w:ind w:firstLineChars="200" w:firstLine="420"/>
        <w:outlineLvl w:val="1"/>
        <w:rPr>
          <w:rFonts w:ascii="宋体" w:hAnsi="宋体" w:cs="宋体"/>
          <w:szCs w:val="21"/>
        </w:rPr>
      </w:pPr>
      <w:r>
        <w:rPr>
          <w:rFonts w:ascii="宋体" w:hAnsi="宋体" w:cs="宋体" w:hint="eastAsia"/>
          <w:szCs w:val="21"/>
        </w:rPr>
        <w:t>9.本次招商不接受联合体响应。</w:t>
      </w:r>
    </w:p>
    <w:p w14:paraId="6AB1ACEC" w14:textId="77777777" w:rsidR="00C33F1C" w:rsidRDefault="00000000">
      <w:pPr>
        <w:tabs>
          <w:tab w:val="left" w:pos="540"/>
          <w:tab w:val="left" w:pos="840"/>
        </w:tabs>
        <w:spacing w:line="360" w:lineRule="auto"/>
        <w:outlineLvl w:val="1"/>
        <w:rPr>
          <w:rFonts w:ascii="宋体" w:hAnsi="宋体" w:cs="宋体"/>
          <w:b/>
          <w:szCs w:val="21"/>
        </w:rPr>
      </w:pPr>
      <w:bookmarkStart w:id="27" w:name="_Toc3667"/>
      <w:bookmarkEnd w:id="16"/>
      <w:r>
        <w:rPr>
          <w:rFonts w:ascii="宋体" w:hAnsi="宋体" w:cs="宋体" w:hint="eastAsia"/>
          <w:b/>
          <w:szCs w:val="21"/>
        </w:rPr>
        <w:t>三、招商文件的获取</w:t>
      </w:r>
      <w:bookmarkEnd w:id="17"/>
      <w:bookmarkEnd w:id="18"/>
      <w:bookmarkEnd w:id="19"/>
      <w:bookmarkEnd w:id="20"/>
      <w:bookmarkEnd w:id="21"/>
      <w:bookmarkEnd w:id="27"/>
    </w:p>
    <w:p w14:paraId="3D43C3AF" w14:textId="77777777" w:rsidR="00C33F1C" w:rsidRDefault="00000000">
      <w:pPr>
        <w:tabs>
          <w:tab w:val="left" w:pos="0"/>
        </w:tabs>
        <w:spacing w:line="360" w:lineRule="auto"/>
        <w:ind w:firstLineChars="200" w:firstLine="420"/>
        <w:rPr>
          <w:rFonts w:ascii="宋体" w:hAnsi="宋体" w:cs="宋体"/>
          <w:szCs w:val="21"/>
        </w:rPr>
      </w:pPr>
      <w:bookmarkStart w:id="28" w:name="_Toc7141"/>
      <w:bookmarkStart w:id="29" w:name="_Toc259028275"/>
      <w:bookmarkStart w:id="30" w:name="_Toc5856"/>
      <w:bookmarkStart w:id="31" w:name="_Toc259028695"/>
      <w:bookmarkStart w:id="32" w:name="_Toc100254608"/>
      <w:bookmarkStart w:id="33" w:name="_Toc97300609"/>
      <w:bookmarkStart w:id="34" w:name="_Toc16383"/>
      <w:r>
        <w:rPr>
          <w:rFonts w:ascii="宋体" w:hAnsi="宋体" w:cs="宋体" w:hint="eastAsia"/>
          <w:szCs w:val="21"/>
        </w:rPr>
        <w:t>1.文件获取开始时间：</w:t>
      </w:r>
      <w:r>
        <w:rPr>
          <w:rFonts w:ascii="宋体" w:hAnsi="宋体" w:cs="宋体" w:hint="eastAsia"/>
          <w:szCs w:val="21"/>
          <w:u w:val="single"/>
        </w:rPr>
        <w:t>2024</w:t>
      </w:r>
      <w:r>
        <w:rPr>
          <w:rFonts w:ascii="宋体" w:hAnsi="宋体" w:cs="宋体" w:hint="eastAsia"/>
          <w:szCs w:val="21"/>
        </w:rPr>
        <w:t>年</w:t>
      </w:r>
      <w:r>
        <w:rPr>
          <w:rFonts w:ascii="宋体" w:hAnsi="宋体" w:cs="宋体" w:hint="eastAsia"/>
          <w:szCs w:val="21"/>
          <w:u w:val="single"/>
        </w:rPr>
        <w:t xml:space="preserve"> 02 </w:t>
      </w:r>
      <w:r>
        <w:rPr>
          <w:rFonts w:ascii="宋体" w:hAnsi="宋体" w:cs="宋体" w:hint="eastAsia"/>
          <w:szCs w:val="21"/>
        </w:rPr>
        <w:t>月</w:t>
      </w:r>
      <w:r>
        <w:rPr>
          <w:rFonts w:ascii="宋体" w:hAnsi="宋体" w:cs="宋体" w:hint="eastAsia"/>
          <w:szCs w:val="21"/>
          <w:u w:val="single"/>
        </w:rPr>
        <w:t xml:space="preserve"> 22 </w:t>
      </w:r>
      <w:r>
        <w:rPr>
          <w:rFonts w:ascii="宋体" w:hAnsi="宋体" w:cs="宋体" w:hint="eastAsia"/>
          <w:szCs w:val="21"/>
        </w:rPr>
        <w:t>日8时30分（北京时间）</w:t>
      </w:r>
    </w:p>
    <w:p w14:paraId="6BB6E444" w14:textId="77777777" w:rsidR="00C33F1C" w:rsidRDefault="00000000">
      <w:pPr>
        <w:tabs>
          <w:tab w:val="left" w:pos="0"/>
        </w:tabs>
        <w:spacing w:line="360" w:lineRule="auto"/>
        <w:ind w:firstLineChars="200" w:firstLine="420"/>
        <w:rPr>
          <w:rFonts w:ascii="宋体" w:hAnsi="宋体" w:cs="宋体"/>
          <w:szCs w:val="21"/>
        </w:rPr>
      </w:pPr>
      <w:r>
        <w:rPr>
          <w:rFonts w:ascii="宋体" w:hAnsi="宋体" w:cs="宋体" w:hint="eastAsia"/>
          <w:szCs w:val="21"/>
        </w:rPr>
        <w:t>文件获取截止时间：</w:t>
      </w:r>
      <w:r>
        <w:rPr>
          <w:rFonts w:ascii="宋体" w:hAnsi="宋体" w:cs="宋体" w:hint="eastAsia"/>
          <w:szCs w:val="21"/>
          <w:u w:val="single"/>
        </w:rPr>
        <w:t>2024</w:t>
      </w:r>
      <w:r>
        <w:rPr>
          <w:rFonts w:ascii="宋体" w:hAnsi="宋体" w:cs="宋体" w:hint="eastAsia"/>
          <w:szCs w:val="21"/>
        </w:rPr>
        <w:t>年</w:t>
      </w:r>
      <w:r>
        <w:rPr>
          <w:rFonts w:ascii="宋体" w:hAnsi="宋体" w:cs="宋体" w:hint="eastAsia"/>
          <w:szCs w:val="21"/>
          <w:u w:val="single"/>
        </w:rPr>
        <w:t xml:space="preserve"> 03</w:t>
      </w:r>
      <w:r>
        <w:rPr>
          <w:rFonts w:ascii="宋体" w:hAnsi="宋体" w:cs="宋体" w:hint="eastAsia"/>
          <w:szCs w:val="21"/>
        </w:rPr>
        <w:t>月</w:t>
      </w:r>
      <w:r>
        <w:rPr>
          <w:rFonts w:ascii="宋体" w:hAnsi="宋体" w:cs="宋体" w:hint="eastAsia"/>
          <w:szCs w:val="21"/>
          <w:u w:val="single"/>
        </w:rPr>
        <w:t xml:space="preserve"> 06 </w:t>
      </w:r>
      <w:r>
        <w:rPr>
          <w:rFonts w:ascii="宋体" w:hAnsi="宋体" w:cs="宋体" w:hint="eastAsia"/>
          <w:szCs w:val="21"/>
        </w:rPr>
        <w:t>日16时30分（北京时间）</w:t>
      </w:r>
    </w:p>
    <w:bookmarkEnd w:id="28"/>
    <w:bookmarkEnd w:id="29"/>
    <w:bookmarkEnd w:id="30"/>
    <w:bookmarkEnd w:id="31"/>
    <w:bookmarkEnd w:id="32"/>
    <w:bookmarkEnd w:id="33"/>
    <w:bookmarkEnd w:id="34"/>
    <w:p w14:paraId="626000C8" w14:textId="77777777" w:rsidR="00C33F1C" w:rsidRDefault="00000000">
      <w:pPr>
        <w:tabs>
          <w:tab w:val="left" w:pos="0"/>
        </w:tabs>
        <w:spacing w:line="360" w:lineRule="auto"/>
        <w:ind w:firstLineChars="200" w:firstLine="420"/>
        <w:rPr>
          <w:rFonts w:ascii="宋体" w:hAnsi="宋体" w:cs="宋体"/>
          <w:szCs w:val="21"/>
        </w:rPr>
      </w:pPr>
      <w:r>
        <w:rPr>
          <w:rFonts w:ascii="宋体" w:hAnsi="宋体" w:cs="宋体" w:hint="eastAsia"/>
          <w:szCs w:val="21"/>
        </w:rPr>
        <w:t xml:space="preserve">2.获取方式： </w:t>
      </w:r>
    </w:p>
    <w:p w14:paraId="180AF112" w14:textId="77777777" w:rsidR="00C33F1C" w:rsidRDefault="00000000">
      <w:pPr>
        <w:tabs>
          <w:tab w:val="left" w:pos="0"/>
        </w:tabs>
        <w:spacing w:line="360" w:lineRule="auto"/>
        <w:ind w:firstLineChars="200" w:firstLine="420"/>
        <w:rPr>
          <w:rFonts w:ascii="宋体" w:hAnsi="宋体" w:cs="宋体"/>
          <w:szCs w:val="21"/>
        </w:rPr>
      </w:pPr>
      <w:r>
        <w:rPr>
          <w:rFonts w:ascii="宋体" w:hAnsi="宋体" w:cs="宋体" w:hint="eastAsia"/>
          <w:szCs w:val="21"/>
        </w:rPr>
        <w:sym w:font="Wingdings" w:char="00FE"/>
      </w:r>
      <w:r>
        <w:rPr>
          <w:rFonts w:ascii="宋体" w:hAnsi="宋体" w:cs="宋体" w:hint="eastAsia"/>
          <w:szCs w:val="21"/>
        </w:rPr>
        <w:t>现场获取：供应商的委托代理人携带法定代表人授权委托书（如是法定代表人本人，则凭法定代表人身份证明书）、本人身份证等资料原件于工作时间到</w:t>
      </w:r>
      <w:r>
        <w:rPr>
          <w:rFonts w:ascii="宋体" w:hAnsi="宋体" w:cs="宋体" w:hint="eastAsia"/>
          <w:szCs w:val="21"/>
          <w:u w:val="single"/>
        </w:rPr>
        <w:t xml:space="preserve"> 平安财富中心B座7楼（湖北省成套招标股份有限公司服务大厅） </w:t>
      </w:r>
      <w:r>
        <w:rPr>
          <w:rFonts w:ascii="宋体" w:hAnsi="宋体" w:cs="宋体" w:hint="eastAsia"/>
          <w:szCs w:val="21"/>
        </w:rPr>
        <w:t xml:space="preserve">现场获取。 </w:t>
      </w:r>
    </w:p>
    <w:p w14:paraId="76CEEF0A" w14:textId="77777777" w:rsidR="00C33F1C" w:rsidRDefault="00000000">
      <w:pPr>
        <w:tabs>
          <w:tab w:val="left" w:pos="0"/>
        </w:tabs>
        <w:spacing w:line="360" w:lineRule="auto"/>
        <w:ind w:firstLineChars="200" w:firstLine="420"/>
        <w:rPr>
          <w:rFonts w:ascii="宋体" w:hAnsi="宋体" w:cs="宋体"/>
          <w:szCs w:val="21"/>
        </w:rPr>
      </w:pPr>
      <w:r>
        <w:rPr>
          <w:rFonts w:ascii="宋体" w:hAnsi="宋体" w:cs="宋体" w:hint="eastAsia"/>
          <w:szCs w:val="21"/>
        </w:rPr>
        <w:t>工作时间（上午08:30-12:00，下午14：00-16:30）到</w:t>
      </w:r>
      <w:r>
        <w:rPr>
          <w:rFonts w:ascii="宋体" w:hAnsi="宋体" w:cs="宋体" w:hint="eastAsia"/>
          <w:szCs w:val="21"/>
          <w:u w:val="single"/>
        </w:rPr>
        <w:t xml:space="preserve"> 平安财富中心B座7楼（湖北省成套招标股份有限公司服务大厅）</w:t>
      </w:r>
      <w:r>
        <w:rPr>
          <w:rFonts w:ascii="宋体" w:hAnsi="宋体" w:cs="宋体" w:hint="eastAsia"/>
          <w:szCs w:val="21"/>
        </w:rPr>
        <w:t xml:space="preserve">现场获取。 </w:t>
      </w:r>
    </w:p>
    <w:p w14:paraId="7BB558FA" w14:textId="77777777" w:rsidR="00C33F1C" w:rsidRDefault="00000000">
      <w:pPr>
        <w:tabs>
          <w:tab w:val="left" w:pos="0"/>
        </w:tabs>
        <w:spacing w:line="360" w:lineRule="auto"/>
        <w:ind w:firstLineChars="200" w:firstLine="420"/>
        <w:rPr>
          <w:rFonts w:ascii="宋体" w:hAnsi="宋体" w:cs="宋体"/>
          <w:szCs w:val="21"/>
        </w:rPr>
      </w:pPr>
      <w:r>
        <w:rPr>
          <w:rFonts w:ascii="宋体" w:hAnsi="宋体" w:cs="宋体" w:hint="eastAsia"/>
          <w:szCs w:val="21"/>
        </w:rPr>
        <w:sym w:font="Wingdings" w:char="00FE"/>
      </w:r>
      <w:r>
        <w:rPr>
          <w:rFonts w:ascii="宋体" w:hAnsi="宋体" w:cs="宋体" w:hint="eastAsia"/>
          <w:szCs w:val="21"/>
        </w:rPr>
        <w:t>线上获取：采用线上下载方式获取文件的，供应商请在湖北省成套招标股份有限公司网（网址：https://www.hubeibidding.com/）本公告最下方“相关下载”</w:t>
      </w:r>
      <w:proofErr w:type="gramStart"/>
      <w:r>
        <w:rPr>
          <w:rFonts w:ascii="宋体" w:hAnsi="宋体" w:cs="宋体" w:hint="eastAsia"/>
          <w:szCs w:val="21"/>
        </w:rPr>
        <w:t>版块</w:t>
      </w:r>
      <w:proofErr w:type="gramEnd"/>
      <w:r>
        <w:rPr>
          <w:rFonts w:ascii="宋体" w:hAnsi="宋体" w:cs="宋体" w:hint="eastAsia"/>
          <w:szCs w:val="21"/>
        </w:rPr>
        <w:t>内点击下载按钮登录并提交报名信息，报名信息审核通过后即可下载文件【</w:t>
      </w:r>
      <w:r>
        <w:rPr>
          <w:rFonts w:ascii="宋体" w:hAnsi="宋体" w:cs="宋体" w:hint="eastAsia"/>
          <w:szCs w:val="21"/>
        </w:rPr>
        <w:fldChar w:fldCharType="begin"/>
      </w:r>
      <w:r>
        <w:rPr>
          <w:rFonts w:ascii="宋体" w:hAnsi="宋体" w:cs="宋体" w:hint="eastAsia"/>
          <w:szCs w:val="21"/>
        </w:rPr>
        <w:instrText xml:space="preserve"> = 1 \* GB3 </w:instrText>
      </w:r>
      <w:r>
        <w:rPr>
          <w:rFonts w:ascii="宋体" w:hAnsi="宋体" w:cs="宋体" w:hint="eastAsia"/>
          <w:szCs w:val="21"/>
        </w:rPr>
        <w:fldChar w:fldCharType="separate"/>
      </w:r>
      <w:r>
        <w:rPr>
          <w:rFonts w:ascii="宋体" w:hAnsi="宋体" w:cs="宋体" w:hint="eastAsia"/>
          <w:szCs w:val="21"/>
        </w:rPr>
        <w:t>①</w:t>
      </w:r>
      <w:r>
        <w:rPr>
          <w:rFonts w:ascii="宋体" w:hAnsi="宋体" w:cs="宋体" w:hint="eastAsia"/>
          <w:szCs w:val="21"/>
        </w:rPr>
        <w:fldChar w:fldCharType="end"/>
      </w:r>
      <w:r>
        <w:rPr>
          <w:rFonts w:ascii="宋体" w:hAnsi="宋体" w:cs="宋体" w:hint="eastAsia"/>
          <w:szCs w:val="21"/>
        </w:rPr>
        <w:t>文件获取的具体操作流程可在湖北省成套招标股份有限公司门户网站首页右侧“下载专区”下载《线上获取标书操作指引》查看；</w:t>
      </w:r>
      <w:r>
        <w:rPr>
          <w:rFonts w:ascii="宋体" w:hAnsi="宋体" w:cs="宋体" w:hint="eastAsia"/>
          <w:szCs w:val="21"/>
        </w:rPr>
        <w:fldChar w:fldCharType="begin"/>
      </w:r>
      <w:r>
        <w:rPr>
          <w:rFonts w:ascii="宋体" w:hAnsi="宋体" w:cs="宋体" w:hint="eastAsia"/>
          <w:szCs w:val="21"/>
        </w:rPr>
        <w:instrText xml:space="preserve"> = 2 \* GB3 </w:instrText>
      </w:r>
      <w:r>
        <w:rPr>
          <w:rFonts w:ascii="宋体" w:hAnsi="宋体" w:cs="宋体" w:hint="eastAsia"/>
          <w:szCs w:val="21"/>
        </w:rPr>
        <w:fldChar w:fldCharType="separate"/>
      </w:r>
      <w:r>
        <w:rPr>
          <w:rFonts w:ascii="宋体" w:hAnsi="宋体" w:cs="宋体" w:hint="eastAsia"/>
          <w:szCs w:val="21"/>
        </w:rPr>
        <w:t>②</w:t>
      </w:r>
      <w:r>
        <w:rPr>
          <w:rFonts w:ascii="宋体" w:hAnsi="宋体" w:cs="宋体" w:hint="eastAsia"/>
          <w:szCs w:val="21"/>
        </w:rPr>
        <w:fldChar w:fldCharType="end"/>
      </w:r>
      <w:r>
        <w:rPr>
          <w:rFonts w:ascii="宋体" w:hAnsi="宋体" w:cs="宋体" w:hint="eastAsia"/>
          <w:szCs w:val="21"/>
        </w:rPr>
        <w:t>线上获取标书应填写、上传的材料包括：法定代表人授权书加盖公章扫描件、被授权人身份证正反面照片（被授权人应与登录账号的联系人为同一人）、如需缴纳信息费的还应提供付款凭证截图或照片，同时请扫码填写开票信息，电子发票开具后将以邮件形式发送至注册邮箱】。</w:t>
      </w:r>
    </w:p>
    <w:p w14:paraId="772362E2" w14:textId="77777777" w:rsidR="00C33F1C" w:rsidRDefault="00000000">
      <w:pPr>
        <w:tabs>
          <w:tab w:val="left" w:pos="0"/>
        </w:tabs>
        <w:spacing w:line="360" w:lineRule="auto"/>
        <w:ind w:firstLineChars="200" w:firstLine="420"/>
        <w:rPr>
          <w:rFonts w:ascii="宋体" w:hAnsi="宋体" w:cs="宋体"/>
          <w:szCs w:val="21"/>
        </w:rPr>
      </w:pPr>
      <w:r>
        <w:rPr>
          <w:rFonts w:ascii="宋体" w:hAnsi="宋体" w:cs="宋体" w:hint="eastAsia"/>
          <w:szCs w:val="21"/>
        </w:rPr>
        <w:t>3.信息费：人民币</w:t>
      </w:r>
      <w:r>
        <w:rPr>
          <w:rFonts w:ascii="宋体" w:hAnsi="宋体" w:cs="宋体" w:hint="eastAsia"/>
          <w:szCs w:val="21"/>
          <w:u w:val="single"/>
        </w:rPr>
        <w:t xml:space="preserve"> 500 </w:t>
      </w:r>
      <w:r>
        <w:rPr>
          <w:rFonts w:ascii="宋体" w:hAnsi="宋体" w:cs="宋体" w:hint="eastAsia"/>
          <w:szCs w:val="21"/>
        </w:rPr>
        <w:t>元/本，售后不退。</w:t>
      </w:r>
    </w:p>
    <w:p w14:paraId="23955FE1" w14:textId="77777777" w:rsidR="00C33F1C" w:rsidRDefault="00000000">
      <w:pPr>
        <w:tabs>
          <w:tab w:val="left" w:pos="0"/>
        </w:tabs>
        <w:spacing w:line="360" w:lineRule="auto"/>
        <w:ind w:firstLineChars="200" w:firstLine="420"/>
        <w:rPr>
          <w:rFonts w:ascii="宋体" w:hAnsi="宋体" w:cs="宋体"/>
          <w:szCs w:val="21"/>
        </w:rPr>
      </w:pPr>
      <w:r>
        <w:rPr>
          <w:rFonts w:ascii="宋体" w:hAnsi="宋体" w:cs="宋体" w:hint="eastAsia"/>
          <w:szCs w:val="21"/>
        </w:rPr>
        <w:t>4.账户信息</w:t>
      </w:r>
    </w:p>
    <w:p w14:paraId="348C043E" w14:textId="77777777" w:rsidR="00C33F1C" w:rsidRDefault="00000000">
      <w:pPr>
        <w:tabs>
          <w:tab w:val="left" w:pos="0"/>
        </w:tabs>
        <w:spacing w:line="360" w:lineRule="auto"/>
        <w:ind w:firstLineChars="200" w:firstLine="420"/>
        <w:rPr>
          <w:rFonts w:ascii="宋体" w:hAnsi="宋体" w:cs="宋体"/>
          <w:szCs w:val="21"/>
        </w:rPr>
      </w:pPr>
      <w:r>
        <w:rPr>
          <w:rFonts w:ascii="宋体" w:hAnsi="宋体" w:cs="宋体" w:hint="eastAsia"/>
          <w:szCs w:val="21"/>
        </w:rPr>
        <w:t>户名：湖北省成套招标股份有限公司</w:t>
      </w:r>
    </w:p>
    <w:p w14:paraId="7A8B9FA1" w14:textId="77777777" w:rsidR="00C33F1C" w:rsidRDefault="00000000">
      <w:pPr>
        <w:tabs>
          <w:tab w:val="left" w:pos="0"/>
        </w:tabs>
        <w:spacing w:line="360" w:lineRule="auto"/>
        <w:ind w:firstLineChars="200" w:firstLine="420"/>
        <w:rPr>
          <w:rFonts w:ascii="宋体" w:hAnsi="宋体" w:cs="宋体"/>
          <w:szCs w:val="21"/>
        </w:rPr>
      </w:pPr>
      <w:r>
        <w:rPr>
          <w:rFonts w:ascii="宋体" w:hAnsi="宋体" w:cs="宋体" w:hint="eastAsia"/>
          <w:szCs w:val="21"/>
        </w:rPr>
        <w:t>账号：572976591978   清算行号：840085  大额支付系统行号：104521004672</w:t>
      </w:r>
    </w:p>
    <w:p w14:paraId="5977CCE9" w14:textId="77777777" w:rsidR="00C33F1C" w:rsidRDefault="00000000">
      <w:pPr>
        <w:tabs>
          <w:tab w:val="left" w:pos="0"/>
        </w:tabs>
        <w:spacing w:line="360" w:lineRule="auto"/>
        <w:ind w:firstLineChars="200" w:firstLine="420"/>
        <w:rPr>
          <w:rFonts w:ascii="宋体" w:hAnsi="宋体" w:cs="宋体"/>
          <w:szCs w:val="21"/>
        </w:rPr>
      </w:pPr>
      <w:r>
        <w:rPr>
          <w:rFonts w:ascii="宋体" w:hAnsi="宋体" w:cs="宋体" w:hint="eastAsia"/>
          <w:szCs w:val="21"/>
        </w:rPr>
        <w:t>开户银行：中国银行湖北省武汉市中南路支行</w:t>
      </w:r>
    </w:p>
    <w:p w14:paraId="63FCF65C" w14:textId="77777777" w:rsidR="00C33F1C" w:rsidRDefault="00000000">
      <w:pPr>
        <w:tabs>
          <w:tab w:val="left" w:pos="0"/>
        </w:tabs>
        <w:spacing w:line="360" w:lineRule="auto"/>
        <w:ind w:firstLineChars="200" w:firstLine="422"/>
        <w:rPr>
          <w:rFonts w:ascii="宋体" w:hAnsi="宋体" w:cs="宋体"/>
          <w:szCs w:val="21"/>
        </w:rPr>
      </w:pPr>
      <w:r>
        <w:rPr>
          <w:rFonts w:ascii="宋体" w:hAnsi="宋体" w:cs="宋体" w:hint="eastAsia"/>
          <w:b/>
          <w:szCs w:val="21"/>
        </w:rPr>
        <w:t>财务查询电话：027-87311206</w:t>
      </w:r>
      <w:r>
        <w:rPr>
          <w:rFonts w:ascii="宋体" w:hAnsi="宋体" w:cs="宋体" w:hint="eastAsia"/>
          <w:szCs w:val="21"/>
        </w:rPr>
        <w:t xml:space="preserve"> </w:t>
      </w:r>
    </w:p>
    <w:p w14:paraId="7A8420F4" w14:textId="77777777" w:rsidR="00C33F1C" w:rsidRDefault="00000000">
      <w:pPr>
        <w:autoSpaceDE w:val="0"/>
        <w:autoSpaceDN w:val="0"/>
        <w:adjustRightInd w:val="0"/>
        <w:spacing w:line="360" w:lineRule="auto"/>
        <w:ind w:left="632" w:hangingChars="300" w:hanging="632"/>
        <w:outlineLvl w:val="1"/>
        <w:rPr>
          <w:rFonts w:ascii="宋体" w:hAnsi="宋体" w:cs="宋体"/>
          <w:b/>
          <w:bCs/>
          <w:szCs w:val="32"/>
        </w:rPr>
      </w:pPr>
      <w:bookmarkStart w:id="35" w:name="_Toc18020"/>
      <w:r>
        <w:rPr>
          <w:rFonts w:ascii="宋体" w:hAnsi="宋体" w:cs="宋体" w:hint="eastAsia"/>
          <w:b/>
          <w:bCs/>
          <w:szCs w:val="32"/>
        </w:rPr>
        <w:t>四、递交招商响应文件的截止时间及磋商时间</w:t>
      </w:r>
      <w:bookmarkEnd w:id="35"/>
    </w:p>
    <w:p w14:paraId="39F1224F" w14:textId="77777777" w:rsidR="00C33F1C" w:rsidRDefault="00000000">
      <w:pPr>
        <w:spacing w:line="360" w:lineRule="auto"/>
        <w:ind w:firstLineChars="200" w:firstLine="420"/>
        <w:rPr>
          <w:rFonts w:ascii="宋体" w:hAnsi="宋体" w:cs="宋体"/>
          <w:bCs/>
          <w:szCs w:val="21"/>
        </w:rPr>
      </w:pPr>
      <w:r>
        <w:rPr>
          <w:rFonts w:hAnsi="宋体" w:hint="eastAsia"/>
          <w:bCs/>
          <w:szCs w:val="21"/>
        </w:rPr>
        <w:t>2024</w:t>
      </w:r>
      <w:r>
        <w:rPr>
          <w:rFonts w:hAnsi="宋体" w:hint="eastAsia"/>
          <w:bCs/>
          <w:szCs w:val="21"/>
        </w:rPr>
        <w:t>年</w:t>
      </w:r>
      <w:r>
        <w:rPr>
          <w:rFonts w:hAnsi="宋体" w:hint="eastAsia"/>
          <w:bCs/>
          <w:szCs w:val="21"/>
        </w:rPr>
        <w:t>03</w:t>
      </w:r>
      <w:r>
        <w:rPr>
          <w:rFonts w:hAnsi="宋体" w:hint="eastAsia"/>
          <w:bCs/>
          <w:szCs w:val="21"/>
        </w:rPr>
        <w:t>月</w:t>
      </w:r>
      <w:r>
        <w:rPr>
          <w:rFonts w:hAnsi="宋体" w:hint="eastAsia"/>
          <w:bCs/>
          <w:szCs w:val="21"/>
        </w:rPr>
        <w:t>07</w:t>
      </w:r>
      <w:r>
        <w:rPr>
          <w:rFonts w:hAnsi="宋体" w:hint="eastAsia"/>
          <w:bCs/>
          <w:szCs w:val="21"/>
        </w:rPr>
        <w:t>日</w:t>
      </w:r>
      <w:r>
        <w:rPr>
          <w:rFonts w:hAnsi="宋体"/>
          <w:bCs/>
          <w:szCs w:val="21"/>
        </w:rPr>
        <w:t>09</w:t>
      </w:r>
      <w:r>
        <w:rPr>
          <w:rFonts w:hAnsi="宋体" w:hint="eastAsia"/>
          <w:bCs/>
          <w:szCs w:val="21"/>
        </w:rPr>
        <w:t>:</w:t>
      </w:r>
      <w:r>
        <w:rPr>
          <w:rFonts w:hAnsi="宋体"/>
          <w:bCs/>
          <w:szCs w:val="21"/>
        </w:rPr>
        <w:t>30</w:t>
      </w:r>
      <w:r>
        <w:rPr>
          <w:rFonts w:hAnsi="宋体" w:hint="eastAsia"/>
          <w:bCs/>
          <w:szCs w:val="21"/>
        </w:rPr>
        <w:t>时</w:t>
      </w:r>
      <w:r>
        <w:rPr>
          <w:rFonts w:ascii="宋体" w:hAnsi="宋体" w:cs="宋体" w:hint="eastAsia"/>
          <w:bCs/>
          <w:szCs w:val="21"/>
        </w:rPr>
        <w:t>（北京时间）</w:t>
      </w:r>
    </w:p>
    <w:p w14:paraId="72BDF94D" w14:textId="77777777" w:rsidR="00C33F1C" w:rsidRDefault="00000000">
      <w:pPr>
        <w:autoSpaceDE w:val="0"/>
        <w:autoSpaceDN w:val="0"/>
        <w:adjustRightInd w:val="0"/>
        <w:spacing w:line="360" w:lineRule="auto"/>
        <w:ind w:left="632" w:hangingChars="300" w:hanging="632"/>
        <w:outlineLvl w:val="1"/>
        <w:rPr>
          <w:rFonts w:ascii="宋体" w:hAnsi="宋体" w:cs="宋体"/>
          <w:b/>
          <w:bCs/>
          <w:szCs w:val="32"/>
        </w:rPr>
      </w:pPr>
      <w:bookmarkStart w:id="36" w:name="_Toc15832"/>
      <w:bookmarkStart w:id="37" w:name="_Toc259028696"/>
      <w:bookmarkStart w:id="38" w:name="_Toc259028276"/>
      <w:bookmarkStart w:id="39" w:name="_Toc23418"/>
      <w:bookmarkStart w:id="40" w:name="_Toc11358"/>
      <w:bookmarkStart w:id="41" w:name="_Toc25812"/>
      <w:bookmarkStart w:id="42" w:name="_Toc97300610"/>
      <w:r>
        <w:rPr>
          <w:rFonts w:ascii="宋体" w:hAnsi="宋体" w:cs="宋体" w:hint="eastAsia"/>
          <w:b/>
          <w:bCs/>
          <w:szCs w:val="32"/>
        </w:rPr>
        <w:t>五、</w:t>
      </w:r>
      <w:bookmarkEnd w:id="36"/>
      <w:bookmarkEnd w:id="37"/>
      <w:bookmarkEnd w:id="38"/>
      <w:bookmarkEnd w:id="39"/>
      <w:bookmarkEnd w:id="40"/>
      <w:r>
        <w:rPr>
          <w:rFonts w:ascii="宋体" w:hAnsi="宋体" w:cs="宋体" w:hint="eastAsia"/>
          <w:b/>
          <w:bCs/>
          <w:szCs w:val="32"/>
        </w:rPr>
        <w:t>招商响应文件送达地点及磋商地点</w:t>
      </w:r>
      <w:bookmarkEnd w:id="41"/>
      <w:bookmarkEnd w:id="42"/>
    </w:p>
    <w:p w14:paraId="7D11FF8C" w14:textId="77777777" w:rsidR="00C33F1C" w:rsidRDefault="00000000">
      <w:pPr>
        <w:spacing w:line="360" w:lineRule="auto"/>
        <w:ind w:firstLineChars="200" w:firstLine="420"/>
        <w:rPr>
          <w:rFonts w:hAnsi="宋体"/>
          <w:bCs/>
          <w:szCs w:val="21"/>
        </w:rPr>
      </w:pPr>
      <w:r>
        <w:rPr>
          <w:rFonts w:hAnsi="宋体" w:hint="eastAsia"/>
          <w:bCs/>
          <w:szCs w:val="21"/>
        </w:rPr>
        <w:t>湖北机场集团综合</w:t>
      </w:r>
      <w:proofErr w:type="gramStart"/>
      <w:r>
        <w:rPr>
          <w:rFonts w:hAnsi="宋体" w:hint="eastAsia"/>
          <w:bCs/>
          <w:szCs w:val="21"/>
        </w:rPr>
        <w:t>保障楼</w:t>
      </w:r>
      <w:proofErr w:type="gramEnd"/>
      <w:r>
        <w:rPr>
          <w:rFonts w:hAnsi="宋体" w:hint="eastAsia"/>
          <w:bCs/>
          <w:szCs w:val="21"/>
        </w:rPr>
        <w:t>A208</w:t>
      </w:r>
      <w:r>
        <w:rPr>
          <w:rFonts w:hAnsi="宋体" w:hint="eastAsia"/>
          <w:bCs/>
          <w:szCs w:val="21"/>
        </w:rPr>
        <w:t>会议室。</w:t>
      </w:r>
    </w:p>
    <w:p w14:paraId="36859260" w14:textId="77777777" w:rsidR="00C33F1C" w:rsidRDefault="00000000">
      <w:pPr>
        <w:spacing w:line="360" w:lineRule="auto"/>
        <w:ind w:firstLineChars="200" w:firstLine="420"/>
        <w:rPr>
          <w:rFonts w:hAnsi="宋体"/>
          <w:bCs/>
          <w:szCs w:val="21"/>
        </w:rPr>
      </w:pPr>
      <w:r>
        <w:rPr>
          <w:rFonts w:hAnsi="宋体" w:hint="eastAsia"/>
          <w:bCs/>
          <w:szCs w:val="21"/>
        </w:rPr>
        <w:lastRenderedPageBreak/>
        <w:t>备注：</w:t>
      </w:r>
      <w:r>
        <w:rPr>
          <w:rFonts w:hAnsi="宋体" w:hint="eastAsia"/>
          <w:bCs/>
          <w:szCs w:val="21"/>
        </w:rPr>
        <w:t>1.</w:t>
      </w:r>
      <w:r>
        <w:rPr>
          <w:rFonts w:hAnsi="宋体" w:hint="eastAsia"/>
          <w:bCs/>
          <w:szCs w:val="21"/>
        </w:rPr>
        <w:t>逾期送达指定地点的或者不按照招商文件要求密封的响应文件，招商人不予受理。</w:t>
      </w:r>
    </w:p>
    <w:p w14:paraId="3D4D31BC" w14:textId="77777777" w:rsidR="00C33F1C" w:rsidRDefault="00000000">
      <w:pPr>
        <w:spacing w:line="360" w:lineRule="auto"/>
        <w:ind w:firstLineChars="200" w:firstLine="420"/>
        <w:rPr>
          <w:rFonts w:hAnsi="宋体"/>
          <w:bCs/>
          <w:szCs w:val="21"/>
        </w:rPr>
      </w:pPr>
      <w:r>
        <w:rPr>
          <w:rFonts w:hAnsi="宋体" w:hint="eastAsia"/>
          <w:bCs/>
          <w:szCs w:val="21"/>
        </w:rPr>
        <w:t>2.</w:t>
      </w:r>
      <w:r>
        <w:rPr>
          <w:rFonts w:hAnsi="宋体" w:hint="eastAsia"/>
          <w:bCs/>
          <w:szCs w:val="21"/>
        </w:rPr>
        <w:t>针对</w:t>
      </w:r>
      <w:proofErr w:type="gramStart"/>
      <w:r>
        <w:rPr>
          <w:rFonts w:hAnsi="宋体" w:hint="eastAsia"/>
          <w:bCs/>
          <w:szCs w:val="21"/>
        </w:rPr>
        <w:t>有效响应</w:t>
      </w:r>
      <w:proofErr w:type="gramEnd"/>
      <w:r>
        <w:rPr>
          <w:rFonts w:hAnsi="宋体" w:hint="eastAsia"/>
          <w:bCs/>
          <w:szCs w:val="21"/>
        </w:rPr>
        <w:t>人不足</w:t>
      </w:r>
      <w:r>
        <w:rPr>
          <w:rFonts w:hAnsi="宋体" w:hint="eastAsia"/>
          <w:bCs/>
          <w:szCs w:val="21"/>
        </w:rPr>
        <w:t xml:space="preserve">3 </w:t>
      </w:r>
      <w:r>
        <w:rPr>
          <w:rFonts w:hAnsi="宋体" w:hint="eastAsia"/>
          <w:bCs/>
          <w:szCs w:val="21"/>
        </w:rPr>
        <w:t>家的，经评审委员会商议一致后，对于符合招商文件要求，满足招商需求的，采取两家比选或一家直接洽商方式进行评审。对于不满足招商需求的，经评审委员会确认后，可终止招商。</w:t>
      </w:r>
    </w:p>
    <w:p w14:paraId="5579D05D" w14:textId="77777777" w:rsidR="00C33F1C" w:rsidRDefault="00000000">
      <w:pPr>
        <w:autoSpaceDE w:val="0"/>
        <w:autoSpaceDN w:val="0"/>
        <w:adjustRightInd w:val="0"/>
        <w:spacing w:line="360" w:lineRule="auto"/>
        <w:ind w:left="632" w:hangingChars="300" w:hanging="632"/>
        <w:outlineLvl w:val="1"/>
        <w:rPr>
          <w:rFonts w:ascii="宋体" w:hAnsi="宋体" w:cs="宋体"/>
          <w:b/>
          <w:bCs/>
          <w:szCs w:val="32"/>
        </w:rPr>
      </w:pPr>
      <w:bookmarkStart w:id="43" w:name="_Toc25113"/>
      <w:bookmarkStart w:id="44" w:name="_Toc97300611"/>
      <w:bookmarkStart w:id="45" w:name="_Toc27963"/>
      <w:bookmarkStart w:id="46" w:name="_Toc11142"/>
      <w:bookmarkStart w:id="47" w:name="_Toc8044"/>
      <w:bookmarkStart w:id="48" w:name="_Toc7227"/>
      <w:bookmarkStart w:id="49" w:name="_Toc15722"/>
      <w:r>
        <w:rPr>
          <w:rFonts w:ascii="宋体" w:hAnsi="宋体" w:cs="宋体" w:hint="eastAsia"/>
          <w:b/>
          <w:bCs/>
          <w:szCs w:val="32"/>
        </w:rPr>
        <w:t>六、联系方式：</w:t>
      </w:r>
      <w:bookmarkEnd w:id="43"/>
      <w:bookmarkEnd w:id="44"/>
      <w:bookmarkEnd w:id="45"/>
      <w:bookmarkEnd w:id="46"/>
      <w:bookmarkEnd w:id="47"/>
      <w:bookmarkEnd w:id="48"/>
    </w:p>
    <w:p w14:paraId="3D3B5C2C" w14:textId="77777777" w:rsidR="00C33F1C" w:rsidRDefault="00000000">
      <w:pPr>
        <w:pStyle w:val="10"/>
        <w:spacing w:line="360" w:lineRule="auto"/>
        <w:rPr>
          <w:rFonts w:ascii="宋体" w:hAnsi="宋体" w:cs="宋体"/>
          <w:szCs w:val="21"/>
        </w:rPr>
      </w:pPr>
      <w:r>
        <w:rPr>
          <w:rFonts w:ascii="宋体" w:hAnsi="宋体" w:cs="宋体" w:hint="eastAsia"/>
          <w:szCs w:val="21"/>
        </w:rPr>
        <w:t>招商人：</w:t>
      </w:r>
      <w:r>
        <w:rPr>
          <w:rFonts w:hAnsi="宋体" w:hint="eastAsia"/>
          <w:szCs w:val="21"/>
        </w:rPr>
        <w:t>湖北空港</w:t>
      </w:r>
      <w:proofErr w:type="gramStart"/>
      <w:r>
        <w:rPr>
          <w:rFonts w:hAnsi="宋体" w:hint="eastAsia"/>
          <w:szCs w:val="21"/>
        </w:rPr>
        <w:t>首广联合</w:t>
      </w:r>
      <w:proofErr w:type="gramEnd"/>
      <w:r>
        <w:rPr>
          <w:rFonts w:hAnsi="宋体" w:hint="eastAsia"/>
          <w:szCs w:val="21"/>
        </w:rPr>
        <w:t>传媒有限公司</w:t>
      </w:r>
      <w:r>
        <w:rPr>
          <w:rFonts w:ascii="宋体" w:hAnsi="宋体" w:cs="宋体" w:hint="eastAsia"/>
          <w:szCs w:val="21"/>
        </w:rPr>
        <w:t xml:space="preserve">    代理机构：</w:t>
      </w:r>
      <w:r>
        <w:rPr>
          <w:rFonts w:hAnsi="宋体" w:hint="eastAsia"/>
          <w:szCs w:val="21"/>
        </w:rPr>
        <w:t>湖北省成套招标股份有限公司</w:t>
      </w:r>
    </w:p>
    <w:p w14:paraId="294BDC67" w14:textId="77777777" w:rsidR="00C33F1C" w:rsidRDefault="00000000">
      <w:pPr>
        <w:pStyle w:val="10"/>
        <w:spacing w:line="360" w:lineRule="auto"/>
        <w:jc w:val="right"/>
        <w:rPr>
          <w:rFonts w:hAnsi="宋体"/>
          <w:szCs w:val="21"/>
        </w:rPr>
      </w:pPr>
      <w:r>
        <w:rPr>
          <w:rFonts w:ascii="宋体" w:hAnsi="宋体" w:cs="宋体" w:hint="eastAsia"/>
          <w:szCs w:val="21"/>
        </w:rPr>
        <w:t>地  址：</w:t>
      </w:r>
      <w:r>
        <w:rPr>
          <w:rFonts w:hAnsi="宋体" w:hint="eastAsia"/>
          <w:szCs w:val="21"/>
        </w:rPr>
        <w:t>武汉天河机场</w:t>
      </w:r>
      <w:r>
        <w:rPr>
          <w:rFonts w:hAnsi="宋体" w:hint="eastAsia"/>
          <w:szCs w:val="21"/>
        </w:rPr>
        <w:t xml:space="preserve">                    </w:t>
      </w:r>
      <w:r>
        <w:rPr>
          <w:rFonts w:ascii="宋体" w:hAnsi="宋体" w:cs="宋体" w:hint="eastAsia"/>
          <w:szCs w:val="21"/>
        </w:rPr>
        <w:t>地 址：</w:t>
      </w:r>
      <w:r>
        <w:rPr>
          <w:rFonts w:hAnsi="宋体" w:hint="eastAsia"/>
          <w:szCs w:val="21"/>
        </w:rPr>
        <w:t>武汉市武昌区东湖西路平安财富中心（东湖大厦正对面）</w:t>
      </w:r>
      <w:r>
        <w:rPr>
          <w:rFonts w:hAnsi="宋体" w:hint="eastAsia"/>
          <w:szCs w:val="21"/>
        </w:rPr>
        <w:t>B</w:t>
      </w:r>
      <w:r>
        <w:rPr>
          <w:rFonts w:hAnsi="宋体" w:hint="eastAsia"/>
          <w:szCs w:val="21"/>
        </w:rPr>
        <w:t>座</w:t>
      </w:r>
      <w:r>
        <w:rPr>
          <w:rFonts w:hAnsi="宋体" w:hint="eastAsia"/>
          <w:szCs w:val="21"/>
        </w:rPr>
        <w:t>7-10</w:t>
      </w:r>
      <w:r>
        <w:rPr>
          <w:rFonts w:hAnsi="宋体" w:hint="eastAsia"/>
          <w:szCs w:val="21"/>
        </w:rPr>
        <w:t>楼</w:t>
      </w:r>
    </w:p>
    <w:p w14:paraId="5E531BC8" w14:textId="77777777" w:rsidR="00C33F1C" w:rsidRDefault="00000000">
      <w:pPr>
        <w:pStyle w:val="10"/>
        <w:spacing w:line="360" w:lineRule="auto"/>
        <w:rPr>
          <w:rFonts w:ascii="宋体" w:hAnsi="宋体" w:cs="宋体"/>
          <w:szCs w:val="21"/>
        </w:rPr>
      </w:pPr>
      <w:proofErr w:type="gramStart"/>
      <w:r>
        <w:rPr>
          <w:rFonts w:ascii="宋体" w:hAnsi="宋体" w:cs="宋体" w:hint="eastAsia"/>
          <w:szCs w:val="21"/>
        </w:rPr>
        <w:t>邮</w:t>
      </w:r>
      <w:proofErr w:type="gramEnd"/>
      <w:r>
        <w:rPr>
          <w:rFonts w:ascii="宋体" w:hAnsi="宋体" w:cs="宋体" w:hint="eastAsia"/>
          <w:szCs w:val="21"/>
        </w:rPr>
        <w:t xml:space="preserve">    编：</w:t>
      </w:r>
      <w:r>
        <w:rPr>
          <w:rFonts w:hAnsi="宋体" w:hint="eastAsia"/>
          <w:szCs w:val="21"/>
        </w:rPr>
        <w:t>430302</w:t>
      </w:r>
      <w:r>
        <w:rPr>
          <w:rFonts w:ascii="宋体" w:hAnsi="宋体" w:cs="宋体" w:hint="eastAsia"/>
          <w:szCs w:val="21"/>
        </w:rPr>
        <w:t xml:space="preserve">                        </w:t>
      </w:r>
      <w:proofErr w:type="gramStart"/>
      <w:r>
        <w:rPr>
          <w:rFonts w:ascii="宋体" w:hAnsi="宋体" w:cs="宋体" w:hint="eastAsia"/>
          <w:szCs w:val="21"/>
        </w:rPr>
        <w:t>邮</w:t>
      </w:r>
      <w:proofErr w:type="gramEnd"/>
      <w:r>
        <w:rPr>
          <w:rFonts w:ascii="宋体" w:hAnsi="宋体" w:cs="宋体" w:hint="eastAsia"/>
          <w:szCs w:val="21"/>
        </w:rPr>
        <w:t xml:space="preserve">    编：</w:t>
      </w:r>
      <w:r>
        <w:rPr>
          <w:rFonts w:hAnsi="宋体" w:hint="eastAsia"/>
          <w:szCs w:val="21"/>
        </w:rPr>
        <w:t>430071</w:t>
      </w:r>
    </w:p>
    <w:p w14:paraId="355DA29F" w14:textId="77777777" w:rsidR="00C33F1C" w:rsidRDefault="00000000">
      <w:pPr>
        <w:pStyle w:val="10"/>
        <w:spacing w:line="360" w:lineRule="auto"/>
        <w:rPr>
          <w:rFonts w:ascii="宋体" w:hAnsi="宋体" w:cs="宋体"/>
          <w:szCs w:val="21"/>
        </w:rPr>
      </w:pPr>
      <w:r>
        <w:rPr>
          <w:rFonts w:ascii="宋体" w:hAnsi="宋体" w:cs="宋体" w:hint="eastAsia"/>
          <w:szCs w:val="21"/>
        </w:rPr>
        <w:t>联 系 人：陈丰 熊薇</w:t>
      </w:r>
      <w:r>
        <w:rPr>
          <w:rFonts w:hint="eastAsia"/>
        </w:rPr>
        <w:t xml:space="preserve">  </w:t>
      </w:r>
      <w:r>
        <w:rPr>
          <w:rFonts w:hAnsi="宋体" w:hint="eastAsia"/>
          <w:szCs w:val="21"/>
        </w:rPr>
        <w:t xml:space="preserve">     </w:t>
      </w:r>
      <w:r>
        <w:rPr>
          <w:rFonts w:ascii="宋体" w:hAnsi="宋体" w:cs="宋体" w:hint="eastAsia"/>
          <w:szCs w:val="21"/>
        </w:rPr>
        <w:t xml:space="preserve">              联 系 人：</w:t>
      </w:r>
      <w:r>
        <w:rPr>
          <w:rFonts w:hAnsi="宋体" w:hint="eastAsia"/>
          <w:szCs w:val="21"/>
        </w:rPr>
        <w:t>胡小康、郭亚楠</w:t>
      </w:r>
      <w:r>
        <w:rPr>
          <w:rFonts w:ascii="宋体" w:hAnsi="宋体" w:cs="宋体" w:hint="eastAsia"/>
          <w:szCs w:val="21"/>
        </w:rPr>
        <w:t xml:space="preserve"> </w:t>
      </w:r>
    </w:p>
    <w:p w14:paraId="643474DE" w14:textId="77777777" w:rsidR="00C33F1C" w:rsidRDefault="00000000">
      <w:pPr>
        <w:pStyle w:val="10"/>
        <w:spacing w:line="360" w:lineRule="auto"/>
        <w:rPr>
          <w:rFonts w:ascii="宋体" w:hAnsi="宋体" w:cs="宋体"/>
          <w:szCs w:val="21"/>
        </w:rPr>
      </w:pPr>
      <w:r>
        <w:rPr>
          <w:rFonts w:ascii="宋体" w:hAnsi="宋体" w:cs="宋体" w:hint="eastAsia"/>
          <w:szCs w:val="21"/>
        </w:rPr>
        <w:t>电    话：0</w:t>
      </w:r>
      <w:r>
        <w:rPr>
          <w:rFonts w:ascii="宋体" w:hAnsi="宋体" w:cs="宋体"/>
          <w:szCs w:val="21"/>
        </w:rPr>
        <w:t>27</w:t>
      </w:r>
      <w:r>
        <w:rPr>
          <w:rFonts w:ascii="宋体" w:hAnsi="宋体" w:cs="宋体" w:hint="eastAsia"/>
          <w:szCs w:val="21"/>
        </w:rPr>
        <w:t>-</w:t>
      </w:r>
      <w:r>
        <w:rPr>
          <w:rFonts w:ascii="宋体" w:hAnsi="宋体" w:cs="宋体"/>
          <w:szCs w:val="21"/>
        </w:rPr>
        <w:t>85819250/85819672</w:t>
      </w:r>
      <w:r>
        <w:rPr>
          <w:rFonts w:ascii="宋体" w:hAnsi="宋体" w:cs="宋体" w:hint="eastAsia"/>
          <w:szCs w:val="21"/>
        </w:rPr>
        <w:t xml:space="preserve">         电   话：</w:t>
      </w:r>
      <w:r>
        <w:rPr>
          <w:rFonts w:hAnsi="宋体" w:hint="eastAsia"/>
          <w:szCs w:val="21"/>
        </w:rPr>
        <w:t xml:space="preserve">027-87816666-8613 </w:t>
      </w:r>
    </w:p>
    <w:p w14:paraId="4B7450F3" w14:textId="77777777" w:rsidR="00C33F1C" w:rsidRDefault="00000000">
      <w:pPr>
        <w:pStyle w:val="10"/>
        <w:spacing w:line="360" w:lineRule="auto"/>
        <w:rPr>
          <w:rFonts w:ascii="宋体" w:hAnsi="宋体" w:cs="宋体"/>
          <w:szCs w:val="21"/>
        </w:rPr>
      </w:pPr>
      <w:r>
        <w:rPr>
          <w:rFonts w:ascii="宋体" w:hAnsi="宋体" w:cs="宋体" w:hint="eastAsia"/>
          <w:szCs w:val="21"/>
        </w:rPr>
        <w:t>电子邮件：  /                          电子邮件：1042197081</w:t>
      </w:r>
      <w:r>
        <w:rPr>
          <w:rFonts w:hAnsi="宋体" w:hint="eastAsia"/>
          <w:szCs w:val="21"/>
        </w:rPr>
        <w:t>@qq.com</w:t>
      </w:r>
    </w:p>
    <w:p w14:paraId="48524E1F" w14:textId="77777777" w:rsidR="00C33F1C" w:rsidRDefault="00000000">
      <w:pPr>
        <w:pStyle w:val="10"/>
        <w:spacing w:line="360" w:lineRule="auto"/>
        <w:rPr>
          <w:rFonts w:ascii="宋体" w:hAnsi="宋体" w:cs="宋体"/>
          <w:szCs w:val="21"/>
        </w:rPr>
      </w:pPr>
      <w:r>
        <w:rPr>
          <w:rFonts w:ascii="宋体" w:hAnsi="宋体" w:cs="宋体" w:hint="eastAsia"/>
          <w:szCs w:val="21"/>
        </w:rPr>
        <w:t>网    址：  /                          网    址：</w:t>
      </w:r>
      <w:hyperlink r:id="rId7" w:history="1">
        <w:r>
          <w:rPr>
            <w:rStyle w:val="a4"/>
            <w:rFonts w:ascii="宋体" w:hAnsi="宋体" w:cs="宋体" w:hint="eastAsia"/>
            <w:color w:val="auto"/>
            <w:szCs w:val="21"/>
          </w:rPr>
          <w:t>www.hubeibidding.com</w:t>
        </w:r>
      </w:hyperlink>
      <w:r>
        <w:rPr>
          <w:rFonts w:ascii="宋体" w:hAnsi="宋体" w:cs="宋体" w:hint="eastAsia"/>
          <w:szCs w:val="21"/>
        </w:rPr>
        <w:t xml:space="preserve"> </w:t>
      </w:r>
    </w:p>
    <w:p w14:paraId="188BDEEB" w14:textId="77777777" w:rsidR="00C33F1C" w:rsidRDefault="00000000">
      <w:pPr>
        <w:pStyle w:val="10"/>
        <w:spacing w:line="360" w:lineRule="auto"/>
        <w:rPr>
          <w:rFonts w:ascii="宋体" w:hAnsi="宋体" w:cs="宋体"/>
          <w:szCs w:val="21"/>
        </w:rPr>
      </w:pPr>
      <w:r>
        <w:rPr>
          <w:rFonts w:ascii="宋体" w:hAnsi="宋体" w:cs="宋体" w:hint="eastAsia"/>
          <w:szCs w:val="21"/>
        </w:rPr>
        <w:t>开户银行：  /                          开户银行：中国银行武汉中南路支行</w:t>
      </w:r>
    </w:p>
    <w:p w14:paraId="48F3A72D" w14:textId="77777777" w:rsidR="00C33F1C" w:rsidRDefault="00000000">
      <w:pPr>
        <w:tabs>
          <w:tab w:val="left" w:pos="540"/>
          <w:tab w:val="left" w:pos="840"/>
        </w:tabs>
        <w:spacing w:line="360" w:lineRule="auto"/>
        <w:rPr>
          <w:rFonts w:ascii="宋体" w:hAnsi="宋体" w:cs="宋体"/>
          <w:szCs w:val="21"/>
        </w:rPr>
      </w:pPr>
      <w:proofErr w:type="gramStart"/>
      <w:r>
        <w:rPr>
          <w:rFonts w:ascii="宋体" w:hAnsi="宋体" w:cs="宋体" w:hint="eastAsia"/>
          <w:szCs w:val="21"/>
        </w:rPr>
        <w:t>账</w:t>
      </w:r>
      <w:proofErr w:type="gramEnd"/>
      <w:r>
        <w:rPr>
          <w:rFonts w:ascii="宋体" w:hAnsi="宋体" w:cs="宋体" w:hint="eastAsia"/>
          <w:szCs w:val="21"/>
        </w:rPr>
        <w:t xml:space="preserve">    号：  /                          </w:t>
      </w:r>
      <w:proofErr w:type="gramStart"/>
      <w:r>
        <w:rPr>
          <w:rFonts w:ascii="宋体" w:hAnsi="宋体" w:cs="宋体" w:hint="eastAsia"/>
          <w:szCs w:val="21"/>
        </w:rPr>
        <w:t>账</w:t>
      </w:r>
      <w:proofErr w:type="gramEnd"/>
      <w:r>
        <w:rPr>
          <w:rFonts w:ascii="宋体" w:hAnsi="宋体" w:cs="宋体" w:hint="eastAsia"/>
          <w:szCs w:val="21"/>
        </w:rPr>
        <w:t xml:space="preserve">    号：572976591978</w:t>
      </w:r>
    </w:p>
    <w:p w14:paraId="46613FF7" w14:textId="77777777" w:rsidR="00C33F1C" w:rsidRDefault="00000000">
      <w:pPr>
        <w:numPr>
          <w:ilvl w:val="0"/>
          <w:numId w:val="1"/>
        </w:numPr>
        <w:tabs>
          <w:tab w:val="left" w:pos="540"/>
          <w:tab w:val="left" w:pos="840"/>
        </w:tabs>
        <w:spacing w:line="360" w:lineRule="auto"/>
        <w:outlineLvl w:val="1"/>
        <w:rPr>
          <w:rFonts w:ascii="宋体" w:hAnsi="宋体" w:cs="宋体"/>
          <w:b/>
          <w:szCs w:val="21"/>
        </w:rPr>
      </w:pPr>
      <w:bookmarkStart w:id="50" w:name="_Toc97300612"/>
      <w:bookmarkStart w:id="51" w:name="_Toc10642"/>
      <w:bookmarkStart w:id="52" w:name="_Toc12626"/>
      <w:bookmarkStart w:id="53" w:name="_Toc20380"/>
      <w:bookmarkEnd w:id="49"/>
      <w:r>
        <w:rPr>
          <w:rFonts w:ascii="宋体" w:hAnsi="宋体" w:cs="宋体" w:hint="eastAsia"/>
          <w:b/>
          <w:szCs w:val="21"/>
        </w:rPr>
        <w:t>信息发布媒体</w:t>
      </w:r>
      <w:bookmarkEnd w:id="50"/>
      <w:bookmarkEnd w:id="51"/>
      <w:bookmarkEnd w:id="52"/>
      <w:bookmarkEnd w:id="53"/>
    </w:p>
    <w:p w14:paraId="1BDFBFAC" w14:textId="77777777" w:rsidR="00C33F1C" w:rsidRDefault="00000000">
      <w:pPr>
        <w:tabs>
          <w:tab w:val="left" w:pos="540"/>
          <w:tab w:val="left" w:pos="840"/>
        </w:tabs>
        <w:spacing w:line="360" w:lineRule="auto"/>
        <w:outlineLvl w:val="1"/>
        <w:rPr>
          <w:rFonts w:hAnsi="宋体"/>
          <w:bCs/>
          <w:szCs w:val="21"/>
        </w:rPr>
      </w:pPr>
      <w:bookmarkStart w:id="54" w:name="_Toc8265"/>
      <w:r>
        <w:rPr>
          <w:rFonts w:hAnsi="宋体" w:hint="eastAsia"/>
          <w:bCs/>
          <w:szCs w:val="21"/>
        </w:rPr>
        <w:t>《中国招标投标公共服务平台》《湖北机场集团有限公司网》《首都机场集团传媒有限公司网》</w:t>
      </w:r>
      <w:bookmarkEnd w:id="54"/>
    </w:p>
    <w:p w14:paraId="71C8F443" w14:textId="77777777" w:rsidR="00C33F1C" w:rsidRDefault="00C33F1C">
      <w:pPr>
        <w:pStyle w:val="a0"/>
      </w:pPr>
    </w:p>
    <w:p w14:paraId="454F92D2" w14:textId="77777777" w:rsidR="00C33F1C" w:rsidRDefault="00000000">
      <w:pPr>
        <w:spacing w:line="360" w:lineRule="auto"/>
        <w:jc w:val="right"/>
        <w:rPr>
          <w:rFonts w:hAnsi="宋体"/>
          <w:b/>
          <w:szCs w:val="21"/>
        </w:rPr>
      </w:pPr>
      <w:r>
        <w:rPr>
          <w:rFonts w:hAnsi="宋体" w:hint="eastAsia"/>
          <w:b/>
          <w:szCs w:val="21"/>
        </w:rPr>
        <w:t>湖北省成套招标股份有限公司</w:t>
      </w:r>
    </w:p>
    <w:p w14:paraId="18C04C19" w14:textId="77777777" w:rsidR="00C33F1C" w:rsidRDefault="00000000">
      <w:pPr>
        <w:spacing w:line="360" w:lineRule="auto"/>
        <w:jc w:val="right"/>
      </w:pPr>
      <w:r>
        <w:rPr>
          <w:rFonts w:hAnsi="宋体" w:hint="eastAsia"/>
          <w:b/>
          <w:szCs w:val="21"/>
        </w:rPr>
        <w:t>2024</w:t>
      </w:r>
      <w:r>
        <w:rPr>
          <w:rFonts w:hAnsi="宋体" w:hint="eastAsia"/>
          <w:b/>
          <w:szCs w:val="21"/>
        </w:rPr>
        <w:t>年</w:t>
      </w:r>
      <w:r>
        <w:rPr>
          <w:rFonts w:hAnsi="宋体" w:hint="eastAsia"/>
          <w:b/>
          <w:szCs w:val="21"/>
        </w:rPr>
        <w:t>02</w:t>
      </w:r>
      <w:r>
        <w:rPr>
          <w:rFonts w:hAnsi="宋体" w:hint="eastAsia"/>
          <w:b/>
          <w:szCs w:val="21"/>
        </w:rPr>
        <w:t>月</w:t>
      </w:r>
      <w:r>
        <w:rPr>
          <w:rFonts w:hAnsi="宋体" w:hint="eastAsia"/>
          <w:b/>
          <w:szCs w:val="21"/>
        </w:rPr>
        <w:t>21</w:t>
      </w:r>
      <w:r>
        <w:rPr>
          <w:rFonts w:hAnsi="宋体" w:hint="eastAsia"/>
          <w:b/>
          <w:szCs w:val="21"/>
        </w:rPr>
        <w:t>日</w:t>
      </w:r>
    </w:p>
    <w:p w14:paraId="24340B56" w14:textId="77777777" w:rsidR="00C33F1C" w:rsidRDefault="00C33F1C">
      <w:pPr>
        <w:pStyle w:val="a0"/>
        <w:jc w:val="both"/>
      </w:pPr>
    </w:p>
    <w:p w14:paraId="7BA3BB2E" w14:textId="77777777" w:rsidR="00C33F1C" w:rsidRDefault="00C33F1C"/>
    <w:sectPr w:rsidR="00C33F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B6E29" w14:textId="77777777" w:rsidR="00257332" w:rsidRDefault="00257332" w:rsidP="00227BE3">
      <w:r>
        <w:separator/>
      </w:r>
    </w:p>
  </w:endnote>
  <w:endnote w:type="continuationSeparator" w:id="0">
    <w:p w14:paraId="5BDA7015" w14:textId="77777777" w:rsidR="00257332" w:rsidRDefault="00257332" w:rsidP="0022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70667" w14:textId="77777777" w:rsidR="00257332" w:rsidRDefault="00257332" w:rsidP="00227BE3">
      <w:r>
        <w:separator/>
      </w:r>
    </w:p>
  </w:footnote>
  <w:footnote w:type="continuationSeparator" w:id="0">
    <w:p w14:paraId="5A579034" w14:textId="77777777" w:rsidR="00257332" w:rsidRDefault="00257332" w:rsidP="00227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461B31"/>
    <w:multiLevelType w:val="singleLevel"/>
    <w:tmpl w:val="F7461B31"/>
    <w:lvl w:ilvl="0">
      <w:start w:val="7"/>
      <w:numFmt w:val="chineseCounting"/>
      <w:suff w:val="nothing"/>
      <w:lvlText w:val="%1、"/>
      <w:lvlJc w:val="left"/>
      <w:rPr>
        <w:rFonts w:hint="eastAsia"/>
      </w:rPr>
    </w:lvl>
  </w:abstractNum>
  <w:num w:numId="1" w16cid:durableId="1085497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F1C"/>
    <w:rsid w:val="00227BE3"/>
    <w:rsid w:val="00257332"/>
    <w:rsid w:val="00C33F1C"/>
    <w:rsid w:val="02B0725D"/>
    <w:rsid w:val="0C102A24"/>
    <w:rsid w:val="10175A18"/>
    <w:rsid w:val="49513422"/>
    <w:rsid w:val="621C3904"/>
    <w:rsid w:val="6EDC3540"/>
    <w:rsid w:val="71456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52B967"/>
  <w15:docId w15:val="{C29E74F5-2820-4E41-866A-1668DC03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jc w:val="center"/>
      <w:outlineLvl w:val="0"/>
    </w:pPr>
    <w:rPr>
      <w:b/>
      <w:bCs/>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adjustRightInd w:val="0"/>
      <w:spacing w:line="360" w:lineRule="atLeast"/>
      <w:jc w:val="center"/>
      <w:textAlignment w:val="baseline"/>
    </w:pPr>
    <w:rPr>
      <w:rFonts w:ascii="宋体"/>
      <w:kern w:val="0"/>
      <w:sz w:val="28"/>
      <w:szCs w:val="20"/>
    </w:rPr>
  </w:style>
  <w:style w:type="character" w:styleId="a4">
    <w:name w:val="Hyperlink"/>
    <w:uiPriority w:val="99"/>
    <w:qFormat/>
    <w:rPr>
      <w:color w:val="0000FF"/>
      <w:u w:val="single"/>
    </w:rPr>
  </w:style>
  <w:style w:type="paragraph" w:customStyle="1" w:styleId="10">
    <w:name w:val="正文_1_0"/>
    <w:qFormat/>
    <w:pPr>
      <w:widowControl w:val="0"/>
      <w:jc w:val="both"/>
    </w:pPr>
    <w:rPr>
      <w:rFonts w:ascii="Calibri" w:eastAsia="宋体" w:hAnsi="Calibri" w:cs="Times New Roman"/>
      <w:kern w:val="2"/>
      <w:sz w:val="21"/>
      <w:szCs w:val="22"/>
    </w:rPr>
  </w:style>
  <w:style w:type="paragraph" w:styleId="a5">
    <w:name w:val="header"/>
    <w:basedOn w:val="a"/>
    <w:link w:val="a6"/>
    <w:rsid w:val="00227BE3"/>
    <w:pPr>
      <w:tabs>
        <w:tab w:val="center" w:pos="4153"/>
        <w:tab w:val="right" w:pos="8306"/>
      </w:tabs>
      <w:snapToGrid w:val="0"/>
      <w:jc w:val="center"/>
    </w:pPr>
    <w:rPr>
      <w:sz w:val="18"/>
      <w:szCs w:val="18"/>
    </w:rPr>
  </w:style>
  <w:style w:type="character" w:customStyle="1" w:styleId="a6">
    <w:name w:val="页眉 字符"/>
    <w:basedOn w:val="a1"/>
    <w:link w:val="a5"/>
    <w:rsid w:val="00227BE3"/>
    <w:rPr>
      <w:rFonts w:ascii="Times New Roman" w:eastAsia="宋体" w:hAnsi="Times New Roman" w:cs="Times New Roman"/>
      <w:kern w:val="2"/>
      <w:sz w:val="18"/>
      <w:szCs w:val="18"/>
    </w:rPr>
  </w:style>
  <w:style w:type="paragraph" w:styleId="a7">
    <w:name w:val="footer"/>
    <w:basedOn w:val="a"/>
    <w:link w:val="a8"/>
    <w:rsid w:val="00227BE3"/>
    <w:pPr>
      <w:tabs>
        <w:tab w:val="center" w:pos="4153"/>
        <w:tab w:val="right" w:pos="8306"/>
      </w:tabs>
      <w:snapToGrid w:val="0"/>
      <w:jc w:val="left"/>
    </w:pPr>
    <w:rPr>
      <w:sz w:val="18"/>
      <w:szCs w:val="18"/>
    </w:rPr>
  </w:style>
  <w:style w:type="character" w:customStyle="1" w:styleId="a8">
    <w:name w:val="页脚 字符"/>
    <w:basedOn w:val="a1"/>
    <w:link w:val="a7"/>
    <w:rsid w:val="00227BE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ubeibidd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937</Words>
  <Characters>5346</Characters>
  <Application>Microsoft Office Word</Application>
  <DocSecurity>0</DocSecurity>
  <Lines>44</Lines>
  <Paragraphs>12</Paragraphs>
  <ScaleCrop>false</ScaleCrop>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dc:creator>
  <cp:lastModifiedBy>liu yu</cp:lastModifiedBy>
  <cp:revision>2</cp:revision>
  <cp:lastPrinted>2024-02-21T07:04:00Z</cp:lastPrinted>
  <dcterms:created xsi:type="dcterms:W3CDTF">2024-02-21T07:00:00Z</dcterms:created>
  <dcterms:modified xsi:type="dcterms:W3CDTF">2024-02-22T02:10:00Z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3AECDF56FBE9457180C410526938077F</vt:lpwstr>
  </property>
</Properties>
</file>