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b/>
          <w:sz w:val="28"/>
          <w:szCs w:val="28"/>
          <w:lang w:eastAsia="zh-CN"/>
        </w:rPr>
      </w:pPr>
      <w:r>
        <w:rPr>
          <w:rFonts w:hint="eastAsia" w:ascii="宋体" w:hAnsi="宋体"/>
          <w:b/>
          <w:sz w:val="28"/>
          <w:szCs w:val="28"/>
          <w:lang w:eastAsia="zh-CN"/>
        </w:rPr>
        <w:t>武汉天河机场T3航站楼第四批（国际出发厅）商业项目（二次）</w:t>
      </w:r>
    </w:p>
    <w:p>
      <w:pPr>
        <w:widowControl/>
        <w:jc w:val="center"/>
        <w:rPr>
          <w:rFonts w:hint="eastAsia" w:ascii="宋体" w:hAnsi="宋体"/>
          <w:bCs/>
          <w:sz w:val="28"/>
          <w:szCs w:val="28"/>
        </w:rPr>
      </w:pPr>
      <w:r>
        <w:rPr>
          <w:rFonts w:hint="eastAsia" w:ascii="宋体" w:hAnsi="宋体"/>
          <w:b/>
          <w:sz w:val="28"/>
          <w:szCs w:val="28"/>
        </w:rPr>
        <w:t>招商结果公告</w:t>
      </w:r>
    </w:p>
    <w:p>
      <w:pPr>
        <w:widowControl/>
        <w:spacing w:line="276" w:lineRule="auto"/>
        <w:jc w:val="center"/>
        <w:rPr>
          <w:rFonts w:hint="eastAsia" w:ascii="宋体" w:hAnsi="宋体"/>
          <w:bCs/>
          <w:szCs w:val="21"/>
        </w:rPr>
      </w:pPr>
    </w:p>
    <w:p>
      <w:pPr>
        <w:widowControl/>
        <w:spacing w:line="276" w:lineRule="auto"/>
        <w:ind w:firstLine="420" w:firstLineChars="200"/>
        <w:jc w:val="left"/>
        <w:rPr>
          <w:rFonts w:hint="eastAsia" w:ascii="宋体" w:hAnsi="宋体"/>
          <w:bCs/>
          <w:szCs w:val="21"/>
        </w:rPr>
      </w:pPr>
      <w:r>
        <w:rPr>
          <w:rFonts w:hint="eastAsia" w:ascii="宋体" w:hAnsi="宋体"/>
          <w:bCs/>
          <w:szCs w:val="21"/>
        </w:rPr>
        <w:t>湖北国华项目管理咨询有限公司</w:t>
      </w:r>
      <w:r>
        <w:rPr>
          <w:rFonts w:hint="eastAsia" w:ascii="宋体" w:hAnsi="宋体" w:cs="宋体"/>
          <w:color w:val="000000"/>
          <w:kern w:val="0"/>
          <w:szCs w:val="21"/>
        </w:rPr>
        <w:t>受湖北机场集团实业发展有限公司的委托，于 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月</w:t>
      </w:r>
      <w:r>
        <w:rPr>
          <w:rFonts w:hint="eastAsia" w:ascii="宋体" w:hAnsi="宋体" w:cs="宋体"/>
          <w:color w:val="000000"/>
          <w:kern w:val="0"/>
          <w:szCs w:val="21"/>
          <w:lang w:val="en-US" w:eastAsia="zh-CN"/>
        </w:rPr>
        <w:t>7</w:t>
      </w:r>
      <w:r>
        <w:rPr>
          <w:rFonts w:hint="eastAsia" w:ascii="宋体" w:hAnsi="宋体" w:cs="宋体"/>
          <w:color w:val="000000"/>
          <w:kern w:val="0"/>
          <w:szCs w:val="21"/>
        </w:rPr>
        <w:t>日对“</w:t>
      </w:r>
      <w:r>
        <w:rPr>
          <w:rFonts w:hint="eastAsia" w:ascii="宋体" w:hAnsi="宋体" w:cs="宋体"/>
          <w:color w:val="000000"/>
          <w:kern w:val="0"/>
          <w:szCs w:val="21"/>
          <w:lang w:eastAsia="zh-CN"/>
        </w:rPr>
        <w:t>武汉天河机场T3航站楼第四批（国际出发厅）商业项目（二次）</w:t>
      </w:r>
      <w:r>
        <w:rPr>
          <w:rFonts w:hint="eastAsia" w:ascii="宋体" w:hAnsi="宋体"/>
          <w:bCs/>
          <w:szCs w:val="21"/>
        </w:rPr>
        <w:t>”组织了招商活动。按规定程序进行了评审，经招商人确认，现就本项目招商结果公告如下：</w:t>
      </w:r>
    </w:p>
    <w:p>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项目信息</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 xml:space="preserve">项目编号：ZB0102-202308-FZBFW1027 </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项目名称：</w:t>
      </w:r>
      <w:r>
        <w:rPr>
          <w:rFonts w:hint="eastAsia" w:ascii="宋体" w:hAnsi="宋体" w:cs="宋体"/>
          <w:color w:val="000000"/>
          <w:kern w:val="0"/>
          <w:szCs w:val="21"/>
          <w:lang w:eastAsia="zh-CN"/>
        </w:rPr>
        <w:t>武汉天河机场T3航站楼第四批（国际出发厅）商业项目（二次）</w:t>
      </w:r>
      <w:r>
        <w:rPr>
          <w:rFonts w:hint="eastAsia" w:ascii="宋体" w:hAnsi="宋体" w:cs="宋体"/>
          <w:color w:val="000000"/>
          <w:kern w:val="0"/>
          <w:szCs w:val="21"/>
        </w:rPr>
        <w:t xml:space="preserve"> </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文件发售时间：202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hint="eastAsia" w:ascii="宋体" w:hAnsi="宋体" w:cs="宋体"/>
          <w:color w:val="000000"/>
          <w:kern w:val="0"/>
          <w:szCs w:val="21"/>
          <w:lang w:val="en-US" w:eastAsia="zh-CN"/>
        </w:rPr>
        <w:t>20</w:t>
      </w:r>
      <w:r>
        <w:rPr>
          <w:rFonts w:hint="eastAsia" w:ascii="宋体" w:hAnsi="宋体" w:cs="宋体"/>
          <w:color w:val="000000"/>
          <w:kern w:val="0"/>
          <w:szCs w:val="21"/>
        </w:rPr>
        <w:t>日起至202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hint="eastAsia" w:ascii="宋体" w:hAnsi="宋体" w:cs="宋体"/>
          <w:color w:val="000000"/>
          <w:kern w:val="0"/>
          <w:szCs w:val="21"/>
          <w:lang w:val="en-US" w:eastAsia="zh-CN"/>
        </w:rPr>
        <w:t>27</w:t>
      </w:r>
      <w:r>
        <w:rPr>
          <w:rFonts w:hint="eastAsia" w:ascii="宋体" w:hAnsi="宋体" w:cs="宋体"/>
          <w:color w:val="000000"/>
          <w:kern w:val="0"/>
          <w:szCs w:val="21"/>
        </w:rPr>
        <w:t>日</w:t>
      </w:r>
    </w:p>
    <w:p>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评审信息</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评审日期：202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月</w:t>
      </w:r>
      <w:r>
        <w:rPr>
          <w:rFonts w:hint="eastAsia" w:ascii="宋体" w:hAnsi="宋体" w:cs="宋体"/>
          <w:color w:val="000000"/>
          <w:kern w:val="0"/>
          <w:szCs w:val="21"/>
          <w:lang w:val="en-US" w:eastAsia="zh-CN"/>
        </w:rPr>
        <w:t>7</w:t>
      </w:r>
      <w:r>
        <w:rPr>
          <w:rFonts w:hint="eastAsia" w:ascii="宋体" w:hAnsi="宋体" w:cs="宋体"/>
          <w:color w:val="000000"/>
          <w:kern w:val="0"/>
          <w:szCs w:val="21"/>
        </w:rPr>
        <w:t>日</w:t>
      </w:r>
    </w:p>
    <w:p>
      <w:pPr>
        <w:widowControl/>
        <w:spacing w:line="276" w:lineRule="auto"/>
        <w:ind w:left="420"/>
        <w:jc w:val="left"/>
        <w:rPr>
          <w:rFonts w:hint="eastAsia" w:ascii="宋体" w:hAnsi="宋体"/>
          <w:bCs/>
          <w:szCs w:val="21"/>
        </w:rPr>
      </w:pPr>
      <w:r>
        <w:rPr>
          <w:rFonts w:hint="eastAsia" w:ascii="宋体" w:hAnsi="宋体"/>
          <w:bCs/>
          <w:szCs w:val="21"/>
        </w:rPr>
        <w:t xml:space="preserve">评审地点：武汉天河机场综合保障楼A208   </w:t>
      </w:r>
    </w:p>
    <w:p>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招商结果</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标段</w:t>
      </w:r>
      <w:r>
        <w:rPr>
          <w:rFonts w:hint="eastAsia" w:ascii="宋体" w:hAnsi="宋体" w:cs="宋体"/>
          <w:color w:val="000000"/>
          <w:kern w:val="0"/>
          <w:szCs w:val="21"/>
          <w:lang w:val="en-US" w:eastAsia="zh-CN"/>
        </w:rPr>
        <w:t>2</w:t>
      </w:r>
      <w:r>
        <w:rPr>
          <w:rFonts w:hint="eastAsia" w:ascii="宋体" w:hAnsi="宋体" w:cs="宋体"/>
          <w:color w:val="000000"/>
          <w:kern w:val="0"/>
          <w:szCs w:val="21"/>
        </w:rPr>
        <w:t>：</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 xml:space="preserve">成交响应人名称：湖北老汉口酒店饮食有限公司  </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成交响应人地址：武昌区首义路首义新村41栋裙房（二楼）</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标段</w:t>
      </w:r>
      <w:r>
        <w:rPr>
          <w:rFonts w:hint="eastAsia" w:ascii="宋体" w:hAnsi="宋体" w:cs="宋体"/>
          <w:color w:val="000000"/>
          <w:kern w:val="0"/>
          <w:szCs w:val="21"/>
          <w:lang w:val="en-US" w:eastAsia="zh-CN"/>
        </w:rPr>
        <w:t>3</w:t>
      </w:r>
      <w:r>
        <w:rPr>
          <w:rFonts w:hint="eastAsia" w:ascii="宋体" w:hAnsi="宋体" w:cs="宋体"/>
          <w:color w:val="000000"/>
          <w:kern w:val="0"/>
          <w:szCs w:val="21"/>
        </w:rPr>
        <w:t>：</w:t>
      </w:r>
    </w:p>
    <w:p>
      <w:pPr>
        <w:widowControl/>
        <w:spacing w:line="276" w:lineRule="auto"/>
        <w:ind w:left="420"/>
        <w:jc w:val="left"/>
        <w:rPr>
          <w:rFonts w:hint="eastAsia" w:ascii="宋体" w:hAnsi="宋体" w:cs="宋体"/>
          <w:color w:val="000000"/>
          <w:kern w:val="0"/>
          <w:szCs w:val="21"/>
        </w:rPr>
      </w:pPr>
      <w:bookmarkStart w:id="0" w:name="_GoBack"/>
      <w:bookmarkEnd w:id="0"/>
      <w:r>
        <w:rPr>
          <w:rFonts w:hint="eastAsia" w:ascii="宋体" w:hAnsi="宋体" w:cs="宋体"/>
          <w:color w:val="000000"/>
          <w:kern w:val="0"/>
          <w:szCs w:val="21"/>
        </w:rPr>
        <w:t xml:space="preserve">成交响应人名称：湖北老汉口酒店饮食有限公司  </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成交响应人地址：武昌区首义路首义新村41栋裙房（二楼）</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公示期：202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月</w:t>
      </w:r>
      <w:r>
        <w:rPr>
          <w:rFonts w:hint="eastAsia" w:ascii="宋体" w:hAnsi="宋体" w:cs="宋体"/>
          <w:color w:val="000000"/>
          <w:kern w:val="0"/>
          <w:szCs w:val="21"/>
          <w:lang w:val="en-US" w:eastAsia="zh-CN"/>
        </w:rPr>
        <w:t>12</w:t>
      </w:r>
      <w:r>
        <w:rPr>
          <w:rFonts w:hint="eastAsia" w:ascii="宋体" w:hAnsi="宋体" w:cs="宋体"/>
          <w:color w:val="000000"/>
          <w:kern w:val="0"/>
          <w:szCs w:val="21"/>
        </w:rPr>
        <w:t>日-2</w:t>
      </w:r>
      <w:r>
        <w:rPr>
          <w:rFonts w:ascii="宋体" w:hAnsi="宋体" w:cs="宋体"/>
          <w:color w:val="000000"/>
          <w:kern w:val="0"/>
          <w:szCs w:val="21"/>
        </w:rPr>
        <w:t>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月</w:t>
      </w:r>
      <w:r>
        <w:rPr>
          <w:rFonts w:hint="eastAsia" w:ascii="宋体" w:hAnsi="宋体" w:cs="宋体"/>
          <w:color w:val="000000"/>
          <w:kern w:val="0"/>
          <w:szCs w:val="21"/>
          <w:lang w:val="en-US" w:eastAsia="zh-CN"/>
        </w:rPr>
        <w:t>16</w:t>
      </w:r>
      <w:r>
        <w:rPr>
          <w:rFonts w:hint="eastAsia" w:ascii="宋体" w:hAnsi="宋体" w:cs="宋体"/>
          <w:color w:val="000000"/>
          <w:kern w:val="0"/>
          <w:szCs w:val="21"/>
        </w:rPr>
        <w:t>日（3个工作日）</w:t>
      </w:r>
    </w:p>
    <w:p>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联系事项：</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招商人：湖北机场集团实业发展有限公司</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地址：武汉天河机场</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联系人：李女士</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电话：027-85818281</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招商代理机构：湖北国华项目管理咨询有限公司</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地址：武昌区中北路109号中铁1818中心10楼</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 xml:space="preserve">联系人：李贝 </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电话：027-87272701</w:t>
      </w:r>
    </w:p>
    <w:p>
      <w:pPr>
        <w:widowControl/>
        <w:spacing w:line="276"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各有关当事人对招商结果有异议的，可以在公示期内以书面形式向湖北国华项目管理咨询有限公司提出质疑，逾期将不再受理。 </w:t>
      </w:r>
    </w:p>
    <w:p>
      <w:pPr>
        <w:widowControl/>
        <w:spacing w:line="276" w:lineRule="auto"/>
        <w:jc w:val="right"/>
        <w:rPr>
          <w:rFonts w:hint="eastAsia" w:ascii="宋体" w:hAnsi="宋体" w:cs="宋体"/>
          <w:color w:val="000000"/>
          <w:kern w:val="0"/>
          <w:szCs w:val="21"/>
        </w:rPr>
      </w:pPr>
    </w:p>
    <w:p>
      <w:pPr>
        <w:widowControl/>
        <w:spacing w:line="276" w:lineRule="auto"/>
        <w:jc w:val="right"/>
        <w:rPr>
          <w:rFonts w:hint="eastAsia" w:ascii="宋体" w:hAnsi="宋体" w:cs="宋体"/>
          <w:color w:val="000000"/>
          <w:kern w:val="0"/>
          <w:szCs w:val="21"/>
        </w:rPr>
      </w:pPr>
      <w:r>
        <w:rPr>
          <w:rFonts w:hint="eastAsia" w:ascii="宋体" w:hAnsi="宋体" w:cs="宋体"/>
          <w:color w:val="000000"/>
          <w:kern w:val="0"/>
          <w:szCs w:val="21"/>
        </w:rPr>
        <w:t>湖北国华项目管理咨询有限公司</w:t>
      </w:r>
    </w:p>
    <w:p>
      <w:pPr>
        <w:widowControl/>
        <w:spacing w:line="276" w:lineRule="auto"/>
        <w:jc w:val="right"/>
        <w:rPr>
          <w:rFonts w:hint="eastAsia" w:ascii="宋体" w:hAnsi="宋体" w:cs="宋体"/>
          <w:color w:val="000000"/>
          <w:kern w:val="0"/>
          <w:szCs w:val="21"/>
        </w:rPr>
      </w:pPr>
      <w:r>
        <w:rPr>
          <w:rFonts w:hint="eastAsia" w:ascii="宋体" w:hAnsi="宋体" w:cs="宋体"/>
          <w:color w:val="000000"/>
          <w:kern w:val="0"/>
          <w:szCs w:val="21"/>
        </w:rPr>
        <w:t xml:space="preserve">    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月</w:t>
      </w:r>
      <w:r>
        <w:rPr>
          <w:rFonts w:hint="eastAsia" w:ascii="宋体" w:hAnsi="宋体" w:cs="宋体"/>
          <w:color w:val="000000"/>
          <w:kern w:val="0"/>
          <w:szCs w:val="21"/>
          <w:lang w:val="en-US" w:eastAsia="zh-CN"/>
        </w:rPr>
        <w:t>11</w:t>
      </w:r>
      <w:r>
        <w:rPr>
          <w:rFonts w:hint="eastAsia" w:ascii="宋体" w:hAnsi="宋体" w:cs="宋体"/>
          <w:color w:val="000000"/>
          <w:kern w:val="0"/>
          <w:szCs w:val="21"/>
        </w:rPr>
        <w:t>日</w:t>
      </w:r>
    </w:p>
    <w:sectPr>
      <w:headerReference r:id="rId3" w:type="default"/>
      <w:footerReference r:id="rId4" w:type="default"/>
      <w:footerReference r:id="rId5" w:type="even"/>
      <w:pgSz w:w="11906" w:h="16838"/>
      <w:pgMar w:top="997" w:right="1417" w:bottom="550"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1C5EA"/>
    <w:multiLevelType w:val="singleLevel"/>
    <w:tmpl w:val="BEB1C5E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ZjUyOWU5ODEwZGQ3ZDIxYmZhZWM5MWExMzVkZmUifQ=="/>
  </w:docVars>
  <w:rsids>
    <w:rsidRoot w:val="00172A27"/>
    <w:rsid w:val="00207642"/>
    <w:rsid w:val="004C38D0"/>
    <w:rsid w:val="00525C57"/>
    <w:rsid w:val="00615119"/>
    <w:rsid w:val="006B0884"/>
    <w:rsid w:val="00727E08"/>
    <w:rsid w:val="0098228A"/>
    <w:rsid w:val="00AD2E6E"/>
    <w:rsid w:val="00B5495E"/>
    <w:rsid w:val="00BD3375"/>
    <w:rsid w:val="00EB6DE6"/>
    <w:rsid w:val="00F36B77"/>
    <w:rsid w:val="00F62BE1"/>
    <w:rsid w:val="01C50B09"/>
    <w:rsid w:val="022775AF"/>
    <w:rsid w:val="03145344"/>
    <w:rsid w:val="03367281"/>
    <w:rsid w:val="03BA4164"/>
    <w:rsid w:val="04151C15"/>
    <w:rsid w:val="048D195A"/>
    <w:rsid w:val="05093DEE"/>
    <w:rsid w:val="06AD25FA"/>
    <w:rsid w:val="071F2740"/>
    <w:rsid w:val="07BE0102"/>
    <w:rsid w:val="08EC2DCB"/>
    <w:rsid w:val="09034921"/>
    <w:rsid w:val="097A17DF"/>
    <w:rsid w:val="0BA04C5F"/>
    <w:rsid w:val="0DFE7C5E"/>
    <w:rsid w:val="0EF33893"/>
    <w:rsid w:val="0F0B5B4E"/>
    <w:rsid w:val="0F8975CF"/>
    <w:rsid w:val="104F18A1"/>
    <w:rsid w:val="11D31725"/>
    <w:rsid w:val="12520B0F"/>
    <w:rsid w:val="12A70E82"/>
    <w:rsid w:val="131362FE"/>
    <w:rsid w:val="148047E7"/>
    <w:rsid w:val="149A3609"/>
    <w:rsid w:val="1565590E"/>
    <w:rsid w:val="16C81F88"/>
    <w:rsid w:val="17CA6515"/>
    <w:rsid w:val="17D87E74"/>
    <w:rsid w:val="195E21AF"/>
    <w:rsid w:val="19782D58"/>
    <w:rsid w:val="19AC3AEC"/>
    <w:rsid w:val="1AF64BC5"/>
    <w:rsid w:val="1B4B06D5"/>
    <w:rsid w:val="1CAC629E"/>
    <w:rsid w:val="1CCA0377"/>
    <w:rsid w:val="1D0E2064"/>
    <w:rsid w:val="1F661D7E"/>
    <w:rsid w:val="2055386E"/>
    <w:rsid w:val="21477F3E"/>
    <w:rsid w:val="21F2107E"/>
    <w:rsid w:val="229C467A"/>
    <w:rsid w:val="22B52243"/>
    <w:rsid w:val="22F67AD2"/>
    <w:rsid w:val="230D1610"/>
    <w:rsid w:val="24415E66"/>
    <w:rsid w:val="24907B37"/>
    <w:rsid w:val="24E37831"/>
    <w:rsid w:val="251E538C"/>
    <w:rsid w:val="254F0B80"/>
    <w:rsid w:val="25825331"/>
    <w:rsid w:val="25922B31"/>
    <w:rsid w:val="2858051C"/>
    <w:rsid w:val="287578AB"/>
    <w:rsid w:val="29024218"/>
    <w:rsid w:val="2961100E"/>
    <w:rsid w:val="2A2878AC"/>
    <w:rsid w:val="2A9970A2"/>
    <w:rsid w:val="2C5D640E"/>
    <w:rsid w:val="2CE0306F"/>
    <w:rsid w:val="2D1C0995"/>
    <w:rsid w:val="2D4E476D"/>
    <w:rsid w:val="2DFD60BF"/>
    <w:rsid w:val="2F3848EB"/>
    <w:rsid w:val="2FD5606B"/>
    <w:rsid w:val="30752163"/>
    <w:rsid w:val="30C92545"/>
    <w:rsid w:val="320B2672"/>
    <w:rsid w:val="322F2458"/>
    <w:rsid w:val="35766DC7"/>
    <w:rsid w:val="3585141D"/>
    <w:rsid w:val="362959A6"/>
    <w:rsid w:val="36670E33"/>
    <w:rsid w:val="369E70CD"/>
    <w:rsid w:val="37E64849"/>
    <w:rsid w:val="37F01229"/>
    <w:rsid w:val="380411B6"/>
    <w:rsid w:val="38CA0058"/>
    <w:rsid w:val="38D24548"/>
    <w:rsid w:val="3BCE53C9"/>
    <w:rsid w:val="3C026603"/>
    <w:rsid w:val="3CF8135F"/>
    <w:rsid w:val="3D0D6ADC"/>
    <w:rsid w:val="3DC21E48"/>
    <w:rsid w:val="3DCE24AF"/>
    <w:rsid w:val="3E040F4F"/>
    <w:rsid w:val="3E440C23"/>
    <w:rsid w:val="41D34149"/>
    <w:rsid w:val="4266660B"/>
    <w:rsid w:val="42A232B7"/>
    <w:rsid w:val="43CC2BFE"/>
    <w:rsid w:val="450D01AD"/>
    <w:rsid w:val="454A0CA5"/>
    <w:rsid w:val="464858DB"/>
    <w:rsid w:val="46AF217C"/>
    <w:rsid w:val="47565A99"/>
    <w:rsid w:val="489820B7"/>
    <w:rsid w:val="491A29DF"/>
    <w:rsid w:val="4A0F0210"/>
    <w:rsid w:val="4A135B70"/>
    <w:rsid w:val="4A97782C"/>
    <w:rsid w:val="4A98796F"/>
    <w:rsid w:val="4B352E8C"/>
    <w:rsid w:val="4B442FBB"/>
    <w:rsid w:val="4B8C4DA9"/>
    <w:rsid w:val="4C563278"/>
    <w:rsid w:val="4CE825AB"/>
    <w:rsid w:val="4D7409EA"/>
    <w:rsid w:val="4D8C39CA"/>
    <w:rsid w:val="4F3E0628"/>
    <w:rsid w:val="50D224E8"/>
    <w:rsid w:val="51B15B29"/>
    <w:rsid w:val="52FC125D"/>
    <w:rsid w:val="536F0352"/>
    <w:rsid w:val="53772781"/>
    <w:rsid w:val="538D6EA3"/>
    <w:rsid w:val="53D60A47"/>
    <w:rsid w:val="544E4E6C"/>
    <w:rsid w:val="54613836"/>
    <w:rsid w:val="55A737D5"/>
    <w:rsid w:val="55F40459"/>
    <w:rsid w:val="56454C18"/>
    <w:rsid w:val="57390153"/>
    <w:rsid w:val="57580558"/>
    <w:rsid w:val="59062FA3"/>
    <w:rsid w:val="59C61513"/>
    <w:rsid w:val="5A0B5776"/>
    <w:rsid w:val="5A8501A7"/>
    <w:rsid w:val="5D57684E"/>
    <w:rsid w:val="5D6D4FFA"/>
    <w:rsid w:val="5D742AF7"/>
    <w:rsid w:val="5DAB0BB4"/>
    <w:rsid w:val="5DCF4A62"/>
    <w:rsid w:val="5DE203B2"/>
    <w:rsid w:val="5E7B3899"/>
    <w:rsid w:val="5E7D64FF"/>
    <w:rsid w:val="5FB71CBE"/>
    <w:rsid w:val="607E51D2"/>
    <w:rsid w:val="608F047F"/>
    <w:rsid w:val="617549F5"/>
    <w:rsid w:val="62953779"/>
    <w:rsid w:val="66A025C2"/>
    <w:rsid w:val="675C5B5C"/>
    <w:rsid w:val="681E10F1"/>
    <w:rsid w:val="69EA303A"/>
    <w:rsid w:val="6A6D4BF1"/>
    <w:rsid w:val="6AEC7D60"/>
    <w:rsid w:val="6B5E0007"/>
    <w:rsid w:val="6B996D13"/>
    <w:rsid w:val="6CE076DA"/>
    <w:rsid w:val="6CF72CD6"/>
    <w:rsid w:val="6DC0325C"/>
    <w:rsid w:val="6DCA7785"/>
    <w:rsid w:val="6DE24FDD"/>
    <w:rsid w:val="6E3179C1"/>
    <w:rsid w:val="6EA31183"/>
    <w:rsid w:val="6EC83057"/>
    <w:rsid w:val="6F751516"/>
    <w:rsid w:val="6FDC0F91"/>
    <w:rsid w:val="700A075C"/>
    <w:rsid w:val="70DB1882"/>
    <w:rsid w:val="718005D3"/>
    <w:rsid w:val="73B232A6"/>
    <w:rsid w:val="73CD5BB3"/>
    <w:rsid w:val="73E831D5"/>
    <w:rsid w:val="74F07FD7"/>
    <w:rsid w:val="759D2D70"/>
    <w:rsid w:val="76C40243"/>
    <w:rsid w:val="76FF284C"/>
    <w:rsid w:val="793711CE"/>
    <w:rsid w:val="793B3DA7"/>
    <w:rsid w:val="795F4390"/>
    <w:rsid w:val="7A4A5550"/>
    <w:rsid w:val="7A676ADC"/>
    <w:rsid w:val="7ADE22BB"/>
    <w:rsid w:val="7B6156CF"/>
    <w:rsid w:val="7B656BD3"/>
    <w:rsid w:val="7B9C3AB1"/>
    <w:rsid w:val="7C06069C"/>
    <w:rsid w:val="7C6B04AB"/>
    <w:rsid w:val="7CBC51FE"/>
    <w:rsid w:val="7D4E0855"/>
    <w:rsid w:val="7F353E82"/>
    <w:rsid w:val="7FF645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link w:val="12"/>
    <w:semiHidden/>
    <w:qFormat/>
    <w:uiPriority w:val="0"/>
    <w:rPr>
      <w:rFonts w:ascii="Tahoma" w:hAnsi="Tahoma"/>
      <w:sz w:val="24"/>
    </w:rPr>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tabs>
        <w:tab w:val="left" w:pos="357"/>
      </w:tabs>
      <w:ind w:firstLine="420"/>
    </w:pPr>
    <w:rPr>
      <w:sz w:val="18"/>
      <w:szCs w:val="20"/>
    </w:rPr>
  </w:style>
  <w:style w:type="paragraph" w:styleId="3">
    <w:name w:val="annotation text"/>
    <w:basedOn w:val="1"/>
    <w:qFormat/>
    <w:uiPriority w:val="0"/>
    <w:pPr>
      <w:jc w:val="left"/>
    </w:pPr>
    <w:rPr>
      <w:rFonts w:ascii="Calibri" w:hAnsi="Calibri" w:eastAsia="宋体"/>
      <w:sz w:val="21"/>
    </w:rPr>
  </w:style>
  <w:style w:type="paragraph" w:styleId="4">
    <w:name w:val="Plain Text"/>
    <w:basedOn w:val="1"/>
    <w:qFormat/>
    <w:uiPriority w:val="0"/>
    <w:pPr>
      <w:ind w:firstLine="420"/>
      <w:jc w:val="left"/>
    </w:pPr>
    <w:rPr>
      <w:rFonts w:ascii="MingLiU" w:hAnsi="Courier New" w:eastAsia="MingLiU"/>
      <w:sz w:val="22"/>
      <w:szCs w:val="20"/>
    </w:rPr>
  </w:style>
  <w:style w:type="paragraph" w:styleId="5">
    <w:name w:val="Body Text Indent 2"/>
    <w:basedOn w:val="1"/>
    <w:link w:val="17"/>
    <w:qFormat/>
    <w:uiPriority w:val="0"/>
    <w:pPr>
      <w:spacing w:line="540" w:lineRule="exact"/>
      <w:ind w:firstLine="480" w:firstLineChars="200"/>
      <w:jc w:val="left"/>
    </w:pPr>
    <w:rPr>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2">
    <w:name w:val="_Style 28"/>
    <w:basedOn w:val="1"/>
    <w:link w:val="11"/>
    <w:qFormat/>
    <w:uiPriority w:val="0"/>
    <w:rPr>
      <w:rFonts w:ascii="Tahoma" w:hAnsi="Tahoma"/>
      <w:sz w:val="24"/>
    </w:rPr>
  </w:style>
  <w:style w:type="character" w:styleId="13">
    <w:name w:val="page number"/>
    <w:basedOn w:val="11"/>
    <w:qFormat/>
    <w:uiPriority w:val="0"/>
  </w:style>
  <w:style w:type="character" w:styleId="14">
    <w:name w:val="FollowedHyperlink"/>
    <w:qFormat/>
    <w:uiPriority w:val="0"/>
    <w:rPr>
      <w:rFonts w:ascii="Tahoma" w:hAnsi="Tahoma"/>
      <w:color w:val="2665A4"/>
      <w:sz w:val="18"/>
      <w:szCs w:val="18"/>
      <w:u w:val="none"/>
    </w:rPr>
  </w:style>
  <w:style w:type="character" w:styleId="15">
    <w:name w:val="Hyperlink"/>
    <w:qFormat/>
    <w:uiPriority w:val="0"/>
    <w:rPr>
      <w:rFonts w:ascii="Tahoma" w:hAnsi="Tahoma"/>
      <w:color w:val="2665A4"/>
      <w:sz w:val="18"/>
      <w:szCs w:val="18"/>
      <w:u w:val="none"/>
    </w:rPr>
  </w:style>
  <w:style w:type="character" w:styleId="16">
    <w:name w:val="annotation reference"/>
    <w:qFormat/>
    <w:uiPriority w:val="0"/>
    <w:rPr>
      <w:rFonts w:ascii="Tahoma" w:hAnsi="Tahoma"/>
      <w:sz w:val="21"/>
      <w:szCs w:val="21"/>
    </w:rPr>
  </w:style>
  <w:style w:type="character" w:customStyle="1" w:styleId="17">
    <w:name w:val="正文文本缩进 2 Char"/>
    <w:link w:val="5"/>
    <w:qFormat/>
    <w:uiPriority w:val="0"/>
    <w:rPr>
      <w:rFonts w:eastAsia="宋体"/>
      <w:kern w:val="2"/>
      <w:sz w:val="24"/>
      <w:szCs w:val="24"/>
      <w:lang w:val="en-US" w:eastAsia="zh-CN" w:bidi="ar-SA"/>
    </w:rPr>
  </w:style>
  <w:style w:type="character" w:customStyle="1" w:styleId="18">
    <w:name w:val="页眉 Char"/>
    <w:link w:val="8"/>
    <w:qFormat/>
    <w:uiPriority w:val="0"/>
    <w:rPr>
      <w:kern w:val="2"/>
      <w:sz w:val="18"/>
      <w:szCs w:val="18"/>
    </w:rPr>
  </w:style>
  <w:style w:type="paragraph" w:customStyle="1" w:styleId="19">
    <w:name w:val="Char"/>
    <w:basedOn w:val="1"/>
    <w:semiHidden/>
    <w:qFormat/>
    <w:uiPriority w:val="0"/>
    <w:pPr>
      <w:widowControl/>
      <w:spacing w:after="160" w:afterLines="0" w:line="240" w:lineRule="exact"/>
      <w:jc w:val="left"/>
    </w:pPr>
    <w:rPr>
      <w:rFonts w:ascii="Verdana" w:hAnsi="Verdana"/>
      <w:kern w:val="0"/>
      <w:sz w:val="20"/>
      <w:szCs w:val="20"/>
      <w:lang w:eastAsia="en-US"/>
    </w:rPr>
  </w:style>
  <w:style w:type="paragraph" w:customStyle="1" w:styleId="20">
    <w:name w:val=" 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1">
    <w:name w:val="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2">
    <w:name w:val="Char Char Char Char Char Char Char"/>
    <w:basedOn w:val="1"/>
    <w:qFormat/>
    <w:uiPriority w:val="0"/>
    <w:rPr>
      <w:rFonts w:ascii="Tahoma" w:hAnsi="Tahoma" w:cs="Arial"/>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511</Words>
  <Characters>600</Characters>
  <Lines>4</Lines>
  <Paragraphs>1</Paragraphs>
  <TotalTime>0</TotalTime>
  <ScaleCrop>false</ScaleCrop>
  <LinksUpToDate>false</LinksUpToDate>
  <CharactersWithSpaces>614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2022-09-05T02:14:00Z</dcterms:created>
  <dc:creator>LUCK</dc:creator>
  <cp:lastModifiedBy>花轮哈哈哈</cp:lastModifiedBy>
  <cp:lastPrinted>2018-03-21T04:46:00Z</cp:lastPrinted>
  <dcterms:modified xsi:type="dcterms:W3CDTF">2023-10-11T06:52:32Z</dcterms:modified>
  <dc:title>中 标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2117EF22E47C4AE1B07D3BEDB0F4EDD3_13</vt:lpwstr>
  </property>
</Properties>
</file>