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A89D7" w14:textId="77777777" w:rsidR="00297D42" w:rsidRDefault="00A17281">
      <w:pPr>
        <w:spacing w:line="360" w:lineRule="auto"/>
        <w:jc w:val="center"/>
        <w:rPr>
          <w:rFonts w:ascii="宋体" w:hAnsi="宋体" w:cs="宋体"/>
          <w:sz w:val="24"/>
        </w:rPr>
      </w:pPr>
      <w:r>
        <w:rPr>
          <w:rFonts w:asciiTheme="majorEastAsia" w:eastAsiaTheme="majorEastAsia" w:hAnsiTheme="majorEastAsia" w:cstheme="majorEastAsia" w:hint="eastAsia"/>
          <w:b/>
          <w:bCs/>
          <w:sz w:val="30"/>
          <w:szCs w:val="30"/>
        </w:rPr>
        <w:t>武汉天河机场</w:t>
      </w:r>
      <w:r>
        <w:rPr>
          <w:rFonts w:asciiTheme="majorEastAsia" w:eastAsiaTheme="majorEastAsia" w:hAnsiTheme="majorEastAsia" w:cstheme="majorEastAsia" w:hint="eastAsia"/>
          <w:b/>
          <w:bCs/>
          <w:sz w:val="30"/>
          <w:szCs w:val="30"/>
        </w:rPr>
        <w:t>2023</w:t>
      </w:r>
      <w:r>
        <w:rPr>
          <w:rFonts w:asciiTheme="majorEastAsia" w:eastAsiaTheme="majorEastAsia" w:hAnsiTheme="majorEastAsia" w:cstheme="majorEastAsia" w:hint="eastAsia"/>
          <w:b/>
          <w:bCs/>
          <w:sz w:val="30"/>
          <w:szCs w:val="30"/>
        </w:rPr>
        <w:t>年</w:t>
      </w:r>
      <w:r>
        <w:rPr>
          <w:rFonts w:asciiTheme="majorEastAsia" w:eastAsiaTheme="majorEastAsia" w:hAnsiTheme="majorEastAsia" w:cstheme="majorEastAsia" w:hint="eastAsia"/>
          <w:b/>
          <w:bCs/>
          <w:sz w:val="30"/>
          <w:szCs w:val="30"/>
        </w:rPr>
        <w:t>T3</w:t>
      </w:r>
      <w:r>
        <w:rPr>
          <w:rFonts w:asciiTheme="majorEastAsia" w:eastAsiaTheme="majorEastAsia" w:hAnsiTheme="majorEastAsia" w:cstheme="majorEastAsia" w:hint="eastAsia"/>
          <w:b/>
          <w:bCs/>
          <w:sz w:val="30"/>
          <w:szCs w:val="30"/>
        </w:rPr>
        <w:t>航站</w:t>
      </w:r>
      <w:proofErr w:type="gramStart"/>
      <w:r>
        <w:rPr>
          <w:rFonts w:asciiTheme="majorEastAsia" w:eastAsiaTheme="majorEastAsia" w:hAnsiTheme="majorEastAsia" w:cstheme="majorEastAsia" w:hint="eastAsia"/>
          <w:b/>
          <w:bCs/>
          <w:sz w:val="30"/>
          <w:szCs w:val="30"/>
        </w:rPr>
        <w:t>楼相关</w:t>
      </w:r>
      <w:proofErr w:type="gramEnd"/>
      <w:r>
        <w:rPr>
          <w:rFonts w:asciiTheme="majorEastAsia" w:eastAsiaTheme="majorEastAsia" w:hAnsiTheme="majorEastAsia" w:cstheme="majorEastAsia" w:hint="eastAsia"/>
          <w:b/>
          <w:bCs/>
          <w:sz w:val="30"/>
          <w:szCs w:val="30"/>
        </w:rPr>
        <w:t>空置店铺招商项目招商公告</w:t>
      </w:r>
    </w:p>
    <w:p w14:paraId="5896DCDD" w14:textId="77777777" w:rsidR="00297D42" w:rsidRDefault="00A17281">
      <w:pPr>
        <w:spacing w:line="360" w:lineRule="auto"/>
        <w:ind w:firstLineChars="200" w:firstLine="480"/>
        <w:rPr>
          <w:rFonts w:ascii="宋体" w:hAnsi="宋体" w:cs="宋体"/>
          <w:sz w:val="24"/>
        </w:rPr>
      </w:pPr>
      <w:r>
        <w:rPr>
          <w:rFonts w:ascii="宋体" w:hAnsi="宋体" w:cs="宋体" w:hint="eastAsia"/>
          <w:sz w:val="24"/>
        </w:rPr>
        <w:t>湖北国华项目管理咨询有限公司（以下简称“招商代理机构”）受湖北机场集团实业发展有限公司（以下简称“招商人”）的委托，就其武汉天河机场</w:t>
      </w:r>
      <w:r>
        <w:rPr>
          <w:rFonts w:ascii="宋体" w:hAnsi="宋体" w:cs="宋体" w:hint="eastAsia"/>
          <w:sz w:val="24"/>
        </w:rPr>
        <w:t>2023</w:t>
      </w:r>
      <w:r>
        <w:rPr>
          <w:rFonts w:ascii="宋体" w:hAnsi="宋体" w:cs="宋体" w:hint="eastAsia"/>
          <w:sz w:val="24"/>
        </w:rPr>
        <w:t>年</w:t>
      </w:r>
      <w:r>
        <w:rPr>
          <w:rFonts w:ascii="宋体" w:hAnsi="宋体" w:cs="宋体" w:hint="eastAsia"/>
          <w:sz w:val="24"/>
        </w:rPr>
        <w:t>T3</w:t>
      </w:r>
      <w:r>
        <w:rPr>
          <w:rFonts w:ascii="宋体" w:hAnsi="宋体" w:cs="宋体" w:hint="eastAsia"/>
          <w:sz w:val="24"/>
        </w:rPr>
        <w:t>航站</w:t>
      </w:r>
      <w:proofErr w:type="gramStart"/>
      <w:r>
        <w:rPr>
          <w:rFonts w:ascii="宋体" w:hAnsi="宋体" w:cs="宋体" w:hint="eastAsia"/>
          <w:sz w:val="24"/>
        </w:rPr>
        <w:t>楼相关</w:t>
      </w:r>
      <w:proofErr w:type="gramEnd"/>
      <w:r>
        <w:rPr>
          <w:rFonts w:ascii="宋体" w:hAnsi="宋体" w:cs="宋体" w:hint="eastAsia"/>
          <w:sz w:val="24"/>
        </w:rPr>
        <w:t>空置店铺招商项目招商，现公开邀请潜在响应人参与招商活动。</w:t>
      </w:r>
    </w:p>
    <w:p w14:paraId="2EA3E95F" w14:textId="77777777" w:rsidR="00297D42" w:rsidRDefault="00A17281">
      <w:pPr>
        <w:keepNext/>
        <w:keepLines/>
        <w:spacing w:beforeLines="50" w:before="156" w:afterLines="50" w:after="156" w:line="360" w:lineRule="auto"/>
        <w:outlineLvl w:val="1"/>
        <w:rPr>
          <w:rFonts w:ascii="宋体" w:hAnsi="宋体" w:cs="宋体"/>
          <w:b/>
          <w:bCs/>
          <w:sz w:val="28"/>
          <w:szCs w:val="28"/>
        </w:rPr>
      </w:pPr>
      <w:bookmarkStart w:id="0" w:name="_Toc431970291"/>
      <w:bookmarkStart w:id="1" w:name="_Toc7359"/>
      <w:bookmarkStart w:id="2" w:name="_Toc430855196"/>
      <w:r>
        <w:rPr>
          <w:rFonts w:ascii="宋体" w:hAnsi="宋体" w:cs="宋体" w:hint="eastAsia"/>
          <w:b/>
          <w:bCs/>
          <w:sz w:val="28"/>
          <w:szCs w:val="28"/>
        </w:rPr>
        <w:t>一、项目概况</w:t>
      </w:r>
      <w:bookmarkEnd w:id="0"/>
      <w:bookmarkEnd w:id="1"/>
      <w:bookmarkEnd w:id="2"/>
    </w:p>
    <w:p w14:paraId="613CA83E" w14:textId="77777777" w:rsidR="00297D42" w:rsidRDefault="00A17281">
      <w:pPr>
        <w:snapToGrid w:val="0"/>
        <w:spacing w:line="360" w:lineRule="auto"/>
        <w:ind w:firstLineChars="200" w:firstLine="480"/>
        <w:rPr>
          <w:rFonts w:ascii="宋体" w:hAnsi="宋体" w:cs="宋体"/>
        </w:rPr>
      </w:pPr>
      <w:r>
        <w:rPr>
          <w:rFonts w:ascii="宋体" w:hAnsi="宋体" w:cs="宋体" w:hint="eastAsia"/>
          <w:sz w:val="24"/>
        </w:rPr>
        <w:t>1</w:t>
      </w:r>
      <w:r>
        <w:rPr>
          <w:rFonts w:ascii="宋体" w:hAnsi="宋体" w:cs="宋体" w:hint="eastAsia"/>
          <w:sz w:val="24"/>
        </w:rPr>
        <w:t>、项目名称：</w:t>
      </w:r>
      <w:r>
        <w:rPr>
          <w:rFonts w:ascii="宋体" w:hAnsi="宋体" w:cs="宋体" w:hint="eastAsia"/>
          <w:sz w:val="24"/>
        </w:rPr>
        <w:t>武汉天河机场</w:t>
      </w:r>
      <w:r>
        <w:rPr>
          <w:rFonts w:ascii="宋体" w:hAnsi="宋体" w:cs="宋体" w:hint="eastAsia"/>
          <w:sz w:val="24"/>
        </w:rPr>
        <w:t>2023</w:t>
      </w:r>
      <w:r>
        <w:rPr>
          <w:rFonts w:ascii="宋体" w:hAnsi="宋体" w:cs="宋体" w:hint="eastAsia"/>
          <w:sz w:val="24"/>
        </w:rPr>
        <w:t>年</w:t>
      </w:r>
      <w:r>
        <w:rPr>
          <w:rFonts w:ascii="宋体" w:hAnsi="宋体" w:cs="宋体" w:hint="eastAsia"/>
          <w:sz w:val="24"/>
        </w:rPr>
        <w:t>T3</w:t>
      </w:r>
      <w:r>
        <w:rPr>
          <w:rFonts w:ascii="宋体" w:hAnsi="宋体" w:cs="宋体" w:hint="eastAsia"/>
          <w:sz w:val="24"/>
        </w:rPr>
        <w:t>航站</w:t>
      </w:r>
      <w:proofErr w:type="gramStart"/>
      <w:r>
        <w:rPr>
          <w:rFonts w:ascii="宋体" w:hAnsi="宋体" w:cs="宋体" w:hint="eastAsia"/>
          <w:sz w:val="24"/>
        </w:rPr>
        <w:t>楼相关</w:t>
      </w:r>
      <w:proofErr w:type="gramEnd"/>
      <w:r>
        <w:rPr>
          <w:rFonts w:ascii="宋体" w:hAnsi="宋体" w:cs="宋体" w:hint="eastAsia"/>
          <w:sz w:val="24"/>
        </w:rPr>
        <w:t>空置店铺招商项目</w:t>
      </w:r>
    </w:p>
    <w:p w14:paraId="6F0F3E58"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、招商编号：</w:t>
      </w:r>
      <w:r>
        <w:rPr>
          <w:rFonts w:ascii="宋体" w:hAnsi="宋体" w:cs="宋体" w:hint="eastAsia"/>
          <w:sz w:val="24"/>
        </w:rPr>
        <w:t>ZB0102-202308-FZBFW1069</w:t>
      </w:r>
      <w:r>
        <w:rPr>
          <w:rFonts w:ascii="宋体" w:hAnsi="宋体" w:cs="宋体" w:hint="eastAsia"/>
          <w:sz w:val="24"/>
        </w:rPr>
        <w:t xml:space="preserve"> </w:t>
      </w:r>
      <w:r>
        <w:rPr>
          <w:rFonts w:ascii="宋体" w:hAnsi="宋体" w:cs="宋体" w:hint="eastAsia"/>
          <w:sz w:val="24"/>
        </w:rPr>
        <w:t xml:space="preserve">      </w:t>
      </w:r>
    </w:p>
    <w:p w14:paraId="36D79E6B" w14:textId="77777777" w:rsidR="00297D42" w:rsidRDefault="00A17281">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、招商内容：本次招商共计</w:t>
      </w:r>
      <w:r>
        <w:rPr>
          <w:rFonts w:ascii="宋体" w:hAnsi="宋体" w:cs="宋体" w:hint="eastAsia"/>
          <w:sz w:val="24"/>
        </w:rPr>
        <w:t>2</w:t>
      </w:r>
      <w:r>
        <w:rPr>
          <w:rFonts w:ascii="宋体" w:hAnsi="宋体" w:cs="宋体" w:hint="eastAsia"/>
          <w:sz w:val="24"/>
        </w:rPr>
        <w:t>个零售子项目，划分为</w:t>
      </w:r>
      <w:r>
        <w:rPr>
          <w:rFonts w:ascii="宋体" w:hAnsi="宋体" w:cs="宋体" w:hint="eastAsia"/>
          <w:sz w:val="24"/>
        </w:rPr>
        <w:t>2</w:t>
      </w:r>
      <w:r>
        <w:rPr>
          <w:rFonts w:ascii="宋体" w:hAnsi="宋体" w:cs="宋体" w:hint="eastAsia"/>
          <w:sz w:val="24"/>
        </w:rPr>
        <w:t>个标段进行招商，可多投多中，具体</w:t>
      </w:r>
      <w:r>
        <w:rPr>
          <w:rFonts w:ascii="宋体" w:hAnsi="宋体" w:cs="宋体" w:hint="eastAsia"/>
          <w:sz w:val="24"/>
        </w:rPr>
        <w:t>详</w:t>
      </w:r>
      <w:r>
        <w:rPr>
          <w:rFonts w:ascii="宋体" w:hAnsi="宋体" w:cs="宋体" w:hint="eastAsia"/>
          <w:sz w:val="24"/>
        </w:rPr>
        <w:t>见下表：</w:t>
      </w:r>
    </w:p>
    <w:tbl>
      <w:tblPr>
        <w:tblW w:w="8507" w:type="dxa"/>
        <w:tblLayout w:type="fixed"/>
        <w:tblLook w:val="04A0" w:firstRow="1" w:lastRow="0" w:firstColumn="1" w:lastColumn="0" w:noHBand="0" w:noVBand="1"/>
      </w:tblPr>
      <w:tblGrid>
        <w:gridCol w:w="640"/>
        <w:gridCol w:w="1350"/>
        <w:gridCol w:w="1882"/>
        <w:gridCol w:w="1575"/>
        <w:gridCol w:w="3060"/>
      </w:tblGrid>
      <w:tr w:rsidR="00297D42" w14:paraId="27DE2778" w14:textId="77777777">
        <w:trPr>
          <w:trHeight w:val="625"/>
        </w:trPr>
        <w:tc>
          <w:tcPr>
            <w:tcW w:w="640" w:type="dxa"/>
            <w:tcBorders>
              <w:top w:val="single" w:sz="4" w:space="0" w:color="auto"/>
              <w:left w:val="single" w:sz="4" w:space="0" w:color="auto"/>
              <w:bottom w:val="single" w:sz="4" w:space="0" w:color="auto"/>
              <w:right w:val="single" w:sz="4" w:space="0" w:color="auto"/>
            </w:tcBorders>
            <w:vAlign w:val="center"/>
          </w:tcPr>
          <w:p w14:paraId="08E550CE" w14:textId="77777777" w:rsidR="00297D42" w:rsidRDefault="00A17281">
            <w:pPr>
              <w:widowControl/>
              <w:jc w:val="center"/>
              <w:textAlignment w:val="center"/>
              <w:rPr>
                <w:rFonts w:ascii="宋体" w:hAnsi="宋体" w:cs="宋体"/>
                <w:b/>
                <w:bCs/>
                <w:color w:val="000000"/>
                <w:szCs w:val="21"/>
              </w:rPr>
            </w:pPr>
            <w:r>
              <w:rPr>
                <w:rFonts w:ascii="宋体" w:hAnsi="宋体" w:cs="宋体" w:hint="eastAsia"/>
                <w:b/>
                <w:bCs/>
                <w:color w:val="000000"/>
                <w:szCs w:val="21"/>
              </w:rPr>
              <w:t>标段</w:t>
            </w:r>
          </w:p>
        </w:tc>
        <w:tc>
          <w:tcPr>
            <w:tcW w:w="1350" w:type="dxa"/>
            <w:tcBorders>
              <w:top w:val="single" w:sz="4" w:space="0" w:color="auto"/>
              <w:left w:val="single" w:sz="4" w:space="0" w:color="auto"/>
              <w:bottom w:val="single" w:sz="4" w:space="0" w:color="auto"/>
              <w:right w:val="single" w:sz="4" w:space="0" w:color="auto"/>
            </w:tcBorders>
            <w:vAlign w:val="center"/>
          </w:tcPr>
          <w:p w14:paraId="6059B1D2" w14:textId="77777777" w:rsidR="00297D42" w:rsidRDefault="00A1728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店铺编号</w:t>
            </w:r>
          </w:p>
        </w:tc>
        <w:tc>
          <w:tcPr>
            <w:tcW w:w="1882" w:type="dxa"/>
            <w:tcBorders>
              <w:top w:val="single" w:sz="4" w:space="0" w:color="auto"/>
              <w:left w:val="single" w:sz="4" w:space="0" w:color="auto"/>
              <w:bottom w:val="single" w:sz="4" w:space="0" w:color="auto"/>
              <w:right w:val="single" w:sz="4" w:space="0" w:color="auto"/>
            </w:tcBorders>
            <w:vAlign w:val="center"/>
          </w:tcPr>
          <w:p w14:paraId="6C07ADF6" w14:textId="77777777" w:rsidR="00297D42" w:rsidRDefault="00A1728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区域</w:t>
            </w:r>
          </w:p>
        </w:tc>
        <w:tc>
          <w:tcPr>
            <w:tcW w:w="1575" w:type="dxa"/>
            <w:tcBorders>
              <w:top w:val="single" w:sz="4" w:space="0" w:color="auto"/>
              <w:left w:val="single" w:sz="4" w:space="0" w:color="auto"/>
              <w:bottom w:val="single" w:sz="4" w:space="0" w:color="auto"/>
              <w:right w:val="single" w:sz="4" w:space="0" w:color="auto"/>
            </w:tcBorders>
            <w:vAlign w:val="center"/>
          </w:tcPr>
          <w:p w14:paraId="7DA9AD0D" w14:textId="77777777" w:rsidR="00297D42" w:rsidRDefault="00A1728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面积（单位：㎡）</w:t>
            </w:r>
          </w:p>
        </w:tc>
        <w:tc>
          <w:tcPr>
            <w:tcW w:w="3060" w:type="dxa"/>
            <w:tcBorders>
              <w:top w:val="single" w:sz="4" w:space="0" w:color="auto"/>
              <w:left w:val="single" w:sz="4" w:space="0" w:color="auto"/>
              <w:bottom w:val="single" w:sz="4" w:space="0" w:color="auto"/>
              <w:right w:val="single" w:sz="4" w:space="0" w:color="auto"/>
            </w:tcBorders>
            <w:vAlign w:val="center"/>
          </w:tcPr>
          <w:p w14:paraId="7160C122" w14:textId="77777777" w:rsidR="00297D42" w:rsidRDefault="00A17281">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招商品类</w:t>
            </w:r>
          </w:p>
        </w:tc>
      </w:tr>
      <w:tr w:rsidR="00297D42" w14:paraId="6A3F32DF" w14:textId="77777777">
        <w:trPr>
          <w:trHeight w:val="634"/>
        </w:trPr>
        <w:tc>
          <w:tcPr>
            <w:tcW w:w="640" w:type="dxa"/>
            <w:tcBorders>
              <w:top w:val="single" w:sz="4" w:space="0" w:color="auto"/>
              <w:left w:val="single" w:sz="4" w:space="0" w:color="auto"/>
              <w:bottom w:val="single" w:sz="4" w:space="0" w:color="auto"/>
              <w:right w:val="single" w:sz="4" w:space="0" w:color="auto"/>
            </w:tcBorders>
            <w:vAlign w:val="center"/>
          </w:tcPr>
          <w:p w14:paraId="109CF2A6" w14:textId="77777777" w:rsidR="00297D42" w:rsidRDefault="00A17281">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p>
        </w:tc>
        <w:tc>
          <w:tcPr>
            <w:tcW w:w="1350" w:type="dxa"/>
            <w:tcBorders>
              <w:top w:val="single" w:sz="4" w:space="0" w:color="auto"/>
              <w:left w:val="single" w:sz="4" w:space="0" w:color="auto"/>
              <w:bottom w:val="single" w:sz="4" w:space="0" w:color="auto"/>
              <w:right w:val="single" w:sz="4" w:space="0" w:color="auto"/>
            </w:tcBorders>
            <w:vAlign w:val="center"/>
          </w:tcPr>
          <w:p w14:paraId="70158BCA" w14:textId="77777777" w:rsidR="00297D42" w:rsidRDefault="00A17281">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sz w:val="24"/>
              </w:rPr>
              <w:t>2A-20</w:t>
            </w:r>
          </w:p>
        </w:tc>
        <w:tc>
          <w:tcPr>
            <w:tcW w:w="1882" w:type="dxa"/>
            <w:tcBorders>
              <w:top w:val="single" w:sz="4" w:space="0" w:color="auto"/>
              <w:left w:val="single" w:sz="4" w:space="0" w:color="auto"/>
              <w:bottom w:val="single" w:sz="4" w:space="0" w:color="auto"/>
              <w:right w:val="single" w:sz="4" w:space="0" w:color="auto"/>
            </w:tcBorders>
            <w:vAlign w:val="center"/>
          </w:tcPr>
          <w:p w14:paraId="05A0BB26" w14:textId="77777777" w:rsidR="00297D42" w:rsidRDefault="00A17281">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二层到达厅</w:t>
            </w:r>
          </w:p>
        </w:tc>
        <w:tc>
          <w:tcPr>
            <w:tcW w:w="1575" w:type="dxa"/>
            <w:tcBorders>
              <w:top w:val="single" w:sz="4" w:space="0" w:color="auto"/>
              <w:left w:val="single" w:sz="4" w:space="0" w:color="auto"/>
              <w:bottom w:val="single" w:sz="4" w:space="0" w:color="auto"/>
              <w:right w:val="single" w:sz="4" w:space="0" w:color="auto"/>
            </w:tcBorders>
            <w:vAlign w:val="center"/>
          </w:tcPr>
          <w:p w14:paraId="0238508A" w14:textId="77777777" w:rsidR="00297D42" w:rsidRDefault="00A17281">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61.2</w:t>
            </w:r>
          </w:p>
        </w:tc>
        <w:tc>
          <w:tcPr>
            <w:tcW w:w="3060" w:type="dxa"/>
            <w:tcBorders>
              <w:top w:val="single" w:sz="4" w:space="0" w:color="auto"/>
              <w:left w:val="single" w:sz="4" w:space="0" w:color="auto"/>
              <w:bottom w:val="single" w:sz="4" w:space="0" w:color="auto"/>
              <w:right w:val="single" w:sz="4" w:space="0" w:color="auto"/>
            </w:tcBorders>
            <w:vAlign w:val="center"/>
          </w:tcPr>
          <w:p w14:paraId="4576664B" w14:textId="77777777" w:rsidR="00297D42" w:rsidRDefault="00A17281">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便利、旅行用品、文创、电子产品、</w:t>
            </w:r>
            <w:proofErr w:type="gramStart"/>
            <w:r>
              <w:rPr>
                <w:rFonts w:ascii="仿宋_GB2312" w:eastAsia="仿宋_GB2312" w:hAnsi="仿宋_GB2312" w:cs="仿宋_GB2312" w:hint="eastAsia"/>
                <w:color w:val="000000"/>
                <w:kern w:val="0"/>
                <w:sz w:val="24"/>
                <w:lang w:bidi="ar"/>
              </w:rPr>
              <w:t>潮玩</w:t>
            </w:r>
            <w:proofErr w:type="gramEnd"/>
          </w:p>
        </w:tc>
      </w:tr>
      <w:tr w:rsidR="00297D42" w14:paraId="701F9FD5" w14:textId="77777777">
        <w:trPr>
          <w:trHeight w:val="634"/>
        </w:trPr>
        <w:tc>
          <w:tcPr>
            <w:tcW w:w="640" w:type="dxa"/>
            <w:tcBorders>
              <w:top w:val="single" w:sz="4" w:space="0" w:color="auto"/>
              <w:left w:val="single" w:sz="4" w:space="0" w:color="auto"/>
              <w:bottom w:val="single" w:sz="4" w:space="0" w:color="auto"/>
              <w:right w:val="single" w:sz="4" w:space="0" w:color="auto"/>
            </w:tcBorders>
            <w:vAlign w:val="center"/>
          </w:tcPr>
          <w:p w14:paraId="158F8DE0" w14:textId="77777777" w:rsidR="00297D42" w:rsidRDefault="00A17281">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2</w:t>
            </w:r>
          </w:p>
        </w:tc>
        <w:tc>
          <w:tcPr>
            <w:tcW w:w="1350" w:type="dxa"/>
            <w:tcBorders>
              <w:top w:val="single" w:sz="4" w:space="0" w:color="auto"/>
              <w:left w:val="single" w:sz="4" w:space="0" w:color="auto"/>
              <w:bottom w:val="single" w:sz="4" w:space="0" w:color="auto"/>
              <w:right w:val="single" w:sz="4" w:space="0" w:color="auto"/>
            </w:tcBorders>
            <w:vAlign w:val="center"/>
          </w:tcPr>
          <w:p w14:paraId="3F427D54" w14:textId="77777777" w:rsidR="00297D42" w:rsidRDefault="00A17281">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sz w:val="24"/>
              </w:rPr>
              <w:t>2WC-40</w:t>
            </w:r>
          </w:p>
        </w:tc>
        <w:tc>
          <w:tcPr>
            <w:tcW w:w="1882" w:type="dxa"/>
            <w:tcBorders>
              <w:top w:val="single" w:sz="4" w:space="0" w:color="auto"/>
              <w:left w:val="single" w:sz="4" w:space="0" w:color="auto"/>
              <w:bottom w:val="single" w:sz="4" w:space="0" w:color="auto"/>
              <w:right w:val="single" w:sz="4" w:space="0" w:color="auto"/>
            </w:tcBorders>
            <w:vAlign w:val="center"/>
          </w:tcPr>
          <w:p w14:paraId="74CEC6C5" w14:textId="77777777" w:rsidR="00297D42" w:rsidRDefault="00A17281">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东西连廊靠近地服中转柜台</w:t>
            </w:r>
          </w:p>
        </w:tc>
        <w:tc>
          <w:tcPr>
            <w:tcW w:w="1575" w:type="dxa"/>
            <w:tcBorders>
              <w:top w:val="single" w:sz="4" w:space="0" w:color="auto"/>
              <w:left w:val="single" w:sz="4" w:space="0" w:color="auto"/>
              <w:bottom w:val="single" w:sz="4" w:space="0" w:color="auto"/>
              <w:right w:val="single" w:sz="4" w:space="0" w:color="auto"/>
            </w:tcBorders>
            <w:vAlign w:val="center"/>
          </w:tcPr>
          <w:p w14:paraId="3BAC69CE" w14:textId="77777777" w:rsidR="00297D42" w:rsidRDefault="00A17281">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57.47</w:t>
            </w:r>
          </w:p>
        </w:tc>
        <w:tc>
          <w:tcPr>
            <w:tcW w:w="3060" w:type="dxa"/>
            <w:tcBorders>
              <w:top w:val="single" w:sz="4" w:space="0" w:color="auto"/>
              <w:left w:val="single" w:sz="4" w:space="0" w:color="auto"/>
              <w:bottom w:val="single" w:sz="4" w:space="0" w:color="auto"/>
              <w:right w:val="single" w:sz="4" w:space="0" w:color="auto"/>
            </w:tcBorders>
            <w:vAlign w:val="center"/>
          </w:tcPr>
          <w:p w14:paraId="6063CF96" w14:textId="77777777" w:rsidR="00297D42" w:rsidRDefault="00A17281">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便利、旅行用品、文创、电子产品、</w:t>
            </w:r>
            <w:proofErr w:type="gramStart"/>
            <w:r>
              <w:rPr>
                <w:rFonts w:ascii="仿宋_GB2312" w:eastAsia="仿宋_GB2312" w:hAnsi="仿宋_GB2312" w:cs="仿宋_GB2312" w:hint="eastAsia"/>
                <w:color w:val="000000"/>
                <w:kern w:val="0"/>
                <w:sz w:val="24"/>
                <w:lang w:bidi="ar"/>
              </w:rPr>
              <w:t>潮玩</w:t>
            </w:r>
            <w:proofErr w:type="gramEnd"/>
          </w:p>
        </w:tc>
      </w:tr>
    </w:tbl>
    <w:p w14:paraId="08438F44" w14:textId="77777777" w:rsidR="00297D42" w:rsidRDefault="00A17281">
      <w:pPr>
        <w:numPr>
          <w:ilvl w:val="0"/>
          <w:numId w:val="1"/>
        </w:numPr>
        <w:snapToGrid w:val="0"/>
        <w:spacing w:line="360" w:lineRule="auto"/>
        <w:rPr>
          <w:rFonts w:ascii="宋体" w:hAnsi="宋体" w:cs="宋体"/>
          <w:sz w:val="24"/>
        </w:rPr>
      </w:pPr>
      <w:r>
        <w:rPr>
          <w:rFonts w:ascii="宋体" w:hAnsi="宋体" w:cs="宋体" w:hint="eastAsia"/>
          <w:sz w:val="24"/>
        </w:rPr>
        <w:t>合同期限：</w:t>
      </w:r>
      <w:bookmarkStart w:id="3" w:name="OLE_LINK10"/>
    </w:p>
    <w:p w14:paraId="22DBD1F0"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标段</w:t>
      </w:r>
      <w:r>
        <w:rPr>
          <w:rFonts w:ascii="宋体" w:hAnsi="宋体" w:cs="宋体" w:hint="eastAsia"/>
          <w:sz w:val="24"/>
        </w:rPr>
        <w:t>1-2</w:t>
      </w:r>
      <w:r>
        <w:rPr>
          <w:rFonts w:ascii="宋体" w:hAnsi="宋体" w:cs="宋体" w:hint="eastAsia"/>
          <w:sz w:val="24"/>
        </w:rPr>
        <w:t>：合同期限为</w:t>
      </w:r>
      <w:r>
        <w:rPr>
          <w:rFonts w:ascii="宋体" w:hAnsi="宋体" w:cs="宋体" w:hint="eastAsia"/>
          <w:sz w:val="24"/>
        </w:rPr>
        <w:t>3</w:t>
      </w:r>
      <w:r>
        <w:rPr>
          <w:rFonts w:ascii="宋体" w:hAnsi="宋体" w:cs="宋体" w:hint="eastAsia"/>
          <w:sz w:val="24"/>
        </w:rPr>
        <w:t>年。合同执行期限自适用场地交付起开始计算，装修免租期为适用场地交付之日</w:t>
      </w:r>
      <w:proofErr w:type="gramStart"/>
      <w:r>
        <w:rPr>
          <w:rFonts w:ascii="宋体" w:hAnsi="宋体" w:cs="宋体" w:hint="eastAsia"/>
          <w:sz w:val="24"/>
        </w:rPr>
        <w:t>起最多</w:t>
      </w:r>
      <w:proofErr w:type="gramEnd"/>
      <w:r>
        <w:rPr>
          <w:rFonts w:ascii="宋体" w:hAnsi="宋体" w:cs="宋体" w:hint="eastAsia"/>
          <w:sz w:val="24"/>
        </w:rPr>
        <w:t>不超过</w:t>
      </w:r>
      <w:r>
        <w:rPr>
          <w:rFonts w:ascii="宋体" w:hAnsi="宋体" w:cs="宋体" w:hint="eastAsia"/>
          <w:sz w:val="24"/>
        </w:rPr>
        <w:t>60</w:t>
      </w:r>
      <w:r>
        <w:rPr>
          <w:rFonts w:ascii="宋体" w:hAnsi="宋体" w:cs="宋体" w:hint="eastAsia"/>
          <w:sz w:val="24"/>
        </w:rPr>
        <w:t>个日历日。其中非经营方原因导致的停工，在提供相应证明文件后，可</w:t>
      </w:r>
      <w:proofErr w:type="gramStart"/>
      <w:r>
        <w:rPr>
          <w:rFonts w:ascii="宋体" w:hAnsi="宋体" w:cs="宋体" w:hint="eastAsia"/>
          <w:sz w:val="24"/>
        </w:rPr>
        <w:t>不计入免租期</w:t>
      </w:r>
      <w:proofErr w:type="gramEnd"/>
      <w:r>
        <w:rPr>
          <w:rFonts w:ascii="宋体" w:hAnsi="宋体" w:cs="宋体" w:hint="eastAsia"/>
          <w:sz w:val="24"/>
        </w:rPr>
        <w:t>，具体以招商人审批为准。如提前完成装修并开业以实际开业之日起租。</w:t>
      </w:r>
    </w:p>
    <w:p w14:paraId="66119A6F" w14:textId="77777777" w:rsidR="00297D42" w:rsidRDefault="00A17281">
      <w:pPr>
        <w:keepNext/>
        <w:keepLines/>
        <w:spacing w:beforeLines="50" w:before="156" w:afterLines="50" w:after="156" w:line="360" w:lineRule="auto"/>
        <w:outlineLvl w:val="1"/>
        <w:rPr>
          <w:rFonts w:ascii="宋体" w:hAnsi="宋体" w:cs="宋体"/>
          <w:b/>
          <w:bCs/>
          <w:sz w:val="28"/>
          <w:szCs w:val="28"/>
        </w:rPr>
      </w:pPr>
      <w:bookmarkStart w:id="4" w:name="_Toc2445"/>
      <w:bookmarkStart w:id="5" w:name="_Toc431970292"/>
      <w:bookmarkStart w:id="6" w:name="_Toc430855197"/>
      <w:bookmarkEnd w:id="3"/>
      <w:r>
        <w:rPr>
          <w:rFonts w:ascii="宋体" w:hAnsi="宋体" w:cs="宋体" w:hint="eastAsia"/>
          <w:b/>
          <w:bCs/>
          <w:sz w:val="28"/>
          <w:szCs w:val="28"/>
        </w:rPr>
        <w:t>二、响应人资格要求</w:t>
      </w:r>
      <w:bookmarkEnd w:id="4"/>
      <w:bookmarkEnd w:id="5"/>
      <w:bookmarkEnd w:id="6"/>
      <w:r>
        <w:rPr>
          <w:rFonts w:ascii="宋体" w:hAnsi="宋体" w:cs="宋体" w:hint="eastAsia"/>
          <w:b/>
          <w:bCs/>
          <w:sz w:val="28"/>
          <w:szCs w:val="28"/>
        </w:rPr>
        <w:t xml:space="preserve">       </w:t>
      </w:r>
    </w:p>
    <w:p w14:paraId="4C5E81A5" w14:textId="77777777" w:rsidR="00297D42" w:rsidRDefault="00A17281">
      <w:pPr>
        <w:snapToGrid w:val="0"/>
        <w:spacing w:line="360" w:lineRule="auto"/>
        <w:ind w:firstLineChars="200" w:firstLine="480"/>
        <w:rPr>
          <w:rFonts w:ascii="宋体" w:hAnsi="宋体" w:cs="宋体"/>
          <w:sz w:val="24"/>
        </w:rPr>
      </w:pPr>
      <w:bookmarkStart w:id="7" w:name="_Toc431970298"/>
      <w:bookmarkStart w:id="8" w:name="_Toc430855203"/>
      <w:r>
        <w:rPr>
          <w:rFonts w:ascii="宋体" w:hAnsi="宋体" w:cs="宋体" w:hint="eastAsia"/>
          <w:sz w:val="24"/>
        </w:rPr>
        <w:t>（一）响应人应为符合中国法律法规及行业经营管理规定、具有行业必要从业执照或资质的境内企业法人。</w:t>
      </w:r>
    </w:p>
    <w:p w14:paraId="60A0714E"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（二）响应人须具备自有品牌的生产企业或自有注册商标的经销商或具备合法代理资格的代理商；如引进非自有品牌，须提供有效的品牌授权书、特殊行业授权书。</w:t>
      </w:r>
    </w:p>
    <w:p w14:paraId="0627996D"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（三）符合运营投标项目所需的国家规定的相关资质条件（营业执照、食品经营许可证等，具体视项目决定）。</w:t>
      </w:r>
    </w:p>
    <w:p w14:paraId="3835A724"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（四）符合招商条件的</w:t>
      </w:r>
      <w:r>
        <w:rPr>
          <w:rFonts w:ascii="宋体" w:hAnsi="宋体" w:cs="宋体" w:hint="eastAsia"/>
          <w:sz w:val="24"/>
        </w:rPr>
        <w:t>T3</w:t>
      </w:r>
      <w:r>
        <w:rPr>
          <w:rFonts w:ascii="宋体" w:hAnsi="宋体" w:cs="宋体" w:hint="eastAsia"/>
          <w:sz w:val="24"/>
        </w:rPr>
        <w:t>航站</w:t>
      </w:r>
      <w:proofErr w:type="gramStart"/>
      <w:r>
        <w:rPr>
          <w:rFonts w:ascii="宋体" w:hAnsi="宋体" w:cs="宋体" w:hint="eastAsia"/>
          <w:sz w:val="24"/>
        </w:rPr>
        <w:t>楼现有</w:t>
      </w:r>
      <w:proofErr w:type="gramEnd"/>
      <w:r>
        <w:rPr>
          <w:rFonts w:ascii="宋体" w:hAnsi="宋体" w:cs="宋体" w:hint="eastAsia"/>
          <w:sz w:val="24"/>
        </w:rPr>
        <w:t>商业项目经营商户或曾经经营商户参</w:t>
      </w:r>
      <w:r>
        <w:rPr>
          <w:rFonts w:ascii="宋体" w:hAnsi="宋体" w:cs="宋体" w:hint="eastAsia"/>
          <w:sz w:val="24"/>
        </w:rPr>
        <w:lastRenderedPageBreak/>
        <w:t>与本次招商，不得与招商人存在法律仲裁、诉讼关系。截至招商评审上月最后一个自然日，响应人与湖北机场集团实业发展有限公司不存在欠租、欠费等违约行为。</w:t>
      </w:r>
    </w:p>
    <w:p w14:paraId="7D59E0EC"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（五）守法经营，诚实守信。在国家企业信用信息公示系统（</w:t>
      </w:r>
      <w:r>
        <w:rPr>
          <w:rFonts w:ascii="宋体" w:hAnsi="宋体" w:cs="宋体" w:hint="eastAsia"/>
          <w:sz w:val="24"/>
        </w:rPr>
        <w:t>http://www.gsxt.gov.cn/</w:t>
      </w:r>
      <w:r>
        <w:rPr>
          <w:rFonts w:ascii="宋体" w:hAnsi="宋体" w:cs="宋体" w:hint="eastAsia"/>
          <w:sz w:val="24"/>
        </w:rPr>
        <w:t>）显示经营中无违法记录（提供网页查询截图）。</w:t>
      </w:r>
    </w:p>
    <w:p w14:paraId="7C16BD8F"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（六）本项目不接受联合体形式参与，有控股及关联的公司只能选择一家公司报名参与，否则将被同时取消参与资格。</w:t>
      </w:r>
    </w:p>
    <w:p w14:paraId="0F7312A9" w14:textId="77777777" w:rsidR="00297D42" w:rsidRDefault="00A17281">
      <w:pPr>
        <w:snapToGrid w:val="0"/>
        <w:spacing w:line="360" w:lineRule="auto"/>
        <w:ind w:firstLineChars="200" w:firstLine="480"/>
      </w:pPr>
      <w:r>
        <w:rPr>
          <w:rFonts w:ascii="宋体" w:hAnsi="宋体" w:cs="宋体" w:hint="eastAsia"/>
          <w:sz w:val="24"/>
        </w:rPr>
        <w:t>（</w:t>
      </w:r>
      <w:r>
        <w:rPr>
          <w:rFonts w:ascii="宋体" w:hAnsi="宋体" w:cs="宋体" w:hint="eastAsia"/>
          <w:sz w:val="24"/>
        </w:rPr>
        <w:t>七</w:t>
      </w:r>
      <w:r>
        <w:rPr>
          <w:rFonts w:ascii="宋体" w:hAnsi="宋体" w:cs="宋体" w:hint="eastAsia"/>
          <w:sz w:val="24"/>
        </w:rPr>
        <w:t>）响应人须针对《湖北机场集团“供应商不良行为”管理暂行办法（试行）》在响应文件中做出承诺，格式详见响应文件格式。</w:t>
      </w:r>
    </w:p>
    <w:p w14:paraId="4C9F8CAD" w14:textId="77777777" w:rsidR="00297D42" w:rsidRDefault="00A17281">
      <w:pPr>
        <w:keepNext/>
        <w:keepLines/>
        <w:spacing w:beforeLines="50" w:before="156" w:afterLines="50" w:after="156" w:line="360" w:lineRule="auto"/>
        <w:outlineLvl w:val="1"/>
        <w:rPr>
          <w:rFonts w:ascii="宋体" w:hAnsi="宋体" w:cs="宋体"/>
          <w:b/>
          <w:bCs/>
          <w:sz w:val="28"/>
          <w:szCs w:val="28"/>
        </w:rPr>
      </w:pPr>
      <w:bookmarkStart w:id="9" w:name="_Toc5395"/>
      <w:r>
        <w:rPr>
          <w:rFonts w:ascii="宋体" w:hAnsi="宋体" w:cs="宋体" w:hint="eastAsia"/>
          <w:b/>
          <w:bCs/>
          <w:sz w:val="28"/>
          <w:szCs w:val="28"/>
        </w:rPr>
        <w:t>三、报名及招商文件的领取</w:t>
      </w:r>
      <w:bookmarkEnd w:id="9"/>
    </w:p>
    <w:p w14:paraId="1FE493EE" w14:textId="77777777" w:rsidR="00297D42" w:rsidRDefault="00A17281">
      <w:pPr>
        <w:snapToGrid w:val="0"/>
        <w:spacing w:line="360" w:lineRule="auto"/>
        <w:ind w:firstLineChars="200" w:firstLine="480"/>
        <w:rPr>
          <w:rFonts w:ascii="宋体" w:hAnsi="宋体" w:cs="宋体"/>
          <w:sz w:val="24"/>
        </w:rPr>
      </w:pPr>
      <w:bookmarkStart w:id="10" w:name="_Toc430855202"/>
      <w:bookmarkStart w:id="11" w:name="_Toc431970297"/>
      <w:r>
        <w:rPr>
          <w:rFonts w:ascii="宋体" w:hAnsi="宋体" w:cs="宋体" w:hint="eastAsia"/>
          <w:sz w:val="24"/>
        </w:rPr>
        <w:t>1.</w:t>
      </w:r>
      <w:r>
        <w:rPr>
          <w:rFonts w:ascii="宋体" w:hAnsi="宋体" w:cs="宋体" w:hint="eastAsia"/>
          <w:sz w:val="24"/>
        </w:rPr>
        <w:t>拟参加本项目的供应商须在阳光招</w:t>
      </w:r>
      <w:proofErr w:type="gramStart"/>
      <w:r>
        <w:rPr>
          <w:rFonts w:ascii="宋体" w:hAnsi="宋体" w:cs="宋体" w:hint="eastAsia"/>
          <w:sz w:val="24"/>
        </w:rPr>
        <w:t>采电子交易</w:t>
      </w:r>
      <w:proofErr w:type="gramEnd"/>
      <w:r>
        <w:rPr>
          <w:rFonts w:ascii="宋体" w:hAnsi="宋体" w:cs="宋体" w:hint="eastAsia"/>
          <w:sz w:val="24"/>
        </w:rPr>
        <w:t>平台免费注册（网址：</w:t>
      </w:r>
    </w:p>
    <w:p w14:paraId="1F0BC517"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https://www.yangguangzhaocai.com---</w:t>
      </w:r>
      <w:r>
        <w:rPr>
          <w:rFonts w:ascii="宋体" w:hAnsi="宋体" w:cs="宋体" w:hint="eastAsia"/>
          <w:sz w:val="24"/>
        </w:rPr>
        <w:t>【新用户注册】，相关操作帮助详见：</w:t>
      </w:r>
      <w:r>
        <w:rPr>
          <w:rFonts w:ascii="宋体" w:hAnsi="宋体" w:cs="宋体" w:hint="eastAsia"/>
          <w:sz w:val="24"/>
        </w:rPr>
        <w:t>帮助中心</w:t>
      </w:r>
      <w:r>
        <w:rPr>
          <w:rFonts w:ascii="宋体" w:hAnsi="宋体" w:cs="宋体" w:hint="eastAsia"/>
          <w:sz w:val="24"/>
        </w:rPr>
        <w:t xml:space="preserve">--- </w:t>
      </w:r>
      <w:r>
        <w:rPr>
          <w:rFonts w:ascii="宋体" w:hAnsi="宋体" w:cs="宋体" w:hint="eastAsia"/>
          <w:sz w:val="24"/>
        </w:rPr>
        <w:t>投标人注册操作指南）；</w:t>
      </w:r>
    </w:p>
    <w:p w14:paraId="2194BC9A" w14:textId="4D535E8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完成注册后，请于即日起至</w:t>
      </w:r>
      <w:r>
        <w:rPr>
          <w:rFonts w:ascii="宋体" w:hAnsi="宋体" w:cs="宋体" w:hint="eastAsia"/>
          <w:sz w:val="24"/>
        </w:rPr>
        <w:t>2023</w:t>
      </w:r>
      <w:r>
        <w:rPr>
          <w:rFonts w:ascii="宋体" w:hAnsi="宋体" w:cs="宋体" w:hint="eastAsia"/>
          <w:sz w:val="24"/>
        </w:rPr>
        <w:t>年</w:t>
      </w:r>
      <w:r w:rsidR="0073492D">
        <w:rPr>
          <w:rFonts w:ascii="宋体" w:hAnsi="宋体" w:cs="宋体"/>
          <w:sz w:val="24"/>
        </w:rPr>
        <w:t>9</w:t>
      </w:r>
      <w:r>
        <w:rPr>
          <w:rFonts w:ascii="宋体" w:hAnsi="宋体" w:cs="宋体" w:hint="eastAsia"/>
          <w:sz w:val="24"/>
        </w:rPr>
        <w:t>月</w:t>
      </w:r>
      <w:r w:rsidR="0073492D">
        <w:rPr>
          <w:rFonts w:ascii="宋体" w:hAnsi="宋体" w:cs="宋体"/>
          <w:sz w:val="24"/>
        </w:rPr>
        <w:t>5</w:t>
      </w:r>
      <w:r>
        <w:rPr>
          <w:rFonts w:ascii="宋体" w:hAnsi="宋体" w:cs="宋体" w:hint="eastAsia"/>
          <w:sz w:val="24"/>
        </w:rPr>
        <w:t>日</w:t>
      </w:r>
      <w:r>
        <w:rPr>
          <w:rFonts w:ascii="宋体" w:hAnsi="宋体" w:cs="宋体" w:hint="eastAsia"/>
          <w:sz w:val="24"/>
        </w:rPr>
        <w:t>17</w:t>
      </w:r>
      <w:r>
        <w:rPr>
          <w:rFonts w:ascii="宋体" w:hAnsi="宋体" w:cs="宋体" w:hint="eastAsia"/>
          <w:sz w:val="24"/>
        </w:rPr>
        <w:t>:00</w:t>
      </w:r>
      <w:r>
        <w:rPr>
          <w:rFonts w:ascii="宋体" w:hAnsi="宋体" w:cs="宋体" w:hint="eastAsia"/>
          <w:sz w:val="24"/>
        </w:rPr>
        <w:t>时止（北京时间），通过互联网访问电子交易平台，点击【投标人】，在【公告信息】</w:t>
      </w:r>
      <w:r>
        <w:rPr>
          <w:rFonts w:ascii="宋体" w:hAnsi="宋体" w:cs="宋体" w:hint="eastAsia"/>
          <w:sz w:val="24"/>
        </w:rPr>
        <w:t>---</w:t>
      </w:r>
      <w:r>
        <w:rPr>
          <w:rFonts w:ascii="宋体" w:hAnsi="宋体" w:cs="宋体" w:hint="eastAsia"/>
          <w:sz w:val="24"/>
        </w:rPr>
        <w:t>【采购公告】栏下载采购文件，</w:t>
      </w:r>
      <w:r>
        <w:rPr>
          <w:rFonts w:ascii="宋体" w:hAnsi="宋体" w:cs="宋体" w:hint="eastAsia"/>
          <w:sz w:val="24"/>
        </w:rPr>
        <w:t>500</w:t>
      </w:r>
      <w:r>
        <w:rPr>
          <w:rFonts w:ascii="宋体" w:hAnsi="宋体" w:cs="宋体" w:hint="eastAsia"/>
          <w:sz w:val="24"/>
        </w:rPr>
        <w:t>元</w:t>
      </w:r>
      <w:r>
        <w:rPr>
          <w:rFonts w:ascii="宋体" w:hAnsi="宋体" w:cs="宋体" w:hint="eastAsia"/>
          <w:sz w:val="24"/>
        </w:rPr>
        <w:t>/</w:t>
      </w:r>
      <w:r>
        <w:rPr>
          <w:rFonts w:ascii="宋体" w:hAnsi="宋体" w:cs="宋体" w:hint="eastAsia"/>
          <w:sz w:val="24"/>
        </w:rPr>
        <w:t>份，售后不退。联合体响应的，由联合体牵头人下载采购文件。未按规定获取采购文件的，其响应文件将被否决；</w:t>
      </w:r>
    </w:p>
    <w:p w14:paraId="62143117"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本项目不是全流程电子标，投标人无需办理</w:t>
      </w:r>
      <w:r>
        <w:rPr>
          <w:rFonts w:ascii="宋体" w:hAnsi="宋体" w:cs="宋体" w:hint="eastAsia"/>
          <w:sz w:val="24"/>
        </w:rPr>
        <w:t>CA</w:t>
      </w:r>
      <w:r>
        <w:rPr>
          <w:rFonts w:ascii="宋体" w:hAnsi="宋体" w:cs="宋体" w:hint="eastAsia"/>
          <w:sz w:val="24"/>
        </w:rPr>
        <w:t>数字证书；</w:t>
      </w:r>
    </w:p>
    <w:p w14:paraId="3BAC34B2"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使用电子交易平台时遇到的各类操作问题，可拨打咨询电话</w:t>
      </w:r>
      <w:r>
        <w:rPr>
          <w:rFonts w:ascii="宋体" w:hAnsi="宋体" w:cs="宋体" w:hint="eastAsia"/>
          <w:sz w:val="24"/>
        </w:rPr>
        <w:t>010-21362559</w:t>
      </w:r>
      <w:r>
        <w:rPr>
          <w:rFonts w:ascii="宋体" w:hAnsi="宋体" w:cs="宋体" w:hint="eastAsia"/>
          <w:sz w:val="24"/>
        </w:rPr>
        <w:t>（工作日</w:t>
      </w:r>
      <w:r>
        <w:rPr>
          <w:rFonts w:ascii="宋体" w:hAnsi="宋体" w:cs="宋体" w:hint="eastAsia"/>
          <w:sz w:val="24"/>
        </w:rPr>
        <w:t>:08:00-18:00</w:t>
      </w:r>
      <w:r>
        <w:rPr>
          <w:rFonts w:ascii="宋体" w:hAnsi="宋体" w:cs="宋体" w:hint="eastAsia"/>
          <w:sz w:val="24"/>
        </w:rPr>
        <w:t>；节假日</w:t>
      </w:r>
      <w:r>
        <w:rPr>
          <w:rFonts w:ascii="宋体" w:hAnsi="宋体" w:cs="宋体" w:hint="eastAsia"/>
          <w:sz w:val="24"/>
        </w:rPr>
        <w:t>:09:00-</w:t>
      </w:r>
      <w:r>
        <w:rPr>
          <w:rFonts w:ascii="宋体" w:hAnsi="宋体" w:cs="宋体" w:hint="eastAsia"/>
          <w:sz w:val="24"/>
        </w:rPr>
        <w:t>12:00</w:t>
      </w:r>
      <w:r>
        <w:rPr>
          <w:rFonts w:ascii="宋体" w:hAnsi="宋体" w:cs="宋体" w:hint="eastAsia"/>
          <w:sz w:val="24"/>
        </w:rPr>
        <w:t>，</w:t>
      </w:r>
      <w:r>
        <w:rPr>
          <w:rFonts w:ascii="宋体" w:hAnsi="宋体" w:cs="宋体" w:hint="eastAsia"/>
          <w:sz w:val="24"/>
        </w:rPr>
        <w:t>14:00-18:00)</w:t>
      </w:r>
      <w:r>
        <w:rPr>
          <w:rFonts w:ascii="宋体" w:hAnsi="宋体" w:cs="宋体" w:hint="eastAsia"/>
          <w:sz w:val="24"/>
        </w:rPr>
        <w:t>；</w:t>
      </w:r>
    </w:p>
    <w:p w14:paraId="586E555F"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注册进度查询、密码修改问题咨询电话：</w:t>
      </w:r>
      <w:r>
        <w:rPr>
          <w:rFonts w:ascii="宋体" w:hAnsi="宋体" w:cs="宋体" w:hint="eastAsia"/>
          <w:sz w:val="24"/>
        </w:rPr>
        <w:t>027-87272708</w:t>
      </w:r>
      <w:r>
        <w:rPr>
          <w:rFonts w:ascii="宋体" w:hAnsi="宋体" w:cs="宋体" w:hint="eastAsia"/>
          <w:sz w:val="24"/>
        </w:rPr>
        <w:t>；</w:t>
      </w:r>
    </w:p>
    <w:p w14:paraId="1BCE0D02"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对本项目的具体业务问题，请向采购代理机构项目经理进行咨询。</w:t>
      </w:r>
    </w:p>
    <w:p w14:paraId="4AD5C3FE" w14:textId="77777777" w:rsidR="00297D42" w:rsidRDefault="00A17281">
      <w:pPr>
        <w:keepNext/>
        <w:keepLines/>
        <w:spacing w:beforeLines="50" w:before="156" w:afterLines="50" w:after="156" w:line="360" w:lineRule="auto"/>
        <w:outlineLvl w:val="1"/>
        <w:rPr>
          <w:rFonts w:ascii="宋体" w:hAnsi="宋体" w:cs="宋体"/>
          <w:b/>
          <w:bCs/>
          <w:sz w:val="28"/>
          <w:szCs w:val="28"/>
        </w:rPr>
      </w:pPr>
      <w:bookmarkStart w:id="12" w:name="_Toc24225"/>
      <w:r>
        <w:rPr>
          <w:rFonts w:ascii="宋体" w:hAnsi="宋体" w:cs="宋体" w:hint="eastAsia"/>
          <w:b/>
          <w:bCs/>
          <w:sz w:val="28"/>
          <w:szCs w:val="28"/>
        </w:rPr>
        <w:t>四、递交响应文件及磋商</w:t>
      </w:r>
      <w:bookmarkEnd w:id="10"/>
      <w:bookmarkEnd w:id="11"/>
      <w:r>
        <w:rPr>
          <w:rFonts w:ascii="宋体" w:hAnsi="宋体" w:cs="宋体" w:hint="eastAsia"/>
          <w:b/>
          <w:bCs/>
          <w:sz w:val="28"/>
          <w:szCs w:val="28"/>
        </w:rPr>
        <w:t>时间、地点</w:t>
      </w:r>
      <w:bookmarkEnd w:id="12"/>
    </w:p>
    <w:p w14:paraId="05CCBEF2" w14:textId="45926FED"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、递交响应文件截止时间：</w:t>
      </w:r>
      <w:r>
        <w:rPr>
          <w:rFonts w:ascii="宋体" w:hAnsi="宋体" w:cs="宋体" w:hint="eastAsia"/>
          <w:sz w:val="24"/>
        </w:rPr>
        <w:t>2023</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sidR="0073492D">
        <w:rPr>
          <w:rFonts w:ascii="宋体" w:hAnsi="宋体" w:cs="宋体"/>
          <w:sz w:val="24"/>
        </w:rPr>
        <w:t>6</w:t>
      </w:r>
      <w:r>
        <w:rPr>
          <w:rFonts w:ascii="宋体" w:hAnsi="宋体" w:cs="宋体" w:hint="eastAsia"/>
          <w:sz w:val="24"/>
        </w:rPr>
        <w:t>日</w:t>
      </w:r>
      <w:r>
        <w:rPr>
          <w:rFonts w:ascii="宋体" w:hAnsi="宋体" w:cs="宋体" w:hint="eastAsia"/>
          <w:sz w:val="24"/>
        </w:rPr>
        <w:t>14</w:t>
      </w:r>
      <w:r>
        <w:rPr>
          <w:rFonts w:ascii="宋体" w:hAnsi="宋体" w:cs="宋体" w:hint="eastAsia"/>
          <w:sz w:val="24"/>
        </w:rPr>
        <w:t>时</w:t>
      </w:r>
      <w:r>
        <w:rPr>
          <w:rFonts w:ascii="宋体" w:hAnsi="宋体" w:cs="宋体" w:hint="eastAsia"/>
          <w:sz w:val="24"/>
        </w:rPr>
        <w:t>30</w:t>
      </w:r>
      <w:r>
        <w:rPr>
          <w:rFonts w:ascii="宋体" w:hAnsi="宋体" w:cs="宋体" w:hint="eastAsia"/>
          <w:sz w:val="24"/>
        </w:rPr>
        <w:t>分</w:t>
      </w:r>
      <w:r>
        <w:rPr>
          <w:rFonts w:ascii="宋体" w:hAnsi="宋体" w:cs="宋体" w:hint="eastAsia"/>
          <w:sz w:val="24"/>
        </w:rPr>
        <w:t>整，</w:t>
      </w:r>
    </w:p>
    <w:p w14:paraId="1AC5EAF6"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、递交响应文件地点及磋商地点：武汉天河机场综合</w:t>
      </w:r>
      <w:proofErr w:type="gramStart"/>
      <w:r>
        <w:rPr>
          <w:rFonts w:ascii="宋体" w:hAnsi="宋体" w:cs="宋体" w:hint="eastAsia"/>
          <w:sz w:val="24"/>
        </w:rPr>
        <w:t>保障楼</w:t>
      </w:r>
      <w:proofErr w:type="gramEnd"/>
      <w:r>
        <w:rPr>
          <w:rFonts w:ascii="宋体" w:hAnsi="宋体" w:cs="宋体" w:hint="eastAsia"/>
          <w:sz w:val="24"/>
        </w:rPr>
        <w:t>A208</w:t>
      </w:r>
      <w:r>
        <w:rPr>
          <w:rFonts w:ascii="宋体" w:hAnsi="宋体" w:cs="宋体" w:hint="eastAsia"/>
          <w:sz w:val="24"/>
        </w:rPr>
        <w:t>。</w:t>
      </w:r>
    </w:p>
    <w:p w14:paraId="35D396D1"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、逾期送达指定地点的或者不按照招商文件要求密封的响应文件，招商人和招商代理机构不予受理。</w:t>
      </w:r>
    </w:p>
    <w:p w14:paraId="114D934A"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备注：针对响应人在</w:t>
      </w:r>
      <w:r>
        <w:rPr>
          <w:rFonts w:ascii="宋体" w:hAnsi="宋体" w:cs="宋体" w:hint="eastAsia"/>
          <w:sz w:val="24"/>
        </w:rPr>
        <w:t>3</w:t>
      </w:r>
      <w:r>
        <w:rPr>
          <w:rFonts w:ascii="宋体" w:hAnsi="宋体" w:cs="宋体" w:hint="eastAsia"/>
          <w:sz w:val="24"/>
        </w:rPr>
        <w:t>家及以上的项目采取综合评分法，通过“竞争性磋商”</w:t>
      </w:r>
      <w:r>
        <w:rPr>
          <w:rFonts w:ascii="宋体" w:hAnsi="宋体" w:cs="宋体" w:hint="eastAsia"/>
          <w:sz w:val="24"/>
        </w:rPr>
        <w:lastRenderedPageBreak/>
        <w:t>的方式进行招商；针对</w:t>
      </w:r>
      <w:proofErr w:type="gramStart"/>
      <w:r>
        <w:rPr>
          <w:rFonts w:ascii="宋体" w:hAnsi="宋体" w:cs="宋体" w:hint="eastAsia"/>
          <w:sz w:val="24"/>
        </w:rPr>
        <w:t>有效响应</w:t>
      </w:r>
      <w:proofErr w:type="gramEnd"/>
      <w:r>
        <w:rPr>
          <w:rFonts w:ascii="宋体" w:hAnsi="宋体" w:cs="宋体" w:hint="eastAsia"/>
          <w:sz w:val="24"/>
        </w:rPr>
        <w:t>人不足</w:t>
      </w:r>
      <w:r>
        <w:rPr>
          <w:rFonts w:ascii="宋体" w:hAnsi="宋体" w:cs="宋体" w:hint="eastAsia"/>
          <w:sz w:val="24"/>
        </w:rPr>
        <w:t>3</w:t>
      </w:r>
      <w:r>
        <w:rPr>
          <w:rFonts w:ascii="宋体" w:hAnsi="宋体" w:cs="宋体" w:hint="eastAsia"/>
          <w:sz w:val="24"/>
        </w:rPr>
        <w:t>家的，经评审委员会商议一致后，继续采取两家比选或一家直接洽商方式进行评审。对于不满足招商需求的，经评审委员会确认后，可终止招商。</w:t>
      </w:r>
    </w:p>
    <w:p w14:paraId="68183CAC" w14:textId="77777777" w:rsidR="00297D42" w:rsidRDefault="00A17281">
      <w:pPr>
        <w:keepNext/>
        <w:keepLines/>
        <w:spacing w:beforeLines="50" w:before="156" w:afterLines="50" w:after="156" w:line="360" w:lineRule="auto"/>
        <w:outlineLvl w:val="1"/>
        <w:rPr>
          <w:rFonts w:ascii="宋体" w:hAnsi="宋体" w:cs="宋体"/>
          <w:b/>
          <w:bCs/>
          <w:sz w:val="28"/>
          <w:szCs w:val="28"/>
        </w:rPr>
      </w:pPr>
      <w:bookmarkStart w:id="13" w:name="_Toc22468"/>
      <w:r>
        <w:rPr>
          <w:rFonts w:ascii="宋体" w:hAnsi="宋体" w:cs="宋体" w:hint="eastAsia"/>
          <w:b/>
          <w:bCs/>
          <w:sz w:val="28"/>
          <w:szCs w:val="28"/>
        </w:rPr>
        <w:t>五、发布公告的媒介</w:t>
      </w:r>
      <w:bookmarkEnd w:id="13"/>
    </w:p>
    <w:p w14:paraId="04DC7492"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本次招商公告同时在中国招标投标公共服务平台</w:t>
      </w:r>
      <w:r>
        <w:rPr>
          <w:rFonts w:ascii="宋体" w:hAnsi="宋体" w:cs="宋体" w:hint="eastAsia"/>
          <w:sz w:val="24"/>
        </w:rPr>
        <w:t>(</w:t>
      </w:r>
      <w:r>
        <w:rPr>
          <w:rFonts w:ascii="宋体" w:hAnsi="宋体" w:cs="宋体" w:hint="eastAsia"/>
          <w:sz w:val="24"/>
        </w:rPr>
        <w:t>网址：</w:t>
      </w:r>
      <w:r>
        <w:rPr>
          <w:rFonts w:ascii="宋体" w:hAnsi="宋体" w:cs="宋体" w:hint="eastAsia"/>
          <w:sz w:val="24"/>
        </w:rPr>
        <w:t xml:space="preserve">http://www.cebpubservice.com/) </w:t>
      </w:r>
      <w:r>
        <w:rPr>
          <w:rFonts w:ascii="宋体" w:hAnsi="宋体" w:cs="宋体" w:hint="eastAsia"/>
          <w:sz w:val="24"/>
        </w:rPr>
        <w:t>、湖北机场集团有限公司（</w:t>
      </w:r>
      <w:r>
        <w:rPr>
          <w:rFonts w:ascii="宋体" w:hAnsi="宋体" w:cs="宋体" w:hint="eastAsia"/>
          <w:sz w:val="24"/>
        </w:rPr>
        <w:t>www.whairport.com</w:t>
      </w:r>
      <w:r>
        <w:rPr>
          <w:rFonts w:ascii="宋体" w:hAnsi="宋体" w:cs="宋体" w:hint="eastAsia"/>
          <w:sz w:val="24"/>
        </w:rPr>
        <w:t>）媒体上发布，其它任何网站不得转载。如有发现，我公司将追究非法转载单位的责任。</w:t>
      </w:r>
    </w:p>
    <w:p w14:paraId="1870AF9A" w14:textId="77777777" w:rsidR="00297D42" w:rsidRDefault="00A17281">
      <w:pPr>
        <w:keepNext/>
        <w:keepLines/>
        <w:spacing w:beforeLines="50" w:before="156" w:afterLines="50" w:after="156" w:line="360" w:lineRule="auto"/>
        <w:outlineLvl w:val="1"/>
        <w:rPr>
          <w:rFonts w:ascii="宋体" w:hAnsi="宋体" w:cs="宋体"/>
          <w:b/>
          <w:bCs/>
          <w:sz w:val="28"/>
          <w:szCs w:val="28"/>
        </w:rPr>
      </w:pPr>
      <w:bookmarkStart w:id="14" w:name="_Toc23652"/>
      <w:r>
        <w:rPr>
          <w:rFonts w:ascii="宋体" w:hAnsi="宋体" w:cs="宋体" w:hint="eastAsia"/>
          <w:b/>
          <w:bCs/>
          <w:sz w:val="28"/>
          <w:szCs w:val="28"/>
        </w:rPr>
        <w:t>六、联系</w:t>
      </w:r>
      <w:r>
        <w:rPr>
          <w:rFonts w:ascii="宋体" w:hAnsi="宋体" w:cs="宋体" w:hint="eastAsia"/>
          <w:b/>
          <w:bCs/>
          <w:sz w:val="28"/>
          <w:szCs w:val="28"/>
        </w:rPr>
        <w:t>方式</w:t>
      </w:r>
      <w:bookmarkEnd w:id="7"/>
      <w:bookmarkEnd w:id="8"/>
      <w:bookmarkEnd w:id="14"/>
    </w:p>
    <w:p w14:paraId="360D6104"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招商代理机构：湖北国华项目管理咨询有限公司</w:t>
      </w:r>
    </w:p>
    <w:p w14:paraId="3A4FA787"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联系地址：武昌区中北路</w:t>
      </w:r>
      <w:r>
        <w:rPr>
          <w:rFonts w:ascii="宋体" w:hAnsi="宋体" w:cs="宋体" w:hint="eastAsia"/>
          <w:sz w:val="24"/>
        </w:rPr>
        <w:t>109</w:t>
      </w:r>
      <w:r>
        <w:rPr>
          <w:rFonts w:ascii="宋体" w:hAnsi="宋体" w:cs="宋体" w:hint="eastAsia"/>
          <w:sz w:val="24"/>
        </w:rPr>
        <w:t>号中铁</w:t>
      </w:r>
      <w:r>
        <w:rPr>
          <w:rFonts w:ascii="宋体" w:hAnsi="宋体" w:cs="宋体" w:hint="eastAsia"/>
          <w:sz w:val="24"/>
        </w:rPr>
        <w:t>1818</w:t>
      </w:r>
      <w:r>
        <w:rPr>
          <w:rFonts w:ascii="宋体" w:hAnsi="宋体" w:cs="宋体" w:hint="eastAsia"/>
          <w:sz w:val="24"/>
        </w:rPr>
        <w:t>中心</w:t>
      </w:r>
      <w:r>
        <w:rPr>
          <w:rFonts w:ascii="宋体" w:hAnsi="宋体" w:cs="宋体" w:hint="eastAsia"/>
          <w:sz w:val="24"/>
        </w:rPr>
        <w:t>10</w:t>
      </w:r>
      <w:r>
        <w:rPr>
          <w:rFonts w:ascii="宋体" w:hAnsi="宋体" w:cs="宋体" w:hint="eastAsia"/>
          <w:sz w:val="24"/>
        </w:rPr>
        <w:t>楼</w:t>
      </w:r>
    </w:p>
    <w:p w14:paraId="1CDAAE0D"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人：李贝</w:t>
      </w:r>
    </w:p>
    <w:p w14:paraId="0C53F18E"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 xml:space="preserve">027-87272701     </w:t>
      </w:r>
    </w:p>
    <w:p w14:paraId="0B669D58"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招商人：湖北机场集团实业发展有限公司</w:t>
      </w:r>
    </w:p>
    <w:p w14:paraId="7AAEFAC1"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联系地址：武汉市黄陂区天河机场内</w:t>
      </w:r>
    </w:p>
    <w:p w14:paraId="25D6AA63"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人：李女士</w:t>
      </w:r>
      <w:r>
        <w:rPr>
          <w:rFonts w:ascii="宋体" w:hAnsi="宋体" w:cs="宋体" w:hint="eastAsia"/>
          <w:sz w:val="24"/>
        </w:rPr>
        <w:t xml:space="preserve">           </w:t>
      </w:r>
    </w:p>
    <w:p w14:paraId="37535D93" w14:textId="77777777" w:rsidR="00297D42" w:rsidRDefault="00A17281">
      <w:pPr>
        <w:snapToGrid w:val="0"/>
        <w:spacing w:line="360" w:lineRule="auto"/>
        <w:ind w:firstLineChars="200" w:firstLine="480"/>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027-85818281</w:t>
      </w:r>
      <w:r>
        <w:rPr>
          <w:rFonts w:ascii="宋体" w:hAnsi="宋体" w:cs="宋体" w:hint="eastAsia"/>
          <w:sz w:val="24"/>
        </w:rPr>
        <w:t xml:space="preserve">  </w:t>
      </w:r>
    </w:p>
    <w:p w14:paraId="1439A06E" w14:textId="376E2DFF" w:rsidR="00297D42" w:rsidRDefault="00A17281">
      <w:pPr>
        <w:snapToGrid w:val="0"/>
        <w:spacing w:line="360" w:lineRule="auto"/>
        <w:ind w:firstLineChars="200" w:firstLine="480"/>
        <w:jc w:val="right"/>
      </w:pPr>
      <w:r>
        <w:rPr>
          <w:rFonts w:ascii="宋体" w:hAnsi="宋体" w:cs="宋体" w:hint="eastAsia"/>
          <w:sz w:val="24"/>
        </w:rPr>
        <w:t xml:space="preserve">  202</w:t>
      </w:r>
      <w:r>
        <w:rPr>
          <w:rFonts w:ascii="宋体" w:hAnsi="宋体" w:cs="宋体" w:hint="eastAsia"/>
          <w:sz w:val="24"/>
        </w:rPr>
        <w:t>3</w:t>
      </w:r>
      <w:r>
        <w:rPr>
          <w:rFonts w:ascii="宋体" w:hAnsi="宋体" w:cs="宋体" w:hint="eastAsia"/>
          <w:sz w:val="24"/>
        </w:rPr>
        <w:t>年</w:t>
      </w:r>
      <w:r>
        <w:rPr>
          <w:rFonts w:ascii="宋体" w:hAnsi="宋体" w:cs="宋体" w:hint="eastAsia"/>
          <w:sz w:val="24"/>
        </w:rPr>
        <w:t>8</w:t>
      </w:r>
      <w:r>
        <w:rPr>
          <w:rFonts w:ascii="宋体" w:hAnsi="宋体" w:cs="宋体" w:hint="eastAsia"/>
          <w:sz w:val="24"/>
        </w:rPr>
        <w:t>月</w:t>
      </w:r>
      <w:r>
        <w:rPr>
          <w:rFonts w:ascii="宋体" w:hAnsi="宋体" w:cs="宋体" w:hint="eastAsia"/>
          <w:sz w:val="24"/>
        </w:rPr>
        <w:t>2</w:t>
      </w:r>
      <w:r w:rsidR="0073492D">
        <w:rPr>
          <w:rFonts w:ascii="宋体" w:hAnsi="宋体" w:cs="宋体"/>
          <w:sz w:val="24"/>
        </w:rPr>
        <w:t>9</w:t>
      </w:r>
      <w:r>
        <w:rPr>
          <w:rFonts w:ascii="宋体" w:hAnsi="宋体" w:cs="宋体" w:hint="eastAsia"/>
          <w:sz w:val="24"/>
        </w:rPr>
        <w:t>日</w:t>
      </w:r>
    </w:p>
    <w:p w14:paraId="01CC4F24" w14:textId="77777777" w:rsidR="00297D42" w:rsidRDefault="00297D42"/>
    <w:sectPr w:rsidR="00297D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E0D5D" w14:textId="77777777" w:rsidR="00A17281" w:rsidRDefault="00A17281" w:rsidP="0073492D">
      <w:r>
        <w:separator/>
      </w:r>
    </w:p>
  </w:endnote>
  <w:endnote w:type="continuationSeparator" w:id="0">
    <w:p w14:paraId="15AAE494" w14:textId="77777777" w:rsidR="00A17281" w:rsidRDefault="00A17281" w:rsidP="0073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470A3" w14:textId="77777777" w:rsidR="00A17281" w:rsidRDefault="00A17281" w:rsidP="0073492D">
      <w:r>
        <w:separator/>
      </w:r>
    </w:p>
  </w:footnote>
  <w:footnote w:type="continuationSeparator" w:id="0">
    <w:p w14:paraId="440C19BF" w14:textId="77777777" w:rsidR="00A17281" w:rsidRDefault="00A17281" w:rsidP="00734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A1665"/>
    <w:multiLevelType w:val="singleLevel"/>
    <w:tmpl w:val="593A1665"/>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NkZDE0OGE5YjhjMGNiMTYzMmU5MmI3YmEzM2JmMjAifQ=="/>
  </w:docVars>
  <w:rsids>
    <w:rsidRoot w:val="1DDD79F6"/>
    <w:rsid w:val="00297D42"/>
    <w:rsid w:val="0073492D"/>
    <w:rsid w:val="00A17281"/>
    <w:rsid w:val="1DDD7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4EC0FC"/>
  <w15:docId w15:val="{AF159D68-A354-4954-93CD-F29864D4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2">
    <w:name w:val="heading 2"/>
    <w:next w:val="a"/>
    <w:qFormat/>
    <w:pPr>
      <w:keepNext/>
      <w:keepLines/>
      <w:widowControl w:val="0"/>
      <w:spacing w:before="260" w:after="260" w:line="415" w:lineRule="auto"/>
      <w:jc w:val="both"/>
      <w:outlineLvl w:val="1"/>
    </w:pPr>
    <w:rPr>
      <w:rFonts w:ascii="Arial" w:eastAsia="黑体" w:hAnsi="Arial" w:cs="Times New Roman"/>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49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3492D"/>
    <w:rPr>
      <w:rFonts w:ascii="Times New Roman" w:eastAsia="宋体" w:hAnsi="Times New Roman" w:cs="Times New Roman"/>
      <w:kern w:val="2"/>
      <w:sz w:val="18"/>
      <w:szCs w:val="18"/>
    </w:rPr>
  </w:style>
  <w:style w:type="paragraph" w:styleId="a5">
    <w:name w:val="footer"/>
    <w:basedOn w:val="a"/>
    <w:link w:val="a6"/>
    <w:rsid w:val="0073492D"/>
    <w:pPr>
      <w:tabs>
        <w:tab w:val="center" w:pos="4153"/>
        <w:tab w:val="right" w:pos="8306"/>
      </w:tabs>
      <w:snapToGrid w:val="0"/>
      <w:jc w:val="left"/>
    </w:pPr>
    <w:rPr>
      <w:sz w:val="18"/>
      <w:szCs w:val="18"/>
    </w:rPr>
  </w:style>
  <w:style w:type="character" w:customStyle="1" w:styleId="a6">
    <w:name w:val="页脚 字符"/>
    <w:basedOn w:val="a0"/>
    <w:link w:val="a5"/>
    <w:rsid w:val="0073492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李贝</dc:creator>
  <cp:lastModifiedBy>招标二部</cp:lastModifiedBy>
  <cp:revision>2</cp:revision>
  <dcterms:created xsi:type="dcterms:W3CDTF">2023-08-23T07:57:00Z</dcterms:created>
  <dcterms:modified xsi:type="dcterms:W3CDTF">2023-08-29T01:12:00Z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3417AF8BC13946FABEFB40B5D64A98C8_11</vt:lpwstr>
  </property>
</Properties>
</file>