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湖北机场集团航空物流有限公司2023年资产报废处置项目（第四次）询价采购公告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bookmarkStart w:id="0" w:name="_Hlk119413104"/>
      <w:r>
        <w:rPr>
          <w:rFonts w:hint="eastAsia" w:hAnsi="宋体"/>
          <w:szCs w:val="21"/>
        </w:rPr>
        <w:t>湖</w:t>
      </w:r>
      <w:r>
        <w:rPr>
          <w:rFonts w:hint="eastAsia" w:hAnsi="宋体"/>
          <w:color w:val="auto"/>
          <w:szCs w:val="21"/>
        </w:rPr>
        <w:t>北省成套招标股份有限公司（以下简称</w:t>
      </w:r>
      <w:r>
        <w:rPr>
          <w:rFonts w:hint="eastAsia"/>
          <w:color w:val="auto"/>
          <w:szCs w:val="21"/>
        </w:rPr>
        <w:t>“</w:t>
      </w:r>
      <w:r>
        <w:rPr>
          <w:rFonts w:hint="eastAsia" w:hAnsi="宋体"/>
          <w:color w:val="auto"/>
          <w:szCs w:val="21"/>
        </w:rPr>
        <w:t>采购代理机构</w:t>
      </w:r>
      <w:r>
        <w:rPr>
          <w:rFonts w:hint="eastAsia"/>
          <w:color w:val="auto"/>
          <w:szCs w:val="21"/>
        </w:rPr>
        <w:t>”</w:t>
      </w:r>
      <w:r>
        <w:rPr>
          <w:rFonts w:hint="eastAsia" w:hAnsi="宋体"/>
          <w:color w:val="auto"/>
          <w:szCs w:val="21"/>
        </w:rPr>
        <w:t>）受</w:t>
      </w:r>
      <w:r>
        <w:rPr>
          <w:rFonts w:hint="eastAsia" w:hAnsi="宋体"/>
          <w:bCs/>
          <w:color w:val="auto"/>
          <w:szCs w:val="21"/>
        </w:rPr>
        <w:t>湖北机场集团航空物流有限公司</w:t>
      </w:r>
      <w:r>
        <w:rPr>
          <w:rFonts w:hint="eastAsia" w:hAnsi="宋体"/>
          <w:color w:val="auto"/>
          <w:szCs w:val="21"/>
        </w:rPr>
        <w:t>（以下简称</w:t>
      </w:r>
      <w:r>
        <w:rPr>
          <w:rFonts w:hint="eastAsia"/>
          <w:color w:val="auto"/>
          <w:szCs w:val="21"/>
        </w:rPr>
        <w:t>“</w:t>
      </w:r>
      <w:r>
        <w:rPr>
          <w:rFonts w:hint="eastAsia" w:hAnsi="宋体"/>
          <w:color w:val="auto"/>
          <w:szCs w:val="21"/>
        </w:rPr>
        <w:t>采购人</w:t>
      </w:r>
      <w:r>
        <w:rPr>
          <w:rFonts w:hint="eastAsia"/>
          <w:color w:val="auto"/>
          <w:szCs w:val="21"/>
        </w:rPr>
        <w:t>”</w:t>
      </w:r>
      <w:r>
        <w:rPr>
          <w:rFonts w:hint="eastAsia" w:hAnsi="宋体"/>
          <w:color w:val="auto"/>
          <w:szCs w:val="21"/>
        </w:rPr>
        <w:t>）的委托，对本项目组织询价采购。欢迎符合资格条件的供应商报价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b w:val="0"/>
          <w:color w:val="auto"/>
          <w:sz w:val="21"/>
          <w:szCs w:val="21"/>
        </w:rPr>
      </w:pPr>
      <w:bookmarkStart w:id="1" w:name="_Toc20253"/>
      <w:bookmarkStart w:id="2" w:name="_Toc259028689"/>
      <w:bookmarkStart w:id="3" w:name="_Toc259028269"/>
      <w:r>
        <w:rPr>
          <w:rFonts w:hint="eastAsia" w:ascii="宋体" w:hAnsi="宋体" w:cs="宋体"/>
          <w:color w:val="auto"/>
          <w:sz w:val="21"/>
          <w:szCs w:val="21"/>
        </w:rPr>
        <w:t>一、项目概况</w:t>
      </w:r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bookmarkStart w:id="4" w:name="_Hlk96162003"/>
      <w:bookmarkStart w:id="5" w:name="_Toc259028690"/>
      <w:r>
        <w:rPr>
          <w:rFonts w:hint="eastAsia" w:ascii="宋体" w:hAnsi="宋体"/>
          <w:color w:val="auto"/>
          <w:szCs w:val="21"/>
        </w:rPr>
        <w:t>1、采购人：</w:t>
      </w:r>
      <w:r>
        <w:rPr>
          <w:rFonts w:hint="eastAsia" w:hAnsi="宋体"/>
          <w:bCs/>
          <w:color w:val="auto"/>
          <w:szCs w:val="21"/>
        </w:rPr>
        <w:t>湖北机场集团航空物流有限公司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2、项目编号：HBCZ-20060959-230670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3、项目名称：湖北机场集团航空物流有限公司2023年资产</w:t>
      </w:r>
      <w:r>
        <w:rPr>
          <w:rFonts w:hint="eastAsia" w:ascii="宋体" w:hAnsi="宋体"/>
          <w:color w:val="auto"/>
          <w:szCs w:val="21"/>
          <w:lang w:val="en-US" w:eastAsia="zh-CN"/>
        </w:rPr>
        <w:t>报废</w:t>
      </w:r>
      <w:r>
        <w:rPr>
          <w:rFonts w:hint="eastAsia" w:ascii="宋体" w:hAnsi="宋体"/>
          <w:color w:val="auto"/>
          <w:szCs w:val="21"/>
        </w:rPr>
        <w:t>处置项目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第四次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、采购内容：</w:t>
      </w:r>
      <w:r>
        <w:rPr>
          <w:rFonts w:hint="eastAsia" w:ascii="宋体" w:hAnsi="宋体"/>
          <w:color w:val="auto"/>
          <w:szCs w:val="21"/>
          <w:lang w:val="en-US" w:eastAsia="zh-CN"/>
        </w:rPr>
        <w:t>处置的主要是各类平板拖车、拖曳式传送带、行李车、观光车等，</w:t>
      </w:r>
      <w:r>
        <w:rPr>
          <w:rFonts w:hint="eastAsia" w:ascii="宋体" w:hAnsi="宋体"/>
          <w:color w:val="auto"/>
          <w:szCs w:val="21"/>
        </w:rPr>
        <w:t>具体内容详见第三章。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</w:rPr>
        <w:t>最低限价：</w:t>
      </w:r>
      <w:r>
        <w:rPr>
          <w:rFonts w:hint="eastAsia" w:ascii="宋体" w:hAnsi="宋体"/>
          <w:color w:val="auto"/>
          <w:szCs w:val="21"/>
          <w:lang w:val="en-US" w:eastAsia="zh-CN"/>
        </w:rPr>
        <w:t>总价最低限价11.30696万元</w:t>
      </w:r>
      <w:r>
        <w:rPr>
          <w:rFonts w:hint="eastAsia" w:ascii="宋体" w:hAnsi="宋体"/>
          <w:color w:val="auto"/>
          <w:szCs w:val="21"/>
        </w:rPr>
        <w:t>。供应商报价低于</w:t>
      </w:r>
      <w:r>
        <w:rPr>
          <w:rFonts w:hint="eastAsia" w:ascii="宋体" w:hAnsi="宋体"/>
          <w:color w:val="auto"/>
          <w:szCs w:val="21"/>
          <w:lang w:val="en-US" w:eastAsia="zh-CN"/>
        </w:rPr>
        <w:t>资产</w:t>
      </w:r>
      <w:r>
        <w:rPr>
          <w:rFonts w:hint="eastAsia" w:ascii="宋体" w:hAnsi="宋体"/>
          <w:color w:val="auto"/>
          <w:szCs w:val="21"/>
        </w:rPr>
        <w:t>报废处置的</w:t>
      </w:r>
      <w:r>
        <w:rPr>
          <w:rFonts w:hint="eastAsia" w:ascii="宋体" w:hAnsi="宋体"/>
          <w:color w:val="auto"/>
          <w:szCs w:val="21"/>
          <w:lang w:val="en-US" w:eastAsia="zh-CN"/>
        </w:rPr>
        <w:t>总价最低限价</w:t>
      </w:r>
      <w:r>
        <w:rPr>
          <w:rFonts w:hint="eastAsia" w:ascii="宋体" w:hAnsi="宋体"/>
          <w:color w:val="auto"/>
          <w:szCs w:val="21"/>
        </w:rPr>
        <w:t>要求为无效报价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6、服务期限：合同签订后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</w:rPr>
        <w:t>天内完成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资产</w:t>
      </w:r>
      <w:r>
        <w:rPr>
          <w:rFonts w:hint="eastAsia" w:ascii="宋体" w:hAnsi="宋体" w:cs="宋体"/>
          <w:color w:val="auto"/>
          <w:szCs w:val="21"/>
        </w:rPr>
        <w:t>报废处置的装卸、运输、处理等全过程的工作。</w:t>
      </w:r>
    </w:p>
    <w:bookmarkEnd w:id="4"/>
    <w:p>
      <w:pPr>
        <w:pStyle w:val="3"/>
        <w:numPr>
          <w:ilvl w:val="1"/>
          <w:numId w:val="0"/>
        </w:numPr>
        <w:spacing w:line="360" w:lineRule="auto"/>
        <w:rPr>
          <w:rFonts w:ascii="宋体" w:hAnsi="宋体" w:cs="宋体"/>
          <w:color w:val="auto"/>
          <w:sz w:val="21"/>
          <w:szCs w:val="21"/>
        </w:rPr>
      </w:pPr>
      <w:bookmarkStart w:id="6" w:name="_Toc10070"/>
      <w:r>
        <w:rPr>
          <w:rFonts w:hint="eastAsia" w:ascii="宋体" w:hAnsi="宋体" w:cs="宋体"/>
          <w:color w:val="auto"/>
          <w:sz w:val="21"/>
          <w:szCs w:val="21"/>
        </w:rPr>
        <w:t>二、供应商资格要求</w:t>
      </w:r>
      <w:bookmarkEnd w:id="5"/>
      <w:bookmarkEnd w:id="6"/>
    </w:p>
    <w:p>
      <w:pPr>
        <w:spacing w:line="360" w:lineRule="auto"/>
        <w:ind w:firstLine="420" w:firstLineChars="200"/>
        <w:rPr>
          <w:rFonts w:hint="eastAsia" w:ascii="Segoe UI" w:hAnsi="Segoe UI" w:cs="Segoe UI"/>
          <w:color w:val="auto"/>
          <w:szCs w:val="21"/>
          <w:shd w:val="clear" w:color="auto" w:fill="FFFFFF"/>
        </w:rPr>
      </w:pPr>
      <w:bookmarkStart w:id="7" w:name="_Toc259607748"/>
      <w:bookmarkStart w:id="8" w:name="_Toc259028691"/>
      <w:r>
        <w:rPr>
          <w:rFonts w:hint="eastAsia" w:hAnsi="宋体"/>
          <w:color w:val="auto"/>
          <w:szCs w:val="21"/>
        </w:rPr>
        <w:t>1、在中华人民共和国境内注册，具有独立承担民事责任的能力；(提供合法有效的营业执照或者其他组织的证明文件等复印件)</w:t>
      </w:r>
      <w:r>
        <w:rPr>
          <w:rFonts w:hint="eastAsia" w:ascii="Segoe UI" w:hAnsi="Segoe UI" w:cs="Segoe UI"/>
          <w:color w:val="auto"/>
          <w:szCs w:val="21"/>
          <w:shd w:val="clear" w:color="auto" w:fill="FFFFFF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shd w:val="clear" w:color="auto" w:fill="FFFFFF"/>
        </w:rPr>
      </w:pPr>
      <w:r>
        <w:rPr>
          <w:rFonts w:ascii="宋体" w:hAnsi="宋体" w:cs="宋体"/>
          <w:color w:val="auto"/>
          <w:szCs w:val="21"/>
          <w:shd w:val="clear" w:color="auto" w:fill="FFFFFF"/>
        </w:rPr>
        <w:t>2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、供应商须针对《湖北机场集团“供应商不良行为”管理暂行办法（试行）》在报价文件中做出承诺，格式详见询价文件“第六章 报价文件格式”；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shd w:val="clear" w:color="auto" w:fill="FFFFFF"/>
        </w:rPr>
      </w:pPr>
      <w:r>
        <w:rPr>
          <w:rFonts w:ascii="宋体" w:hAnsi="宋体" w:cs="宋体"/>
          <w:color w:val="auto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、本次询价不接受联合体报价，不允许分包和转包。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资格要求为本次项目供应商应具备的基本条件，参加报价的供应商必须满足资格要求中的所有条款，并按照相关规定在响应文件中递交资格证明文件。</w:t>
      </w:r>
    </w:p>
    <w:bookmarkEnd w:id="7"/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bookmarkStart w:id="9" w:name="_Toc20904"/>
      <w:r>
        <w:rPr>
          <w:rFonts w:hint="eastAsia" w:ascii="宋体" w:hAnsi="宋体" w:cs="宋体"/>
          <w:sz w:val="21"/>
          <w:szCs w:val="21"/>
        </w:rPr>
        <w:t>三、询价文件</w:t>
      </w:r>
      <w:bookmarkEnd w:id="8"/>
      <w:r>
        <w:rPr>
          <w:rFonts w:hint="eastAsia" w:ascii="宋体" w:hAnsi="宋体" w:cs="宋体"/>
          <w:sz w:val="21"/>
          <w:szCs w:val="21"/>
        </w:rPr>
        <w:t>获取</w:t>
      </w:r>
      <w:bookmarkEnd w:id="9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bookmarkStart w:id="10" w:name="_Toc259028695"/>
      <w:bookmarkStart w:id="11" w:name="_Toc259028275"/>
      <w:r>
        <w:rPr>
          <w:rFonts w:hint="eastAsia" w:ascii="宋体" w:hAnsi="宋体"/>
          <w:szCs w:val="21"/>
        </w:rPr>
        <w:t>1、获取时</w:t>
      </w:r>
      <w:r>
        <w:rPr>
          <w:rFonts w:hint="eastAsia" w:ascii="宋体" w:hAnsi="宋体"/>
          <w:color w:val="auto"/>
          <w:szCs w:val="21"/>
        </w:rPr>
        <w:t>间：202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25</w:t>
      </w:r>
      <w:r>
        <w:rPr>
          <w:rFonts w:hint="eastAsia" w:ascii="宋体" w:hAnsi="宋体"/>
          <w:color w:val="auto"/>
          <w:szCs w:val="21"/>
        </w:rPr>
        <w:t>日起至202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29</w:t>
      </w:r>
      <w:r>
        <w:rPr>
          <w:rFonts w:hint="eastAsia" w:ascii="宋体" w:hAnsi="宋体"/>
          <w:color w:val="auto"/>
          <w:szCs w:val="21"/>
        </w:rPr>
        <w:t>日，每天上午8：30～12：00、下午14：00～16：30（周末、节假日除外）。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2、获取地点：</w:t>
      </w:r>
      <w:r>
        <w:rPr>
          <w:rFonts w:hint="eastAsia" w:ascii="宋体" w:hAnsi="宋体" w:cs="宋体"/>
          <w:color w:val="auto"/>
          <w:szCs w:val="21"/>
        </w:rPr>
        <w:t>湖北省武汉市武昌区东湖西路特2号平安财富中心（东湖大厦正对面）B座7楼湖北省成套招标股份有限公司服务大厅</w:t>
      </w:r>
      <w:r>
        <w:rPr>
          <w:rFonts w:hint="eastAsia" w:ascii="宋体" w:hAnsi="宋体"/>
          <w:color w:val="auto"/>
          <w:szCs w:val="21"/>
        </w:rPr>
        <w:t xml:space="preserve">。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3、获取询价文件须提供的资料：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1)法定代表人自己领取的，须提供法定代表人身份证明原件及法定代表人身份证原件；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2)法定代表人委托他人领取的，须提供法定代表人授权书原件及受托人身份证原件；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3)开票资料：①开票单位名称、②纳税人识别号（或统一社会信用代码）、③营业执照或税务登记证地址、④单位联系电话、⑤开户行及账号。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4、售价：人民币500元，售后不退。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第一次、第二次、第三次获取询价文件的供应商第四次免费获取，特殊情况除外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2" w:name="_Toc18731"/>
      <w:r>
        <w:rPr>
          <w:rFonts w:hint="eastAsia" w:ascii="宋体" w:hAnsi="宋体" w:cs="宋体"/>
          <w:color w:val="auto"/>
          <w:sz w:val="21"/>
          <w:szCs w:val="21"/>
        </w:rPr>
        <w:t>四、递交报价文件的截止时间及询价时间</w:t>
      </w:r>
      <w:bookmarkEnd w:id="10"/>
      <w:bookmarkEnd w:id="11"/>
      <w:bookmarkEnd w:id="12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06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02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14:30</w:t>
      </w:r>
      <w:r>
        <w:rPr>
          <w:rFonts w:hint="eastAsia" w:ascii="宋体" w:hAnsi="宋体" w:cs="宋体"/>
          <w:color w:val="auto"/>
          <w:szCs w:val="21"/>
        </w:rPr>
        <w:t>时（北京时间）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3" w:name="_Toc259028696"/>
      <w:bookmarkStart w:id="14" w:name="_Toc259028276"/>
      <w:bookmarkStart w:id="15" w:name="_Toc4329"/>
      <w:r>
        <w:rPr>
          <w:rFonts w:hint="eastAsia" w:ascii="宋体" w:hAnsi="宋体" w:cs="宋体"/>
          <w:color w:val="auto"/>
          <w:sz w:val="21"/>
          <w:szCs w:val="21"/>
        </w:rPr>
        <w:t>五、询价地点</w:t>
      </w:r>
      <w:bookmarkEnd w:id="13"/>
      <w:bookmarkEnd w:id="14"/>
      <w:bookmarkEnd w:id="15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询价地点：</w:t>
      </w:r>
      <w:r>
        <w:rPr>
          <w:rFonts w:hint="eastAsia" w:ascii="宋体" w:hAnsi="宋体"/>
          <w:color w:val="auto"/>
          <w:szCs w:val="21"/>
          <w:lang w:val="zh-CN"/>
        </w:rPr>
        <w:t>湖北省成套招标股份有限公司</w:t>
      </w:r>
      <w:r>
        <w:rPr>
          <w:rFonts w:hint="eastAsia" w:ascii="宋体" w:hAnsi="宋体"/>
          <w:color w:val="auto"/>
          <w:szCs w:val="21"/>
        </w:rPr>
        <w:t>10</w:t>
      </w:r>
      <w:r>
        <w:rPr>
          <w:rFonts w:hint="eastAsia" w:ascii="宋体" w:hAnsi="宋体"/>
          <w:color w:val="auto"/>
          <w:szCs w:val="21"/>
          <w:lang w:val="zh-CN"/>
        </w:rPr>
        <w:t>楼</w:t>
      </w:r>
      <w:r>
        <w:rPr>
          <w:rFonts w:hint="eastAsia" w:ascii="宋体" w:hAnsi="宋体"/>
          <w:color w:val="auto"/>
          <w:szCs w:val="21"/>
          <w:lang w:val="en-US" w:eastAsia="zh-CN"/>
        </w:rPr>
        <w:t>1007</w:t>
      </w:r>
      <w:r>
        <w:rPr>
          <w:rFonts w:hint="eastAsia" w:ascii="宋体" w:hAnsi="宋体"/>
          <w:color w:val="auto"/>
          <w:szCs w:val="21"/>
          <w:lang w:val="zh-CN"/>
        </w:rPr>
        <w:t>号会议室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    址：湖北省武汉市武昌区东湖西路特2号平安财富中心（东湖大厦正对面）B座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6" w:name="_Toc259028697"/>
      <w:bookmarkStart w:id="17" w:name="_Toc14796"/>
      <w:bookmarkStart w:id="18" w:name="_Toc259028277"/>
      <w:r>
        <w:rPr>
          <w:rFonts w:hint="eastAsia" w:ascii="宋体" w:hAnsi="宋体" w:cs="宋体"/>
          <w:color w:val="auto"/>
          <w:sz w:val="21"/>
          <w:szCs w:val="21"/>
        </w:rPr>
        <w:t>六、联系方式</w:t>
      </w:r>
      <w:bookmarkEnd w:id="16"/>
      <w:bookmarkEnd w:id="17"/>
      <w:bookmarkEnd w:id="18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lang w:val="hr-HR"/>
        </w:rPr>
      </w:pPr>
      <w:bookmarkStart w:id="19" w:name="_Toc259028278"/>
      <w:bookmarkStart w:id="20" w:name="_Toc259028698"/>
      <w:bookmarkStart w:id="21" w:name="_Toc211783311"/>
      <w:r>
        <w:rPr>
          <w:rFonts w:hint="eastAsia" w:ascii="宋体" w:hAnsi="宋体" w:cs="宋体"/>
          <w:color w:val="auto"/>
          <w:szCs w:val="21"/>
          <w:lang w:val="hr-HR"/>
        </w:rPr>
        <w:t>采 购 人：湖北机场集团航空物流有限公司</w:t>
      </w:r>
    </w:p>
    <w:bookmarkEnd w:id="19"/>
    <w:bookmarkEnd w:id="20"/>
    <w:bookmarkEnd w:id="21"/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代理机构：湖北省成套招标股份有限公司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地    址：</w:t>
      </w:r>
      <w:r>
        <w:rPr>
          <w:rFonts w:hint="eastAsia" w:ascii="宋体" w:hAnsi="宋体" w:cs="宋体"/>
          <w:color w:val="auto"/>
          <w:szCs w:val="21"/>
          <w:lang w:val="zh-CN"/>
        </w:rPr>
        <w:t>湖北省武汉市武昌区东湖西路特2号平安财富中心(东湖大厦对面)B座</w:t>
      </w:r>
      <w:r>
        <w:rPr>
          <w:rFonts w:ascii="宋体" w:hAnsi="宋体" w:cs="宋体"/>
          <w:color w:val="auto"/>
          <w:szCs w:val="21"/>
        </w:rPr>
        <w:t>7</w:t>
      </w:r>
      <w:r>
        <w:rPr>
          <w:rFonts w:hint="eastAsia" w:ascii="宋体" w:hAnsi="宋体" w:cs="宋体"/>
          <w:color w:val="auto"/>
          <w:szCs w:val="21"/>
        </w:rPr>
        <w:t>-</w:t>
      </w:r>
      <w:r>
        <w:rPr>
          <w:rFonts w:ascii="宋体" w:hAnsi="宋体" w:cs="宋体"/>
          <w:color w:val="auto"/>
          <w:szCs w:val="21"/>
        </w:rPr>
        <w:t>10</w:t>
      </w:r>
      <w:r>
        <w:rPr>
          <w:rFonts w:hint="eastAsia" w:ascii="宋体" w:hAnsi="宋体" w:cs="宋体"/>
          <w:color w:val="auto"/>
          <w:szCs w:val="21"/>
          <w:lang w:val="zh-CN"/>
        </w:rPr>
        <w:t>楼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邮    编：430071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 xml:space="preserve">联 系 人：胡小康 郭亚楠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姜民全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电    话：027-87816666-8613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/13720371222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邮    箱：</w:t>
      </w:r>
      <w:r>
        <w:rPr>
          <w:rFonts w:hint="eastAsia" w:ascii="宋体" w:hAnsi="宋体" w:cs="宋体"/>
          <w:color w:val="auto"/>
          <w:szCs w:val="21"/>
        </w:rPr>
        <w:fldChar w:fldCharType="begin"/>
      </w:r>
      <w:r>
        <w:rPr>
          <w:rFonts w:hint="eastAsia" w:ascii="宋体" w:hAnsi="宋体" w:cs="宋体"/>
          <w:color w:val="auto"/>
          <w:szCs w:val="21"/>
        </w:rPr>
        <w:instrText xml:space="preserve"> HYPERLINK "mailto:59743009@qq.com" </w:instrText>
      </w:r>
      <w:r>
        <w:rPr>
          <w:rFonts w:hint="eastAsia" w:ascii="宋体" w:hAnsi="宋体" w:cs="宋体"/>
          <w:color w:val="auto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auto"/>
          <w:szCs w:val="21"/>
        </w:rPr>
        <w:t>1042197081@qq.com</w:t>
      </w:r>
      <w:r>
        <w:rPr>
          <w:rFonts w:hint="eastAsia" w:ascii="宋体" w:hAnsi="宋体" w:cs="宋体"/>
          <w:color w:val="auto"/>
          <w:szCs w:val="21"/>
        </w:rPr>
        <w:fldChar w:fldCharType="end"/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/>
          <w:color w:val="auto"/>
          <w:sz w:val="21"/>
          <w:szCs w:val="21"/>
        </w:rPr>
      </w:pPr>
      <w:bookmarkStart w:id="22" w:name="_Toc24058"/>
      <w:bookmarkStart w:id="23" w:name="_Toc334539190"/>
      <w:bookmarkStart w:id="24" w:name="_Toc14406"/>
      <w:r>
        <w:rPr>
          <w:rFonts w:hint="eastAsia" w:ascii="宋体" w:hAnsi="宋体"/>
          <w:color w:val="auto"/>
          <w:sz w:val="21"/>
          <w:szCs w:val="21"/>
        </w:rPr>
        <w:t>七、汇款账户信息</w:t>
      </w:r>
      <w:bookmarkEnd w:id="22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开户行：中国银行武汉中南路支行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收款人：湖北省成套招标股份有限公司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帐 号：5729 7659 1978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行号：840085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/>
          <w:color w:val="auto"/>
          <w:sz w:val="21"/>
          <w:szCs w:val="21"/>
        </w:rPr>
      </w:pPr>
      <w:bookmarkStart w:id="25" w:name="_Toc30559"/>
      <w:r>
        <w:rPr>
          <w:rFonts w:hint="eastAsia" w:ascii="宋体" w:hAnsi="宋体"/>
          <w:color w:val="auto"/>
          <w:sz w:val="21"/>
          <w:szCs w:val="21"/>
        </w:rPr>
        <w:t>八、信息发布媒体</w:t>
      </w:r>
      <w:bookmarkEnd w:id="23"/>
      <w:r>
        <w:rPr>
          <w:rFonts w:hint="eastAsia" w:ascii="宋体" w:hAnsi="宋体"/>
          <w:color w:val="auto"/>
          <w:sz w:val="21"/>
          <w:szCs w:val="21"/>
        </w:rPr>
        <w:t>及发布时间</w:t>
      </w:r>
      <w:bookmarkEnd w:id="24"/>
      <w:bookmarkEnd w:id="25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发布媒体：</w:t>
      </w:r>
      <w:r>
        <w:rPr>
          <w:rFonts w:hint="eastAsia" w:ascii="宋体" w:hAnsi="宋体" w:cs="宋体"/>
          <w:color w:val="auto"/>
          <w:szCs w:val="21"/>
        </w:rPr>
        <w:t>中国招标报投标公共服务</w:t>
      </w:r>
      <w:bookmarkStart w:id="27" w:name="_GoBack"/>
      <w:bookmarkEnd w:id="27"/>
      <w:r>
        <w:rPr>
          <w:rFonts w:hint="eastAsia" w:ascii="宋体" w:hAnsi="宋体" w:cs="宋体"/>
          <w:color w:val="auto"/>
          <w:szCs w:val="21"/>
        </w:rPr>
        <w:t>平台、湖北机场集团有限公司网、湖北省成套招标股份有限公司网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  <w:color w:val="auto"/>
          <w:szCs w:val="21"/>
        </w:rPr>
        <w:t>发布日期：</w:t>
      </w:r>
      <w:bookmarkStart w:id="26" w:name="_Hlk116467580"/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/>
          <w:color w:val="auto"/>
          <w:szCs w:val="21"/>
        </w:rPr>
        <w:t>月</w:t>
      </w:r>
      <w:bookmarkEnd w:id="26"/>
      <w:r>
        <w:rPr>
          <w:rFonts w:hint="eastAsia" w:ascii="宋体" w:hAnsi="宋体"/>
          <w:color w:val="auto"/>
          <w:szCs w:val="21"/>
          <w:lang w:val="en-US" w:eastAsia="zh-CN"/>
        </w:rPr>
        <w:t>24</w:t>
      </w:r>
      <w:r>
        <w:rPr>
          <w:rFonts w:hint="eastAsia" w:ascii="宋体" w:hAnsi="宋体"/>
          <w:color w:val="auto"/>
          <w:szCs w:val="21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M4NzZlNTJiNmRkMDViZjBkZGViMjg0MzI4NjQifQ=="/>
  </w:docVars>
  <w:rsids>
    <w:rsidRoot w:val="00000000"/>
    <w:rsid w:val="6A0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40" w:lineRule="exact"/>
      <w:outlineLvl w:val="1"/>
    </w:pPr>
    <w:rPr>
      <w:rFonts w:ascii="Arial" w:hAnsi="Arial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  <w:style w:type="character" w:styleId="6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2023-05-24T05:38:00Z</dcterms:created>
  <dc:creator>HP</dc:creator>
  <cp:lastModifiedBy>郭亚楠</cp:lastModifiedBy>
  <dcterms:modified xsi:type="dcterms:W3CDTF">2023-05-24T05:39:30Z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9347824CB7D9436F9B6FF67545834A49</vt:lpwstr>
  </property>
</Properties>
</file>