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rPr>
          <w:rFonts w:hint="default" w:eastAsia="宋体"/>
          <w:color w:val="auto"/>
          <w:highlight w:val="none"/>
          <w:lang w:val="en-US" w:eastAsia="zh-CN"/>
        </w:rPr>
      </w:pPr>
      <w:bookmarkStart w:id="0" w:name="_Toc25910"/>
      <w:r>
        <w:rPr>
          <w:rFonts w:hint="eastAsia"/>
          <w:color w:val="auto"/>
          <w:highlight w:val="none"/>
          <w:lang w:eastAsia="zh-CN"/>
        </w:rPr>
        <w:t>2023年T3航站楼二层混流区HBWUH-32N-D022等14个空置灯箱媒体招商项目</w:t>
      </w:r>
      <w:bookmarkEnd w:id="0"/>
      <w:r>
        <w:rPr>
          <w:rFonts w:hint="eastAsia"/>
          <w:color w:val="auto"/>
          <w:highlight w:val="none"/>
          <w:lang w:val="en-US" w:eastAsia="zh-CN"/>
        </w:rPr>
        <w:t>招商公告</w:t>
      </w:r>
    </w:p>
    <w:p>
      <w:pPr>
        <w:shd w:val="clea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北京东方华太工程咨询有限公司受</w:t>
      </w:r>
      <w:r>
        <w:rPr>
          <w:rFonts w:hint="eastAsia" w:ascii="宋体" w:hAnsi="宋体" w:cs="宋体"/>
          <w:color w:val="auto"/>
          <w:kern w:val="0"/>
          <w:sz w:val="24"/>
          <w:highlight w:val="none"/>
          <w:lang w:eastAsia="zh-CN"/>
        </w:rPr>
        <w:t>湖北空港首广联合传媒有限公司</w:t>
      </w:r>
      <w:r>
        <w:rPr>
          <w:rFonts w:hint="eastAsia" w:ascii="宋体" w:hAnsi="宋体" w:cs="宋体"/>
          <w:color w:val="auto"/>
          <w:kern w:val="0"/>
          <w:sz w:val="24"/>
          <w:highlight w:val="none"/>
        </w:rPr>
        <w:t>的委托，对其“</w:t>
      </w:r>
      <w:r>
        <w:rPr>
          <w:rFonts w:hint="eastAsia" w:ascii="宋体" w:hAnsi="宋体" w:cs="宋体"/>
          <w:color w:val="auto"/>
          <w:kern w:val="0"/>
          <w:sz w:val="24"/>
          <w:highlight w:val="none"/>
          <w:lang w:eastAsia="zh-CN"/>
        </w:rPr>
        <w:t>2023年T3航站楼二层混流区HBWUH-32N-D022等14个空置灯箱媒体招商项目</w:t>
      </w:r>
      <w:r>
        <w:rPr>
          <w:rFonts w:hint="eastAsia" w:ascii="宋体" w:hAnsi="宋体" w:cs="宋体"/>
          <w:color w:val="auto"/>
          <w:kern w:val="0"/>
          <w:sz w:val="24"/>
          <w:highlight w:val="none"/>
        </w:rPr>
        <w:t>”进行</w:t>
      </w:r>
      <w:r>
        <w:rPr>
          <w:rFonts w:hint="eastAsia" w:ascii="宋体" w:hAnsi="宋体" w:cs="宋体"/>
          <w:color w:val="auto"/>
          <w:kern w:val="0"/>
          <w:sz w:val="24"/>
          <w:highlight w:val="none"/>
          <w:lang w:val="en-US" w:eastAsia="zh-CN"/>
        </w:rPr>
        <w:t>招商</w:t>
      </w:r>
      <w:r>
        <w:rPr>
          <w:rFonts w:hint="eastAsia" w:ascii="宋体" w:hAnsi="宋体" w:cs="宋体"/>
          <w:color w:val="auto"/>
          <w:kern w:val="0"/>
          <w:sz w:val="24"/>
          <w:highlight w:val="none"/>
        </w:rPr>
        <w:t>，欢迎符合资格条件的供应商参与</w:t>
      </w:r>
      <w:r>
        <w:rPr>
          <w:rFonts w:hint="eastAsia" w:ascii="宋体" w:hAnsi="宋体" w:cs="宋体"/>
          <w:color w:val="auto"/>
          <w:kern w:val="0"/>
          <w:sz w:val="24"/>
          <w:highlight w:val="none"/>
          <w:lang w:val="en-US" w:eastAsia="zh-CN"/>
        </w:rPr>
        <w:t>招商</w:t>
      </w:r>
      <w:r>
        <w:rPr>
          <w:rFonts w:hint="eastAsia" w:ascii="宋体" w:hAnsi="宋体" w:cs="宋体"/>
          <w:color w:val="auto"/>
          <w:kern w:val="0"/>
          <w:sz w:val="24"/>
          <w:highlight w:val="none"/>
        </w:rPr>
        <w:t xml:space="preserve">。 </w:t>
      </w:r>
    </w:p>
    <w:p>
      <w:pPr>
        <w:pStyle w:val="4"/>
        <w:shd w:val="clear"/>
        <w:rPr>
          <w:color w:val="auto"/>
          <w:highlight w:val="none"/>
        </w:rPr>
      </w:pPr>
      <w:bookmarkStart w:id="1" w:name="_Toc8885"/>
      <w:bookmarkStart w:id="2" w:name="_Toc6533"/>
      <w:bookmarkStart w:id="3" w:name="_Toc26890"/>
      <w:bookmarkStart w:id="4" w:name="_Toc8726"/>
      <w:r>
        <w:rPr>
          <w:rFonts w:hint="eastAsia"/>
          <w:color w:val="auto"/>
          <w:highlight w:val="none"/>
        </w:rPr>
        <w:t>一、项目概况</w:t>
      </w:r>
      <w:bookmarkEnd w:id="1"/>
      <w:bookmarkEnd w:id="2"/>
      <w:bookmarkEnd w:id="3"/>
      <w:bookmarkEnd w:id="4"/>
    </w:p>
    <w:p>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招商</w:t>
      </w:r>
      <w:r>
        <w:rPr>
          <w:rFonts w:hint="eastAsia" w:ascii="宋体" w:hAnsi="宋体" w:cs="宋体"/>
          <w:color w:val="auto"/>
          <w:sz w:val="24"/>
          <w:szCs w:val="32"/>
          <w:highlight w:val="none"/>
        </w:rPr>
        <w:t>编号：</w:t>
      </w:r>
      <w:r>
        <w:rPr>
          <w:rFonts w:hint="eastAsia" w:ascii="宋体" w:hAnsi="宋体" w:cs="宋体"/>
          <w:color w:val="auto"/>
          <w:sz w:val="24"/>
          <w:szCs w:val="32"/>
          <w:highlight w:val="none"/>
          <w:lang w:eastAsia="zh-CN"/>
        </w:rPr>
        <w:t>HTZX-DL202305051-X001</w:t>
      </w:r>
    </w:p>
    <w:p>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2、项目名称：</w:t>
      </w:r>
      <w:r>
        <w:rPr>
          <w:rFonts w:hint="eastAsia" w:ascii="宋体" w:hAnsi="宋体" w:cs="宋体"/>
          <w:color w:val="auto"/>
          <w:sz w:val="24"/>
          <w:szCs w:val="32"/>
          <w:highlight w:val="none"/>
          <w:lang w:eastAsia="zh-CN"/>
        </w:rPr>
        <w:t>2023年T3航站楼二层混流区HBWUH-32N-D022等14个空置灯箱媒体招商项目</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招商</w:t>
      </w:r>
      <w:r>
        <w:rPr>
          <w:rFonts w:hint="eastAsia" w:ascii="宋体" w:hAnsi="宋体" w:cs="宋体"/>
          <w:color w:val="auto"/>
          <w:sz w:val="24"/>
          <w:szCs w:val="32"/>
          <w:highlight w:val="none"/>
        </w:rPr>
        <w:t>内容：</w:t>
      </w:r>
      <w:r>
        <w:rPr>
          <w:rFonts w:hint="eastAsia" w:ascii="宋体" w:hAnsi="宋体" w:cs="宋体"/>
          <w:color w:val="auto"/>
          <w:sz w:val="24"/>
          <w:szCs w:val="32"/>
          <w:highlight w:val="none"/>
          <w:lang w:val="en-US" w:eastAsia="zh-CN"/>
        </w:rPr>
        <w:t>空置媒体招商。</w:t>
      </w:r>
      <w:r>
        <w:rPr>
          <w:rFonts w:hint="eastAsia" w:ascii="宋体" w:hAnsi="宋体" w:cs="宋体"/>
          <w:color w:val="auto"/>
          <w:sz w:val="24"/>
          <w:szCs w:val="32"/>
          <w:highlight w:val="none"/>
          <w:lang w:eastAsia="zh-CN"/>
        </w:rPr>
        <w:t>本次招商划分为</w:t>
      </w:r>
      <w:r>
        <w:rPr>
          <w:rFonts w:hint="eastAsia" w:ascii="宋体" w:hAnsi="宋体" w:cs="宋体"/>
          <w:color w:val="auto"/>
          <w:sz w:val="24"/>
          <w:szCs w:val="32"/>
          <w:highlight w:val="none"/>
          <w:lang w:val="en-US" w:eastAsia="zh-CN"/>
        </w:rPr>
        <w:t>14</w:t>
      </w:r>
      <w:r>
        <w:rPr>
          <w:rFonts w:hint="eastAsia" w:ascii="宋体" w:hAnsi="宋体" w:cs="宋体"/>
          <w:color w:val="auto"/>
          <w:sz w:val="24"/>
          <w:szCs w:val="32"/>
          <w:highlight w:val="none"/>
          <w:lang w:eastAsia="zh-CN"/>
        </w:rPr>
        <w:t>个标段进行招</w:t>
      </w:r>
      <w:r>
        <w:rPr>
          <w:rFonts w:hint="eastAsia" w:ascii="宋体" w:hAnsi="宋体" w:cs="宋体"/>
          <w:color w:val="auto"/>
          <w:sz w:val="24"/>
          <w:szCs w:val="32"/>
          <w:highlight w:val="none"/>
          <w:lang w:val="en-US" w:eastAsia="zh-CN"/>
        </w:rPr>
        <w:t>商。每个响应人可选择一个或多个标段同时投报，可同时成交多个标段。空置媒体具体位置见第六章项目情况介绍及要求媒体点位图。</w:t>
      </w:r>
    </w:p>
    <w:p>
      <w:pPr>
        <w:shd w:val="clear"/>
        <w:spacing w:line="360" w:lineRule="auto"/>
        <w:ind w:firstLine="480" w:firstLineChars="200"/>
        <w:rPr>
          <w:rFonts w:hint="eastAsia" w:ascii="宋体" w:hAnsi="宋体" w:eastAsia="宋体" w:cs="宋体"/>
          <w:color w:val="auto"/>
          <w:sz w:val="24"/>
          <w:szCs w:val="32"/>
          <w:highlight w:val="none"/>
          <w:lang w:val="en-US" w:eastAsia="zh-CN"/>
        </w:rPr>
      </w:pPr>
      <w:bookmarkStart w:id="5" w:name="_Toc8059"/>
      <w:bookmarkStart w:id="6" w:name="_Toc31706"/>
      <w:bookmarkStart w:id="7" w:name="_Toc17377"/>
      <w:r>
        <w:rPr>
          <w:rFonts w:hint="eastAsia" w:ascii="宋体" w:hAnsi="宋体" w:eastAsia="宋体" w:cs="宋体"/>
          <w:color w:val="auto"/>
          <w:sz w:val="24"/>
          <w:szCs w:val="32"/>
          <w:highlight w:val="none"/>
          <w:lang w:val="en-US" w:eastAsia="zh-CN"/>
        </w:rPr>
        <w:t>4、合同期限：</w:t>
      </w:r>
      <w:bookmarkStart w:id="8" w:name="OLE_LINK10"/>
      <w:r>
        <w:rPr>
          <w:rFonts w:hint="eastAsia" w:ascii="宋体" w:hAnsi="宋体" w:eastAsia="宋体" w:cs="宋体"/>
          <w:color w:val="auto"/>
          <w:sz w:val="24"/>
          <w:szCs w:val="32"/>
          <w:highlight w:val="none"/>
          <w:lang w:val="en-US" w:eastAsia="zh-CN"/>
        </w:rPr>
        <w:t>1年（含）-2年（含），在此期限内具体时间由响应人填报，最终将按照中标客户实际响应时间签订合同，合同执行期限自适用场地交付起开始计算。</w:t>
      </w:r>
    </w:p>
    <w:bookmarkEnd w:id="8"/>
    <w:p>
      <w:pPr>
        <w:pStyle w:val="4"/>
        <w:shd w:val="clear"/>
        <w:rPr>
          <w:rFonts w:ascii="宋体" w:hAnsi="宋体" w:cs="宋体"/>
          <w:color w:val="auto"/>
          <w:szCs w:val="24"/>
          <w:highlight w:val="none"/>
        </w:rPr>
      </w:pPr>
      <w:bookmarkStart w:id="9" w:name="_Toc5006"/>
      <w:r>
        <w:rPr>
          <w:rFonts w:hint="eastAsia" w:ascii="宋体" w:hAnsi="宋体" w:cs="宋体"/>
          <w:color w:val="auto"/>
          <w:szCs w:val="24"/>
          <w:highlight w:val="none"/>
        </w:rPr>
        <w:t>二、供应商资格要求</w:t>
      </w:r>
      <w:bookmarkEnd w:id="5"/>
      <w:bookmarkEnd w:id="6"/>
      <w:bookmarkEnd w:id="7"/>
      <w:bookmarkEnd w:id="9"/>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bookmarkStart w:id="10" w:name="_Toc26815"/>
      <w:bookmarkStart w:id="11" w:name="_Toc8620"/>
      <w:bookmarkStart w:id="12" w:name="_Toc5396"/>
      <w:bookmarkStart w:id="13" w:name="_Toc30305"/>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响应人须是在中华人民共和国境内注册且具备合法有效的营业执照；</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响应人不得与招商人和招商代理机构有任何的隶属关系或者其他利害关系（提供承诺函）；</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信誉要求：①未被责令停业的；②未被暂停或取消投标资格且处于有效期内的；③财产未被接管或冻结的；</w:t>
      </w:r>
      <w:r>
        <w:rPr>
          <w:rFonts w:hint="eastAsia" w:ascii="宋体" w:hAnsi="宋体" w:eastAsia="宋体" w:cs="宋体"/>
          <w:color w:val="auto"/>
          <w:sz w:val="24"/>
          <w:szCs w:val="24"/>
          <w:highlight w:val="none"/>
          <w:lang w:val="en-US" w:eastAsia="zh-CN"/>
        </w:rPr>
        <w:t>④未被</w:t>
      </w:r>
      <w:r>
        <w:rPr>
          <w:rFonts w:hint="eastAsia" w:ascii="宋体" w:hAnsi="宋体" w:eastAsia="宋体" w:cs="宋体"/>
          <w:color w:val="auto"/>
          <w:sz w:val="24"/>
          <w:szCs w:val="24"/>
          <w:highlight w:val="none"/>
        </w:rPr>
        <w:t>“信用中国”网（www.creditchina.gov.cn）或“中国执行信息公开网”（http://zxgk.court.gov.cn/shixin/）列入失信被执行人（①②③提供承诺函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详见响应文件格式</w:t>
      </w:r>
      <w:r>
        <w:rPr>
          <w:rFonts w:hint="eastAsia" w:ascii="宋体" w:hAnsi="宋体" w:eastAsia="宋体" w:cs="宋体"/>
          <w:color w:val="auto"/>
          <w:sz w:val="24"/>
          <w:szCs w:val="24"/>
          <w:highlight w:val="none"/>
        </w:rPr>
        <w:t>；④提供查询截图并加盖公章）；</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响应人需针对《湖北机场集团“供应商不良行为”管理暂行办法（试行）》在响应文件中做出承诺，格式详见响应文件格式；</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5、参与招商响应人及其关联公司在与招商方的合作中，需付清2022年度广告计提欠款及2023年1月1日至招商公告发布日上一月底广告计提欠款的50%，否则将取消投标资格</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cs="宋体"/>
          <w:color w:val="auto"/>
          <w:sz w:val="24"/>
          <w:highlight w:val="none"/>
        </w:rPr>
      </w:pPr>
      <w:bookmarkStart w:id="14" w:name="_Toc97300607"/>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本次招商不接受联合体响应。</w:t>
      </w:r>
      <w:bookmarkEnd w:id="14"/>
    </w:p>
    <w:p>
      <w:pPr>
        <w:pStyle w:val="4"/>
        <w:shd w:val="clear"/>
        <w:rPr>
          <w:rFonts w:ascii="宋体" w:hAnsi="宋体" w:cs="宋体"/>
          <w:color w:val="auto"/>
          <w:szCs w:val="24"/>
          <w:highlight w:val="none"/>
        </w:rPr>
      </w:pPr>
      <w:bookmarkStart w:id="15" w:name="_Toc12623"/>
      <w:r>
        <w:rPr>
          <w:rFonts w:hint="eastAsia" w:ascii="宋体" w:hAnsi="宋体" w:cs="宋体"/>
          <w:color w:val="auto"/>
          <w:szCs w:val="24"/>
          <w:highlight w:val="none"/>
        </w:rPr>
        <w:t>三、</w:t>
      </w:r>
      <w:r>
        <w:rPr>
          <w:rFonts w:hint="eastAsia" w:ascii="宋体" w:hAnsi="宋体" w:cs="宋体"/>
          <w:color w:val="auto"/>
          <w:szCs w:val="24"/>
          <w:highlight w:val="none"/>
          <w:lang w:val="en-US" w:eastAsia="zh-CN"/>
        </w:rPr>
        <w:t>招商</w:t>
      </w:r>
      <w:r>
        <w:rPr>
          <w:rFonts w:hint="eastAsia" w:ascii="宋体" w:hAnsi="宋体" w:cs="宋体"/>
          <w:color w:val="auto"/>
          <w:szCs w:val="24"/>
          <w:highlight w:val="none"/>
        </w:rPr>
        <w:t>文件的获取</w:t>
      </w:r>
      <w:bookmarkEnd w:id="10"/>
      <w:bookmarkEnd w:id="15"/>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1、时间：</w:t>
      </w:r>
      <w:r>
        <w:rPr>
          <w:rFonts w:hint="eastAsia" w:ascii="宋体" w:hAnsi="宋体" w:cs="宋体"/>
          <w:bCs/>
          <w:color w:val="auto"/>
          <w:sz w:val="24"/>
          <w:highlight w:val="none"/>
          <w:u w:val="single"/>
        </w:rPr>
        <w:t>202</w:t>
      </w:r>
      <w:r>
        <w:rPr>
          <w:rFonts w:hint="eastAsia" w:ascii="宋体" w:hAnsi="宋体" w:cs="宋体"/>
          <w:bCs/>
          <w:color w:val="auto"/>
          <w:sz w:val="24"/>
          <w:highlight w:val="none"/>
          <w:u w:val="single"/>
          <w:lang w:val="en-US" w:eastAsia="zh-CN"/>
        </w:rPr>
        <w:t>3</w:t>
      </w:r>
      <w:r>
        <w:rPr>
          <w:rFonts w:hint="eastAsia" w:ascii="宋体" w:hAnsi="宋体" w:cs="宋体"/>
          <w:bCs/>
          <w:color w:val="auto"/>
          <w:sz w:val="24"/>
          <w:highlight w:val="none"/>
        </w:rPr>
        <w:t>年</w:t>
      </w:r>
      <w:r>
        <w:rPr>
          <w:rFonts w:hint="eastAsia" w:ascii="宋体" w:hAnsi="宋体" w:cs="宋体"/>
          <w:bCs/>
          <w:color w:val="auto"/>
          <w:sz w:val="24"/>
          <w:highlight w:val="none"/>
          <w:u w:val="single"/>
          <w:lang w:val="en-US" w:eastAsia="zh-CN"/>
        </w:rPr>
        <w:t>05</w:t>
      </w:r>
      <w:r>
        <w:rPr>
          <w:rFonts w:hint="eastAsia" w:ascii="宋体" w:hAnsi="宋体" w:cs="宋体"/>
          <w:bCs/>
          <w:color w:val="auto"/>
          <w:sz w:val="24"/>
          <w:highlight w:val="none"/>
        </w:rPr>
        <w:t>月</w:t>
      </w:r>
      <w:r>
        <w:rPr>
          <w:rFonts w:hint="eastAsia" w:ascii="宋体" w:hAnsi="宋体" w:cs="宋体"/>
          <w:bCs/>
          <w:color w:val="auto"/>
          <w:sz w:val="24"/>
          <w:highlight w:val="none"/>
          <w:u w:val="single"/>
          <w:lang w:val="en-US" w:eastAsia="zh-CN"/>
        </w:rPr>
        <w:t>15</w:t>
      </w:r>
      <w:r>
        <w:rPr>
          <w:rFonts w:hint="eastAsia" w:ascii="宋体" w:hAnsi="宋体" w:cs="宋体"/>
          <w:bCs/>
          <w:color w:val="auto"/>
          <w:sz w:val="24"/>
          <w:highlight w:val="none"/>
        </w:rPr>
        <w:t>日9时至</w:t>
      </w:r>
      <w:r>
        <w:rPr>
          <w:rFonts w:hint="eastAsia" w:ascii="宋体" w:hAnsi="宋体" w:cs="宋体"/>
          <w:bCs/>
          <w:color w:val="auto"/>
          <w:sz w:val="24"/>
          <w:highlight w:val="none"/>
          <w:u w:val="single"/>
        </w:rPr>
        <w:t>202</w:t>
      </w:r>
      <w:r>
        <w:rPr>
          <w:rFonts w:hint="eastAsia" w:ascii="宋体" w:hAnsi="宋体" w:cs="宋体"/>
          <w:bCs/>
          <w:color w:val="auto"/>
          <w:sz w:val="24"/>
          <w:highlight w:val="none"/>
          <w:u w:val="single"/>
          <w:lang w:val="en-US" w:eastAsia="zh-CN"/>
        </w:rPr>
        <w:t>3</w:t>
      </w:r>
      <w:r>
        <w:rPr>
          <w:rFonts w:hint="eastAsia" w:ascii="宋体" w:hAnsi="宋体" w:cs="宋体"/>
          <w:bCs/>
          <w:color w:val="auto"/>
          <w:sz w:val="24"/>
          <w:highlight w:val="none"/>
        </w:rPr>
        <w:t>年</w:t>
      </w:r>
      <w:r>
        <w:rPr>
          <w:rFonts w:hint="eastAsia" w:ascii="宋体" w:hAnsi="宋体" w:cs="宋体"/>
          <w:bCs/>
          <w:color w:val="auto"/>
          <w:sz w:val="24"/>
          <w:highlight w:val="none"/>
          <w:u w:val="single"/>
          <w:lang w:val="en-US" w:eastAsia="zh-CN"/>
        </w:rPr>
        <w:t>05</w:t>
      </w:r>
      <w:r>
        <w:rPr>
          <w:rFonts w:hint="eastAsia" w:ascii="宋体" w:hAnsi="宋体" w:cs="宋体"/>
          <w:bCs/>
          <w:color w:val="auto"/>
          <w:sz w:val="24"/>
          <w:highlight w:val="none"/>
        </w:rPr>
        <w:t>月</w:t>
      </w:r>
      <w:r>
        <w:rPr>
          <w:rFonts w:hint="eastAsia" w:ascii="宋体" w:hAnsi="宋体" w:cs="宋体"/>
          <w:bCs/>
          <w:color w:val="auto"/>
          <w:sz w:val="24"/>
          <w:highlight w:val="none"/>
          <w:u w:val="single"/>
          <w:lang w:val="en-US" w:eastAsia="zh-CN"/>
        </w:rPr>
        <w:t>19</w:t>
      </w:r>
      <w:r>
        <w:rPr>
          <w:rFonts w:hint="eastAsia" w:ascii="宋体" w:hAnsi="宋体" w:cs="宋体"/>
          <w:bCs/>
          <w:color w:val="auto"/>
          <w:sz w:val="24"/>
          <w:highlight w:val="none"/>
        </w:rPr>
        <w:t>日17时</w:t>
      </w:r>
      <w:r>
        <w:rPr>
          <w:rFonts w:hint="eastAsia" w:ascii="宋体" w:hAnsi="宋体" w:cs="宋体"/>
          <w:color w:val="auto"/>
          <w:sz w:val="24"/>
          <w:highlight w:val="none"/>
        </w:rPr>
        <w:t>（北京时间，法定节假日除外）。</w:t>
      </w:r>
    </w:p>
    <w:p>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2、地点：</w:t>
      </w:r>
      <w:r>
        <w:rPr>
          <w:rFonts w:hint="eastAsia" w:ascii="宋体" w:hAnsi="宋体" w:cs="宋体"/>
          <w:color w:val="auto"/>
          <w:sz w:val="24"/>
          <w:highlight w:val="none"/>
          <w:u w:val="single"/>
        </w:rPr>
        <w:t>北京东方华太工程咨询有限公司（武汉市汉阳区十里铺特5号十里和府1号楼公司2楼</w:t>
      </w:r>
      <w:r>
        <w:rPr>
          <w:rFonts w:hint="eastAsia" w:ascii="宋体" w:hAnsi="宋体" w:cs="宋体"/>
          <w:color w:val="auto"/>
          <w:sz w:val="24"/>
          <w:highlight w:val="none"/>
          <w:u w:val="single"/>
          <w:lang w:val="en-US" w:eastAsia="zh-CN"/>
        </w:rPr>
        <w:t>205</w:t>
      </w:r>
      <w:r>
        <w:rPr>
          <w:rFonts w:hint="eastAsia" w:ascii="宋体" w:hAnsi="宋体" w:cs="宋体"/>
          <w:color w:val="auto"/>
          <w:sz w:val="24"/>
          <w:highlight w:val="none"/>
          <w:u w:val="single"/>
        </w:rPr>
        <w:t>室</w:t>
      </w:r>
      <w:r>
        <w:rPr>
          <w:rFonts w:hint="eastAsia" w:ascii="宋体" w:hAnsi="宋体" w:cs="宋体"/>
          <w:color w:val="auto"/>
          <w:sz w:val="24"/>
          <w:highlight w:val="none"/>
        </w:rPr>
        <w:t>。</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3、磋商文件领取方式：</w:t>
      </w:r>
    </w:p>
    <w:p>
      <w:pPr>
        <w:widowControl/>
        <w:shd w:val="clear"/>
        <w:spacing w:line="360" w:lineRule="auto"/>
        <w:ind w:firstLine="475" w:firstLineChars="198"/>
        <w:rPr>
          <w:rFonts w:ascii="宋体" w:hAnsi="宋体" w:cs="宋体"/>
          <w:color w:val="auto"/>
          <w:sz w:val="24"/>
          <w:highlight w:val="none"/>
        </w:rPr>
      </w:pPr>
      <w:r>
        <w:rPr>
          <w:rFonts w:hint="eastAsia" w:ascii="宋体" w:hAnsi="宋体" w:cs="宋体"/>
          <w:color w:val="auto"/>
          <w:sz w:val="24"/>
          <w:highlight w:val="none"/>
        </w:rPr>
        <w:t>（1）现场领取：</w:t>
      </w:r>
    </w:p>
    <w:p>
      <w:pPr>
        <w:widowControl/>
        <w:shd w:val="clear"/>
        <w:spacing w:line="360" w:lineRule="auto"/>
        <w:ind w:firstLine="475" w:firstLineChars="198"/>
        <w:rPr>
          <w:rFonts w:ascii="宋体" w:hAnsi="宋体" w:cs="宋体"/>
          <w:color w:val="auto"/>
          <w:sz w:val="24"/>
          <w:highlight w:val="none"/>
        </w:rPr>
      </w:pPr>
      <w:r>
        <w:rPr>
          <w:rFonts w:hint="eastAsia" w:ascii="宋体" w:hAnsi="宋体" w:cs="宋体"/>
          <w:color w:val="auto"/>
          <w:sz w:val="24"/>
          <w:highlight w:val="none"/>
        </w:rPr>
        <w:t>在</w:t>
      </w:r>
      <w:r>
        <w:rPr>
          <w:rFonts w:hint="eastAsia" w:ascii="宋体" w:hAnsi="宋体" w:cs="宋体"/>
          <w:color w:val="auto"/>
          <w:sz w:val="24"/>
          <w:highlight w:val="none"/>
          <w:lang w:eastAsia="zh-CN"/>
        </w:rPr>
        <w:t>招商公告</w:t>
      </w:r>
      <w:r>
        <w:rPr>
          <w:rFonts w:hint="eastAsia" w:ascii="宋体" w:hAnsi="宋体" w:cs="宋体"/>
          <w:color w:val="auto"/>
          <w:sz w:val="24"/>
          <w:highlight w:val="none"/>
        </w:rPr>
        <w:t>规定的获取时间内，供应商到获取地点现场提供以下材料获取招标文件：</w:t>
      </w:r>
    </w:p>
    <w:p>
      <w:pPr>
        <w:widowControl/>
        <w:shd w:val="clear"/>
        <w:spacing w:line="360" w:lineRule="auto"/>
        <w:ind w:firstLine="475" w:firstLineChars="198"/>
        <w:rPr>
          <w:rFonts w:ascii="宋体" w:hAnsi="宋体" w:cs="宋体"/>
          <w:color w:val="auto"/>
          <w:sz w:val="24"/>
          <w:highlight w:val="none"/>
        </w:rPr>
      </w:pPr>
      <w:r>
        <w:rPr>
          <w:rFonts w:hint="eastAsia" w:ascii="宋体" w:hAnsi="宋体" w:cs="宋体"/>
          <w:color w:val="auto"/>
          <w:sz w:val="24"/>
          <w:highlight w:val="none"/>
        </w:rPr>
        <w:t>①供应商法定代表人自己领取的，凭法定代表人身份证明书及法定代表人二代身份证原件领取；</w:t>
      </w:r>
    </w:p>
    <w:p>
      <w:pPr>
        <w:widowControl/>
        <w:shd w:val="clear"/>
        <w:spacing w:line="360" w:lineRule="auto"/>
        <w:ind w:firstLine="475" w:firstLineChars="198"/>
        <w:rPr>
          <w:rFonts w:ascii="宋体" w:hAnsi="宋体" w:cs="宋体"/>
          <w:color w:val="auto"/>
          <w:sz w:val="24"/>
          <w:highlight w:val="none"/>
        </w:rPr>
      </w:pPr>
      <w:r>
        <w:rPr>
          <w:rFonts w:hint="eastAsia" w:ascii="宋体" w:hAnsi="宋体" w:cs="宋体"/>
          <w:color w:val="auto"/>
          <w:sz w:val="24"/>
          <w:highlight w:val="none"/>
        </w:rPr>
        <w:t>②供应商法定代表人委托他人领取的，凭法定代表人授权书及受托人二代身份证原件领取。</w:t>
      </w:r>
    </w:p>
    <w:p>
      <w:pPr>
        <w:widowControl/>
        <w:shd w:val="clear"/>
        <w:spacing w:line="360" w:lineRule="auto"/>
        <w:ind w:firstLine="475" w:firstLineChars="198"/>
        <w:rPr>
          <w:rFonts w:ascii="宋体" w:hAnsi="宋体" w:cs="宋体"/>
          <w:color w:val="auto"/>
          <w:sz w:val="24"/>
          <w:highlight w:val="none"/>
        </w:rPr>
      </w:pPr>
      <w:r>
        <w:rPr>
          <w:rFonts w:hint="eastAsia" w:ascii="宋体" w:hAnsi="宋体" w:cs="宋体"/>
          <w:color w:val="auto"/>
          <w:sz w:val="24"/>
          <w:highlight w:val="none"/>
        </w:rPr>
        <w:t>③加盖供应商公章的《文件获取登记表》。</w:t>
      </w:r>
    </w:p>
    <w:p>
      <w:pPr>
        <w:widowControl/>
        <w:shd w:val="clear"/>
        <w:spacing w:line="360" w:lineRule="auto"/>
        <w:ind w:firstLine="475" w:firstLineChars="198"/>
        <w:rPr>
          <w:rFonts w:ascii="宋体" w:hAnsi="宋体" w:cs="宋体"/>
          <w:color w:val="auto"/>
          <w:sz w:val="24"/>
          <w:highlight w:val="none"/>
        </w:rPr>
      </w:pPr>
      <w:r>
        <w:rPr>
          <w:rFonts w:hint="eastAsia" w:ascii="宋体" w:hAnsi="宋体" w:cs="宋体"/>
          <w:color w:val="auto"/>
          <w:sz w:val="24"/>
          <w:highlight w:val="none"/>
        </w:rPr>
        <w:t>获取地址：北京东方华太工程咨询有限公司（汉阳区十里铺十里和府1号楼2楼20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室）。</w:t>
      </w:r>
    </w:p>
    <w:p>
      <w:pPr>
        <w:widowControl/>
        <w:shd w:val="clear"/>
        <w:spacing w:line="360" w:lineRule="auto"/>
        <w:ind w:firstLine="475" w:firstLineChars="198"/>
        <w:rPr>
          <w:rFonts w:ascii="宋体" w:hAnsi="宋体" w:cs="宋体"/>
          <w:color w:val="auto"/>
          <w:sz w:val="24"/>
          <w:highlight w:val="none"/>
        </w:rPr>
      </w:pPr>
      <w:r>
        <w:rPr>
          <w:rFonts w:hint="eastAsia" w:ascii="宋体" w:hAnsi="宋体" w:cs="宋体"/>
          <w:color w:val="auto"/>
          <w:sz w:val="24"/>
          <w:highlight w:val="none"/>
        </w:rPr>
        <w:t>（2）网上或邮寄领取：</w:t>
      </w:r>
    </w:p>
    <w:p>
      <w:pPr>
        <w:widowControl/>
        <w:shd w:val="clear"/>
        <w:spacing w:line="360" w:lineRule="auto"/>
        <w:ind w:firstLine="475" w:firstLineChars="198"/>
        <w:rPr>
          <w:rFonts w:ascii="宋体" w:hAnsi="宋体" w:cs="宋体"/>
          <w:color w:val="auto"/>
          <w:sz w:val="24"/>
          <w:highlight w:val="none"/>
        </w:rPr>
      </w:pPr>
      <w:r>
        <w:rPr>
          <w:rFonts w:hint="eastAsia" w:ascii="宋体" w:hAnsi="宋体" w:cs="宋体"/>
          <w:color w:val="auto"/>
          <w:sz w:val="24"/>
          <w:highlight w:val="none"/>
        </w:rPr>
        <w:t>在</w:t>
      </w:r>
      <w:r>
        <w:rPr>
          <w:rFonts w:hint="eastAsia" w:ascii="宋体" w:hAnsi="宋体" w:cs="宋体"/>
          <w:color w:val="auto"/>
          <w:sz w:val="24"/>
          <w:highlight w:val="none"/>
          <w:lang w:eastAsia="zh-CN"/>
        </w:rPr>
        <w:t>招商公告</w:t>
      </w:r>
      <w:r>
        <w:rPr>
          <w:rFonts w:hint="eastAsia" w:ascii="宋体" w:hAnsi="宋体" w:cs="宋体"/>
          <w:color w:val="auto"/>
          <w:sz w:val="24"/>
          <w:highlight w:val="none"/>
        </w:rPr>
        <w:t>规定的获取时间内，将以下材料（扫描成PDF格式）发送至邮箱（34488@qq.com）【邮件主题名称必须为项目简称+供应商全称】：</w:t>
      </w:r>
    </w:p>
    <w:p>
      <w:pPr>
        <w:widowControl/>
        <w:shd w:val="clear"/>
        <w:spacing w:line="360" w:lineRule="auto"/>
        <w:ind w:firstLine="475" w:firstLineChars="198"/>
        <w:rPr>
          <w:rFonts w:ascii="宋体" w:hAnsi="宋体" w:cs="宋体"/>
          <w:color w:val="auto"/>
          <w:sz w:val="24"/>
          <w:highlight w:val="none"/>
        </w:rPr>
      </w:pPr>
      <w:r>
        <w:rPr>
          <w:rFonts w:hint="eastAsia" w:ascii="宋体" w:hAnsi="宋体" w:cs="宋体"/>
          <w:color w:val="auto"/>
          <w:sz w:val="24"/>
          <w:highlight w:val="none"/>
        </w:rPr>
        <w:t>①将法定代表人身份证明书或法定代表人授权委托书原件扫面件（授权书还须加盖法定代表人签章或本人签名）；</w:t>
      </w:r>
    </w:p>
    <w:p>
      <w:pPr>
        <w:widowControl/>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②加盖供应商公章的《文件获取登记表》。</w:t>
      </w:r>
    </w:p>
    <w:p>
      <w:pPr>
        <w:widowControl/>
        <w:shd w:val="clear"/>
        <w:spacing w:line="360" w:lineRule="auto"/>
        <w:ind w:firstLine="475" w:firstLineChars="198"/>
        <w:rPr>
          <w:rFonts w:ascii="宋体" w:hAnsi="宋体" w:cs="宋体"/>
          <w:color w:val="auto"/>
          <w:sz w:val="24"/>
          <w:highlight w:val="none"/>
        </w:rPr>
      </w:pPr>
      <w:r>
        <w:rPr>
          <w:rFonts w:hint="eastAsia" w:ascii="宋体" w:hAnsi="宋体" w:cs="宋体"/>
          <w:color w:val="auto"/>
          <w:sz w:val="24"/>
          <w:highlight w:val="none"/>
        </w:rPr>
        <w:t>4、文件费缴纳方式：</w:t>
      </w:r>
    </w:p>
    <w:p>
      <w:pPr>
        <w:widowControl/>
        <w:shd w:val="clear"/>
        <w:spacing w:line="360" w:lineRule="auto"/>
        <w:ind w:firstLine="475" w:firstLineChars="198"/>
        <w:rPr>
          <w:rFonts w:ascii="宋体" w:hAnsi="宋体" w:cs="宋体"/>
          <w:color w:val="auto"/>
          <w:sz w:val="24"/>
          <w:highlight w:val="none"/>
        </w:rPr>
      </w:pPr>
      <w:r>
        <w:rPr>
          <w:rFonts w:hint="eastAsia" w:ascii="宋体" w:hAnsi="宋体" w:cs="宋体"/>
          <w:color w:val="auto"/>
          <w:sz w:val="24"/>
          <w:highlight w:val="none"/>
        </w:rPr>
        <w:t>（1）现场领取为现金缴纳。</w:t>
      </w:r>
    </w:p>
    <w:p>
      <w:pPr>
        <w:widowControl/>
        <w:shd w:val="clear"/>
        <w:spacing w:line="360" w:lineRule="auto"/>
        <w:ind w:firstLine="475" w:firstLineChars="198"/>
        <w:rPr>
          <w:rFonts w:ascii="宋体" w:hAnsi="宋体" w:cs="宋体"/>
          <w:color w:val="auto"/>
          <w:sz w:val="24"/>
          <w:highlight w:val="none"/>
        </w:rPr>
      </w:pPr>
      <w:r>
        <w:rPr>
          <w:rFonts w:hint="eastAsia" w:ascii="宋体" w:hAnsi="宋体" w:cs="宋体"/>
          <w:color w:val="auto"/>
          <w:sz w:val="24"/>
          <w:highlight w:val="none"/>
        </w:rPr>
        <w:t>（2）网上或邮寄领取为公对公银行转账（备注项目编号）：</w:t>
      </w:r>
    </w:p>
    <w:p>
      <w:pPr>
        <w:widowControl/>
        <w:shd w:val="clear"/>
        <w:spacing w:line="360" w:lineRule="auto"/>
        <w:ind w:firstLine="475" w:firstLineChars="198"/>
        <w:rPr>
          <w:rFonts w:ascii="宋体" w:hAnsi="宋体" w:cs="宋体"/>
          <w:color w:val="auto"/>
          <w:sz w:val="24"/>
          <w:highlight w:val="none"/>
        </w:rPr>
      </w:pPr>
      <w:r>
        <w:rPr>
          <w:rFonts w:hint="eastAsia" w:ascii="宋体" w:hAnsi="宋体" w:cs="宋体"/>
          <w:color w:val="auto"/>
          <w:sz w:val="24"/>
          <w:highlight w:val="none"/>
        </w:rPr>
        <w:t>户  名：北京东方华太工程咨询有限公司硚口分公司；</w:t>
      </w:r>
    </w:p>
    <w:p>
      <w:pPr>
        <w:widowControl/>
        <w:shd w:val="clear"/>
        <w:spacing w:line="360" w:lineRule="auto"/>
        <w:ind w:firstLine="475" w:firstLineChars="198"/>
        <w:rPr>
          <w:rFonts w:ascii="宋体" w:hAnsi="宋体" w:cs="宋体"/>
          <w:color w:val="auto"/>
          <w:sz w:val="24"/>
          <w:highlight w:val="none"/>
        </w:rPr>
      </w:pPr>
      <w:r>
        <w:rPr>
          <w:rFonts w:hint="eastAsia" w:ascii="宋体" w:hAnsi="宋体" w:cs="宋体"/>
          <w:color w:val="auto"/>
          <w:sz w:val="24"/>
          <w:highlight w:val="none"/>
        </w:rPr>
        <w:t>账  号：571668406577；</w:t>
      </w:r>
    </w:p>
    <w:p>
      <w:pPr>
        <w:widowControl/>
        <w:shd w:val="clear"/>
        <w:spacing w:line="360" w:lineRule="auto"/>
        <w:ind w:firstLine="475" w:firstLineChars="198"/>
        <w:rPr>
          <w:rFonts w:ascii="宋体" w:hAnsi="宋体" w:cs="宋体"/>
          <w:color w:val="auto"/>
          <w:sz w:val="24"/>
          <w:highlight w:val="none"/>
        </w:rPr>
      </w:pPr>
      <w:r>
        <w:rPr>
          <w:rFonts w:hint="eastAsia" w:ascii="宋体" w:hAnsi="宋体" w:cs="宋体"/>
          <w:color w:val="auto"/>
          <w:sz w:val="24"/>
          <w:highlight w:val="none"/>
        </w:rPr>
        <w:t>开户行：中行汉阳支行；</w:t>
      </w:r>
    </w:p>
    <w:p>
      <w:pPr>
        <w:widowControl/>
        <w:shd w:val="clear"/>
        <w:spacing w:line="360" w:lineRule="auto"/>
        <w:ind w:firstLine="475" w:firstLineChars="198"/>
        <w:rPr>
          <w:color w:val="auto"/>
          <w:highlight w:val="none"/>
        </w:rPr>
      </w:pPr>
      <w:r>
        <w:rPr>
          <w:rFonts w:hint="eastAsia" w:ascii="宋体" w:hAnsi="宋体" w:cs="宋体"/>
          <w:color w:val="auto"/>
          <w:sz w:val="24"/>
          <w:highlight w:val="none"/>
        </w:rPr>
        <w:t>联行号：104521004242；</w:t>
      </w:r>
    </w:p>
    <w:p>
      <w:pPr>
        <w:widowControl/>
        <w:shd w:val="clear"/>
        <w:spacing w:line="360" w:lineRule="auto"/>
        <w:ind w:firstLine="475" w:firstLineChars="198"/>
        <w:rPr>
          <w:rFonts w:ascii="宋体" w:hAnsi="宋体" w:cs="宋体"/>
          <w:color w:val="auto"/>
          <w:sz w:val="24"/>
          <w:highlight w:val="none"/>
        </w:rPr>
      </w:pPr>
      <w:r>
        <w:rPr>
          <w:rFonts w:hint="eastAsia" w:ascii="宋体" w:hAnsi="宋体" w:cs="宋体"/>
          <w:color w:val="auto"/>
          <w:sz w:val="24"/>
          <w:highlight w:val="none"/>
        </w:rPr>
        <w:t>5、售价：500元</w:t>
      </w:r>
      <w:r>
        <w:rPr>
          <w:rFonts w:hint="eastAsia" w:ascii="宋体" w:hAnsi="宋体" w:cs="宋体"/>
          <w:color w:val="auto"/>
          <w:sz w:val="24"/>
          <w:highlight w:val="none"/>
          <w:lang w:val="en-US" w:eastAsia="zh-CN"/>
        </w:rPr>
        <w:t>/标段</w:t>
      </w:r>
      <w:r>
        <w:rPr>
          <w:rFonts w:hint="eastAsia" w:ascii="宋体" w:hAnsi="宋体" w:cs="宋体"/>
          <w:color w:val="auto"/>
          <w:sz w:val="24"/>
          <w:highlight w:val="none"/>
        </w:rPr>
        <w:t>，售后不退。</w:t>
      </w:r>
    </w:p>
    <w:p>
      <w:pPr>
        <w:widowControl/>
        <w:shd w:val="clear"/>
        <w:spacing w:line="360" w:lineRule="auto"/>
        <w:ind w:firstLine="475" w:firstLineChars="198"/>
        <w:rPr>
          <w:rFonts w:ascii="宋体" w:hAnsi="宋体" w:cs="宋体"/>
          <w:color w:val="auto"/>
          <w:sz w:val="24"/>
          <w:highlight w:val="none"/>
        </w:rPr>
      </w:pPr>
      <w:r>
        <w:rPr>
          <w:rFonts w:hint="eastAsia" w:ascii="宋体" w:hAnsi="宋体" w:cs="宋体"/>
          <w:color w:val="auto"/>
          <w:sz w:val="24"/>
          <w:highlight w:val="none"/>
        </w:rPr>
        <w:t>备注：工作人员根据供应商提交的《文件获取登记表》及相关材料确认无误的，向供应商发放</w:t>
      </w:r>
      <w:r>
        <w:rPr>
          <w:rFonts w:hint="eastAsia" w:ascii="宋体" w:hAnsi="宋体" w:cs="宋体"/>
          <w:color w:val="auto"/>
          <w:sz w:val="24"/>
          <w:highlight w:val="none"/>
          <w:lang w:val="en-US" w:eastAsia="zh-CN"/>
        </w:rPr>
        <w:t>招商</w:t>
      </w:r>
      <w:r>
        <w:rPr>
          <w:rFonts w:hint="eastAsia" w:ascii="宋体" w:hAnsi="宋体" w:cs="宋体"/>
          <w:color w:val="auto"/>
          <w:sz w:val="24"/>
          <w:highlight w:val="none"/>
        </w:rPr>
        <w:t>文件。</w:t>
      </w:r>
    </w:p>
    <w:p>
      <w:pPr>
        <w:pStyle w:val="4"/>
        <w:shd w:val="clear"/>
        <w:rPr>
          <w:color w:val="auto"/>
          <w:highlight w:val="none"/>
        </w:rPr>
      </w:pPr>
      <w:bookmarkStart w:id="16" w:name="_Toc578"/>
      <w:bookmarkStart w:id="17" w:name="_Toc6076"/>
      <w:r>
        <w:rPr>
          <w:rFonts w:hint="eastAsia"/>
          <w:color w:val="auto"/>
          <w:highlight w:val="none"/>
        </w:rPr>
        <w:t>四、响应文件送达地点及截止时间</w:t>
      </w:r>
      <w:bookmarkEnd w:id="16"/>
      <w:bookmarkEnd w:id="17"/>
    </w:p>
    <w:p>
      <w:pPr>
        <w:shd w:val="clea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1.响应文件递交截止时间及开启时间：</w:t>
      </w:r>
      <w:r>
        <w:rPr>
          <w:rFonts w:hint="eastAsia" w:ascii="宋体" w:hAnsi="宋体" w:cs="宋体"/>
          <w:color w:val="auto"/>
          <w:kern w:val="0"/>
          <w:sz w:val="24"/>
          <w:highlight w:val="none"/>
          <w:u w:val="single"/>
        </w:rPr>
        <w:t>202</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lang w:val="en-US" w:eastAsia="zh-CN"/>
        </w:rPr>
        <w:t>05</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lang w:val="en-US" w:eastAsia="zh-CN"/>
        </w:rPr>
        <w:t>30</w:t>
      </w:r>
      <w:r>
        <w:rPr>
          <w:rFonts w:hint="eastAsia" w:ascii="宋体" w:hAnsi="宋体" w:cs="宋体"/>
          <w:color w:val="auto"/>
          <w:kern w:val="0"/>
          <w:sz w:val="24"/>
          <w:highlight w:val="none"/>
        </w:rPr>
        <w:t>日</w:t>
      </w:r>
      <w:r>
        <w:rPr>
          <w:rFonts w:hint="eastAsia" w:ascii="宋体" w:hAnsi="宋体" w:cs="宋体"/>
          <w:color w:val="auto"/>
          <w:kern w:val="0"/>
          <w:sz w:val="24"/>
          <w:highlight w:val="none"/>
          <w:u w:val="single"/>
          <w:lang w:val="en-US" w:eastAsia="zh-CN"/>
        </w:rPr>
        <w:t>10</w:t>
      </w:r>
      <w:r>
        <w:rPr>
          <w:rFonts w:hint="eastAsia" w:ascii="宋体" w:hAnsi="宋体" w:cs="宋体"/>
          <w:color w:val="auto"/>
          <w:kern w:val="0"/>
          <w:sz w:val="24"/>
          <w:highlight w:val="none"/>
        </w:rPr>
        <w:t>时</w:t>
      </w:r>
      <w:r>
        <w:rPr>
          <w:rFonts w:hint="eastAsia" w:ascii="宋体" w:hAnsi="宋体" w:cs="宋体"/>
          <w:color w:val="auto"/>
          <w:kern w:val="0"/>
          <w:sz w:val="24"/>
          <w:highlight w:val="none"/>
          <w:u w:val="single"/>
          <w:lang w:val="en-US" w:eastAsia="zh-CN"/>
        </w:rPr>
        <w:t>00</w:t>
      </w:r>
      <w:r>
        <w:rPr>
          <w:rFonts w:hint="eastAsia" w:ascii="宋体" w:hAnsi="宋体" w:cs="宋体"/>
          <w:color w:val="auto"/>
          <w:kern w:val="0"/>
          <w:sz w:val="24"/>
          <w:highlight w:val="none"/>
        </w:rPr>
        <w:t>分（北京时间）；</w:t>
      </w:r>
    </w:p>
    <w:p>
      <w:pPr>
        <w:shd w:val="clear"/>
        <w:autoSpaceDE w:val="0"/>
        <w:autoSpaceDN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2.响应文件递交地点：</w:t>
      </w:r>
      <w:r>
        <w:rPr>
          <w:rFonts w:hint="eastAsia" w:ascii="宋体" w:hAnsi="宋体" w:cs="宋体"/>
          <w:color w:val="auto"/>
          <w:kern w:val="0"/>
          <w:sz w:val="24"/>
          <w:highlight w:val="none"/>
          <w:lang w:val="en-US" w:eastAsia="zh-CN"/>
        </w:rPr>
        <w:t>湖</w:t>
      </w:r>
      <w:r>
        <w:rPr>
          <w:rFonts w:hint="eastAsia" w:ascii="宋体" w:hAnsi="宋体" w:cs="宋体"/>
          <w:color w:val="auto"/>
          <w:kern w:val="0"/>
          <w:sz w:val="24"/>
          <w:highlight w:val="none"/>
          <w:lang w:eastAsia="zh-CN"/>
        </w:rPr>
        <w:t>北机场集团有限公司综合办公楼</w:t>
      </w:r>
      <w:r>
        <w:rPr>
          <w:rFonts w:hint="eastAsia" w:ascii="宋体" w:hAnsi="宋体" w:cs="宋体"/>
          <w:color w:val="auto"/>
          <w:kern w:val="0"/>
          <w:sz w:val="24"/>
          <w:highlight w:val="none"/>
          <w:lang w:val="en-US" w:eastAsia="zh-CN"/>
        </w:rPr>
        <w:t>B608会议室</w:t>
      </w:r>
      <w:r>
        <w:rPr>
          <w:rFonts w:hint="eastAsia" w:ascii="宋体" w:hAnsi="宋体" w:cs="宋体"/>
          <w:color w:val="auto"/>
          <w:kern w:val="0"/>
          <w:sz w:val="24"/>
          <w:highlight w:val="none"/>
        </w:rPr>
        <w:t>。</w:t>
      </w:r>
    </w:p>
    <w:p>
      <w:pPr>
        <w:snapToGrid w:val="0"/>
        <w:spacing w:line="360" w:lineRule="auto"/>
        <w:ind w:firstLine="480" w:firstLineChars="200"/>
        <w:rPr>
          <w:highlight w:val="none"/>
        </w:rPr>
      </w:pPr>
      <w:r>
        <w:rPr>
          <w:rFonts w:hint="eastAsia" w:ascii="宋体" w:hAnsi="宋体" w:eastAsia="宋体" w:cs="宋体"/>
          <w:color w:val="auto"/>
          <w:sz w:val="24"/>
          <w:highlight w:val="none"/>
          <w:lang w:val="en-US" w:eastAsia="zh-CN"/>
        </w:rPr>
        <w:t>备注：</w:t>
      </w:r>
      <w:r>
        <w:rPr>
          <w:rFonts w:hint="eastAsia" w:ascii="宋体" w:hAnsi="宋体" w:eastAsia="宋体" w:cs="宋体"/>
          <w:color w:val="auto"/>
          <w:sz w:val="24"/>
          <w:highlight w:val="none"/>
        </w:rPr>
        <w:t>有效</w:t>
      </w:r>
      <w:r>
        <w:rPr>
          <w:rFonts w:hint="eastAsia" w:ascii="宋体" w:hAnsi="宋体" w:eastAsia="宋体" w:cs="宋体"/>
          <w:color w:val="auto"/>
          <w:sz w:val="24"/>
          <w:highlight w:val="none"/>
          <w:lang w:val="en-US" w:eastAsia="zh-CN"/>
        </w:rPr>
        <w:t>响应人</w:t>
      </w:r>
      <w:r>
        <w:rPr>
          <w:rFonts w:hint="eastAsia" w:ascii="宋体" w:hAnsi="宋体" w:eastAsia="宋体" w:cs="宋体"/>
          <w:color w:val="auto"/>
          <w:sz w:val="24"/>
          <w:highlight w:val="none"/>
        </w:rPr>
        <w:t>不足三家的，经评审委员会商议一致后，对于符合招商文件要求，满足招商需求的，可继续采取两家比选或一家直接洽商方式进行评审。对于不满足招商需求的，经评审委员会确认后，可终止招商。</w:t>
      </w:r>
    </w:p>
    <w:p>
      <w:pPr>
        <w:rPr>
          <w:highlight w:val="none"/>
        </w:rPr>
      </w:pPr>
    </w:p>
    <w:p>
      <w:pPr>
        <w:pStyle w:val="4"/>
        <w:shd w:val="clear"/>
        <w:rPr>
          <w:rFonts w:hint="eastAsia" w:ascii="宋体" w:hAnsi="宋体" w:eastAsia="宋体" w:cs="宋体"/>
          <w:color w:val="auto"/>
          <w:szCs w:val="24"/>
          <w:highlight w:val="none"/>
          <w:lang w:eastAsia="zh-CN"/>
        </w:rPr>
      </w:pPr>
      <w:bookmarkStart w:id="18" w:name="_Toc20149"/>
      <w:r>
        <w:rPr>
          <w:rFonts w:hint="eastAsia" w:ascii="宋体" w:hAnsi="宋体" w:cs="宋体"/>
          <w:color w:val="auto"/>
          <w:szCs w:val="24"/>
          <w:highlight w:val="none"/>
        </w:rPr>
        <w:t>五、</w:t>
      </w:r>
      <w:bookmarkEnd w:id="11"/>
      <w:bookmarkEnd w:id="12"/>
      <w:bookmarkEnd w:id="13"/>
      <w:r>
        <w:rPr>
          <w:rFonts w:hint="eastAsia" w:ascii="宋体" w:hAnsi="宋体" w:cs="宋体"/>
          <w:color w:val="auto"/>
          <w:szCs w:val="24"/>
          <w:highlight w:val="none"/>
          <w:lang w:eastAsia="zh-CN"/>
        </w:rPr>
        <w:t>招商人</w:t>
      </w:r>
      <w:bookmarkEnd w:id="18"/>
    </w:p>
    <w:p>
      <w:pPr>
        <w:shd w:val="clear"/>
        <w:autoSpaceDE w:val="0"/>
        <w:autoSpaceDN w:val="0"/>
        <w:spacing w:line="360" w:lineRule="auto"/>
        <w:ind w:firstLine="480" w:firstLineChars="200"/>
        <w:rPr>
          <w:rFonts w:hint="eastAsia" w:ascii="宋体" w:hAnsi="宋体" w:eastAsia="宋体" w:cs="宋体"/>
          <w:bCs/>
          <w:color w:val="auto"/>
          <w:sz w:val="24"/>
          <w:highlight w:val="none"/>
          <w:u w:val="single"/>
          <w:lang w:eastAsia="zh-CN"/>
        </w:rPr>
      </w:pPr>
      <w:r>
        <w:rPr>
          <w:rFonts w:hint="eastAsia" w:ascii="宋体" w:hAnsi="宋体" w:cs="宋体"/>
          <w:bCs/>
          <w:color w:val="auto"/>
          <w:sz w:val="24"/>
          <w:highlight w:val="none"/>
        </w:rPr>
        <w:t>名        称：</w:t>
      </w:r>
      <w:r>
        <w:rPr>
          <w:rFonts w:hint="eastAsia" w:ascii="宋体" w:hAnsi="宋体" w:cs="宋体"/>
          <w:bCs/>
          <w:color w:val="auto"/>
          <w:sz w:val="24"/>
          <w:highlight w:val="none"/>
          <w:lang w:eastAsia="zh-CN"/>
        </w:rPr>
        <w:t>湖北空港首广联合传媒有限公司</w:t>
      </w:r>
    </w:p>
    <w:p>
      <w:pPr>
        <w:shd w:val="clear"/>
        <w:autoSpaceDE w:val="0"/>
        <w:autoSpaceDN w:val="0"/>
        <w:spacing w:line="360" w:lineRule="auto"/>
        <w:ind w:firstLine="480" w:firstLineChars="20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地        址：武汉市黄陂区</w:t>
      </w:r>
      <w:r>
        <w:rPr>
          <w:rFonts w:hint="eastAsia" w:ascii="宋体" w:hAnsi="宋体" w:cs="宋体"/>
          <w:bCs/>
          <w:color w:val="auto"/>
          <w:sz w:val="24"/>
          <w:highlight w:val="none"/>
          <w:lang w:val="en-US" w:eastAsia="zh-CN"/>
        </w:rPr>
        <w:t>天河机场综合办公楼</w:t>
      </w:r>
    </w:p>
    <w:p>
      <w:pPr>
        <w:shd w:val="clea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联   系   人：</w:t>
      </w:r>
      <w:r>
        <w:rPr>
          <w:rFonts w:hint="eastAsia" w:ascii="宋体" w:hAnsi="宋体" w:cs="宋体"/>
          <w:bCs/>
          <w:color w:val="auto"/>
          <w:sz w:val="24"/>
          <w:highlight w:val="none"/>
          <w:lang w:val="en-US" w:eastAsia="zh-CN"/>
        </w:rPr>
        <w:t>陈女士</w:t>
      </w:r>
    </w:p>
    <w:p>
      <w:pPr>
        <w:shd w:val="clea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电        话：027-8581</w:t>
      </w:r>
      <w:r>
        <w:rPr>
          <w:rFonts w:hint="eastAsia" w:ascii="宋体" w:hAnsi="宋体" w:cs="宋体"/>
          <w:bCs/>
          <w:color w:val="auto"/>
          <w:sz w:val="24"/>
          <w:highlight w:val="none"/>
          <w:lang w:val="en-US" w:eastAsia="zh-CN"/>
        </w:rPr>
        <w:t>9901</w:t>
      </w:r>
    </w:p>
    <w:p>
      <w:pPr>
        <w:pStyle w:val="4"/>
        <w:shd w:val="clear"/>
        <w:rPr>
          <w:rFonts w:ascii="宋体" w:hAnsi="宋体" w:cs="宋体"/>
          <w:bCs w:val="0"/>
          <w:color w:val="auto"/>
          <w:szCs w:val="24"/>
          <w:highlight w:val="none"/>
        </w:rPr>
      </w:pPr>
      <w:bookmarkStart w:id="19" w:name="_Toc12712"/>
      <w:bookmarkStart w:id="20" w:name="_Toc22505"/>
      <w:bookmarkStart w:id="21" w:name="_Toc13243"/>
      <w:bookmarkStart w:id="22" w:name="_Toc11831"/>
      <w:r>
        <w:rPr>
          <w:rFonts w:hint="eastAsia" w:ascii="宋体" w:hAnsi="宋体" w:cs="宋体"/>
          <w:bCs w:val="0"/>
          <w:color w:val="auto"/>
          <w:szCs w:val="24"/>
          <w:highlight w:val="none"/>
        </w:rPr>
        <w:t>六、采购代理机构</w:t>
      </w:r>
      <w:bookmarkEnd w:id="19"/>
      <w:bookmarkEnd w:id="20"/>
      <w:bookmarkEnd w:id="21"/>
      <w:bookmarkEnd w:id="22"/>
    </w:p>
    <w:p>
      <w:pPr>
        <w:shd w:val="clea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名</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称：北京东方华太工程咨询有限公司</w:t>
      </w:r>
    </w:p>
    <w:p>
      <w:pPr>
        <w:shd w:val="clea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地</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址：武汉市汉阳区十里铺特5号十里和府1号楼2楼</w:t>
      </w:r>
    </w:p>
    <w:p>
      <w:pPr>
        <w:shd w:val="clea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联   系   人：丁文冉</w:t>
      </w:r>
    </w:p>
    <w:p>
      <w:pPr>
        <w:shd w:val="clear"/>
        <w:autoSpaceDE w:val="0"/>
        <w:autoSpaceDN w:val="0"/>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话：027-8487</w:t>
      </w:r>
      <w:r>
        <w:rPr>
          <w:rFonts w:hint="eastAsia" w:ascii="宋体" w:hAnsi="宋体" w:cs="宋体"/>
          <w:color w:val="auto"/>
          <w:kern w:val="0"/>
          <w:sz w:val="24"/>
          <w:highlight w:val="none"/>
          <w:lang w:val="en-US" w:eastAsia="zh-CN"/>
        </w:rPr>
        <w:t>1979</w:t>
      </w:r>
    </w:p>
    <w:p>
      <w:pPr>
        <w:pStyle w:val="4"/>
        <w:shd w:val="clear"/>
        <w:rPr>
          <w:rFonts w:ascii="宋体" w:hAnsi="宋体" w:cs="宋体"/>
          <w:color w:val="auto"/>
          <w:szCs w:val="24"/>
          <w:highlight w:val="none"/>
        </w:rPr>
      </w:pPr>
      <w:bookmarkStart w:id="23" w:name="_Toc29815"/>
      <w:bookmarkStart w:id="24" w:name="_Toc1573"/>
      <w:bookmarkStart w:id="25" w:name="_Toc23896"/>
      <w:bookmarkStart w:id="26" w:name="_Toc12605"/>
      <w:r>
        <w:rPr>
          <w:rFonts w:hint="eastAsia" w:ascii="宋体" w:hAnsi="宋体" w:cs="宋体"/>
          <w:color w:val="auto"/>
          <w:szCs w:val="24"/>
          <w:highlight w:val="none"/>
        </w:rPr>
        <w:t>七、信息发布媒体</w:t>
      </w:r>
      <w:bookmarkEnd w:id="23"/>
      <w:bookmarkEnd w:id="24"/>
      <w:bookmarkEnd w:id="25"/>
      <w:bookmarkEnd w:id="26"/>
    </w:p>
    <w:p>
      <w:pPr>
        <w:shd w:val="clear"/>
        <w:autoSpaceDE w:val="0"/>
        <w:autoSpaceDN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中国招标投标公共服务平台、湖北机场集团网</w:t>
      </w:r>
      <w:r>
        <w:rPr>
          <w:rFonts w:hint="eastAsia" w:ascii="宋体" w:hAnsi="宋体" w:cs="宋体"/>
          <w:bCs/>
          <w:color w:val="auto"/>
          <w:kern w:val="0"/>
          <w:sz w:val="24"/>
          <w:highlight w:val="none"/>
          <w:lang w:val="en-US" w:eastAsia="zh-CN"/>
        </w:rPr>
        <w:t>和首都机场集团传媒有限公司网</w:t>
      </w:r>
      <w:r>
        <w:rPr>
          <w:rFonts w:hint="eastAsia" w:ascii="宋体" w:hAnsi="宋体" w:cs="宋体"/>
          <w:bCs/>
          <w:color w:val="auto"/>
          <w:kern w:val="0"/>
          <w:sz w:val="24"/>
          <w:highlight w:val="none"/>
        </w:rPr>
        <w:t>发布。</w:t>
      </w:r>
    </w:p>
    <w:p>
      <w:pPr>
        <w:shd w:val="clear"/>
        <w:autoSpaceDE w:val="0"/>
        <w:autoSpaceDN w:val="0"/>
        <w:spacing w:line="360" w:lineRule="auto"/>
        <w:jc w:val="right"/>
        <w:rPr>
          <w:rFonts w:ascii="宋体" w:hAnsi="宋体" w:cs="宋体"/>
          <w:bCs/>
          <w:color w:val="auto"/>
          <w:kern w:val="0"/>
          <w:sz w:val="24"/>
          <w:highlight w:val="none"/>
        </w:rPr>
      </w:pPr>
    </w:p>
    <w:p>
      <w:pPr>
        <w:shd w:val="clear"/>
        <w:autoSpaceDE w:val="0"/>
        <w:autoSpaceDN w:val="0"/>
        <w:spacing w:line="360" w:lineRule="auto"/>
        <w:jc w:val="right"/>
        <w:rPr>
          <w:rFonts w:ascii="宋体" w:hAnsi="宋体" w:cs="宋体"/>
          <w:bCs/>
          <w:color w:val="auto"/>
          <w:kern w:val="0"/>
          <w:sz w:val="24"/>
          <w:highlight w:val="none"/>
        </w:rPr>
      </w:pPr>
      <w:r>
        <w:rPr>
          <w:rFonts w:hint="eastAsia" w:ascii="宋体" w:hAnsi="宋体" w:cs="宋体"/>
          <w:bCs/>
          <w:color w:val="auto"/>
          <w:kern w:val="0"/>
          <w:sz w:val="24"/>
          <w:highlight w:val="none"/>
        </w:rPr>
        <w:t>北京东方华太工程咨询有限公司</w:t>
      </w:r>
    </w:p>
    <w:p>
      <w:pPr>
        <w:pStyle w:val="2"/>
        <w:shd w:val="clear"/>
        <w:spacing w:after="0" w:line="360" w:lineRule="auto"/>
        <w:jc w:val="right"/>
        <w:rPr>
          <w:rFonts w:ascii="宋体" w:hAnsi="宋体" w:cs="宋体"/>
          <w:bCs/>
          <w:color w:val="auto"/>
          <w:kern w:val="0"/>
          <w:sz w:val="24"/>
          <w:highlight w:val="none"/>
        </w:rPr>
      </w:pPr>
      <w:r>
        <w:rPr>
          <w:rFonts w:hint="eastAsia" w:ascii="宋体" w:hAnsi="宋体" w:cs="宋体"/>
          <w:bCs/>
          <w:color w:val="auto"/>
          <w:kern w:val="0"/>
          <w:sz w:val="24"/>
          <w:highlight w:val="none"/>
        </w:rPr>
        <w:t>202</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05</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12</w:t>
      </w:r>
      <w:r>
        <w:rPr>
          <w:rFonts w:hint="eastAsia" w:ascii="宋体" w:hAnsi="宋体" w:cs="宋体"/>
          <w:bCs/>
          <w:color w:val="auto"/>
          <w:kern w:val="0"/>
          <w:sz w:val="24"/>
          <w:highlight w:val="none"/>
        </w:rPr>
        <w:t>日</w:t>
      </w:r>
    </w:p>
    <w:p>
      <w:pPr>
        <w:pStyle w:val="5"/>
        <w:shd w:val="clear"/>
        <w:jc w:val="center"/>
        <w:rPr>
          <w:rFonts w:hAnsi="宋体" w:cs="宋体"/>
          <w:b/>
          <w:color w:val="auto"/>
          <w:sz w:val="24"/>
          <w:szCs w:val="24"/>
          <w:highlight w:val="none"/>
        </w:rPr>
      </w:pPr>
    </w:p>
    <w:p>
      <w:pPr>
        <w:shd w:val="clear"/>
        <w:spacing w:line="360" w:lineRule="auto"/>
        <w:rPr>
          <w:rFonts w:ascii="宋体" w:hAnsi="宋体" w:cs="宋体"/>
          <w:color w:val="auto"/>
          <w:sz w:val="24"/>
          <w:highlight w:val="none"/>
        </w:rPr>
      </w:pPr>
      <w:r>
        <w:rPr>
          <w:rFonts w:ascii="宋体" w:hAnsi="宋体" w:cs="宋体"/>
          <w:color w:val="auto"/>
          <w:sz w:val="24"/>
          <w:highlight w:val="none"/>
        </w:rPr>
        <w:br w:type="page"/>
      </w:r>
    </w:p>
    <w:p>
      <w:pPr>
        <w:shd w:val="clear"/>
        <w:autoSpaceDE w:val="0"/>
        <w:autoSpaceDN w:val="0"/>
        <w:adjustRightInd w:val="0"/>
        <w:snapToGrid w:val="0"/>
        <w:spacing w:line="360" w:lineRule="auto"/>
        <w:jc w:val="center"/>
        <w:rPr>
          <w:rFonts w:ascii="宋体" w:hAnsi="宋体" w:cs="宋体"/>
          <w:color w:val="auto"/>
          <w:kern w:val="0"/>
          <w:sz w:val="24"/>
          <w:highlight w:val="none"/>
          <w:lang w:val="zh-CN" w:bidi="zh-CN"/>
        </w:rPr>
      </w:pPr>
      <w:r>
        <w:rPr>
          <w:rFonts w:hint="eastAsia" w:ascii="宋体" w:hAnsi="宋体" w:cs="宋体"/>
          <w:b/>
          <w:color w:val="auto"/>
          <w:kern w:val="0"/>
          <w:sz w:val="24"/>
          <w:highlight w:val="none"/>
          <w:lang w:val="zh-CN" w:bidi="zh-CN"/>
        </w:rPr>
        <w:t>《文件获取登记表》</w:t>
      </w:r>
    </w:p>
    <w:tbl>
      <w:tblPr>
        <w:tblStyle w:val="7"/>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9"/>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29" w:type="dxa"/>
            <w:vAlign w:val="center"/>
          </w:tcPr>
          <w:p>
            <w:pPr>
              <w:shd w:val="clear"/>
              <w:autoSpaceDE w:val="0"/>
              <w:autoSpaceDN w:val="0"/>
              <w:adjustRightInd w:val="0"/>
              <w:snapToGrid w:val="0"/>
              <w:jc w:val="center"/>
              <w:rPr>
                <w:rFonts w:ascii="宋体" w:hAnsi="宋体" w:cs="宋体"/>
                <w:color w:val="auto"/>
                <w:kern w:val="0"/>
                <w:sz w:val="24"/>
                <w:szCs w:val="24"/>
                <w:highlight w:val="none"/>
                <w:lang w:val="zh-CN" w:bidi="zh-CN"/>
              </w:rPr>
            </w:pPr>
            <w:r>
              <w:rPr>
                <w:rFonts w:hint="eastAsia" w:ascii="宋体" w:hAnsi="宋体" w:cs="宋体"/>
                <w:color w:val="auto"/>
                <w:kern w:val="0"/>
                <w:sz w:val="24"/>
                <w:szCs w:val="24"/>
                <w:highlight w:val="none"/>
                <w:lang w:val="zh-CN" w:bidi="zh-CN"/>
              </w:rPr>
              <w:t>项目名称</w:t>
            </w:r>
          </w:p>
        </w:tc>
        <w:tc>
          <w:tcPr>
            <w:tcW w:w="5025" w:type="dxa"/>
            <w:vAlign w:val="center"/>
          </w:tcPr>
          <w:p>
            <w:pPr>
              <w:shd w:val="clear"/>
              <w:autoSpaceDE w:val="0"/>
              <w:autoSpaceDN w:val="0"/>
              <w:adjustRightInd w:val="0"/>
              <w:snapToGrid w:val="0"/>
              <w:jc w:val="center"/>
              <w:rPr>
                <w:rFonts w:ascii="宋体" w:hAnsi="宋体" w:cs="宋体"/>
                <w:color w:val="auto"/>
                <w:kern w:val="0"/>
                <w:sz w:val="24"/>
                <w:szCs w:val="24"/>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29" w:type="dxa"/>
            <w:vAlign w:val="center"/>
          </w:tcPr>
          <w:p>
            <w:pPr>
              <w:shd w:val="clear"/>
              <w:autoSpaceDE w:val="0"/>
              <w:autoSpaceDN w:val="0"/>
              <w:adjustRightInd w:val="0"/>
              <w:snapToGrid w:val="0"/>
              <w:jc w:val="center"/>
              <w:rPr>
                <w:rFonts w:hint="default" w:ascii="宋体" w:hAnsi="宋体" w:cs="宋体"/>
                <w:color w:val="auto"/>
                <w:kern w:val="0"/>
                <w:sz w:val="24"/>
                <w:szCs w:val="24"/>
                <w:highlight w:val="none"/>
                <w:lang w:val="en-US" w:bidi="zh-CN"/>
              </w:rPr>
            </w:pPr>
            <w:r>
              <w:rPr>
                <w:rFonts w:hint="eastAsia" w:ascii="宋体" w:hAnsi="宋体" w:cs="宋体"/>
                <w:color w:val="auto"/>
                <w:kern w:val="0"/>
                <w:sz w:val="24"/>
                <w:szCs w:val="24"/>
                <w:highlight w:val="none"/>
                <w:lang w:val="en-US" w:bidi="zh-CN"/>
              </w:rPr>
              <w:t>标段号</w:t>
            </w:r>
          </w:p>
        </w:tc>
        <w:tc>
          <w:tcPr>
            <w:tcW w:w="5025" w:type="dxa"/>
            <w:vAlign w:val="center"/>
          </w:tcPr>
          <w:p>
            <w:pPr>
              <w:shd w:val="clear"/>
              <w:autoSpaceDE w:val="0"/>
              <w:autoSpaceDN w:val="0"/>
              <w:adjustRightInd w:val="0"/>
              <w:snapToGrid w:val="0"/>
              <w:jc w:val="center"/>
              <w:rPr>
                <w:rFonts w:ascii="宋体" w:hAnsi="宋体" w:cs="宋体"/>
                <w:color w:val="auto"/>
                <w:kern w:val="0"/>
                <w:sz w:val="24"/>
                <w:szCs w:val="24"/>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29" w:type="dxa"/>
            <w:vAlign w:val="center"/>
          </w:tcPr>
          <w:p>
            <w:pPr>
              <w:shd w:val="clear"/>
              <w:autoSpaceDE w:val="0"/>
              <w:autoSpaceDN w:val="0"/>
              <w:adjustRightInd w:val="0"/>
              <w:snapToGrid w:val="0"/>
              <w:jc w:val="center"/>
              <w:rPr>
                <w:rFonts w:ascii="宋体" w:hAnsi="宋体" w:cs="宋体"/>
                <w:color w:val="auto"/>
                <w:kern w:val="0"/>
                <w:sz w:val="24"/>
                <w:szCs w:val="24"/>
                <w:highlight w:val="none"/>
                <w:lang w:val="zh-CN" w:bidi="zh-CN"/>
              </w:rPr>
            </w:pPr>
            <w:r>
              <w:rPr>
                <w:rFonts w:hint="eastAsia" w:ascii="宋体" w:hAnsi="宋体" w:cs="宋体"/>
                <w:color w:val="auto"/>
                <w:kern w:val="0"/>
                <w:sz w:val="24"/>
                <w:szCs w:val="24"/>
                <w:highlight w:val="none"/>
                <w:lang w:val="zh-CN" w:bidi="zh-CN"/>
              </w:rPr>
              <w:t>单位名称（公章）</w:t>
            </w:r>
          </w:p>
        </w:tc>
        <w:tc>
          <w:tcPr>
            <w:tcW w:w="5025" w:type="dxa"/>
            <w:vAlign w:val="center"/>
          </w:tcPr>
          <w:p>
            <w:pPr>
              <w:shd w:val="clear"/>
              <w:autoSpaceDE w:val="0"/>
              <w:autoSpaceDN w:val="0"/>
              <w:adjustRightInd w:val="0"/>
              <w:snapToGrid w:val="0"/>
              <w:jc w:val="center"/>
              <w:rPr>
                <w:rFonts w:ascii="宋体" w:hAnsi="宋体" w:cs="宋体"/>
                <w:color w:val="auto"/>
                <w:kern w:val="0"/>
                <w:sz w:val="24"/>
                <w:szCs w:val="24"/>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29" w:type="dxa"/>
            <w:vAlign w:val="center"/>
          </w:tcPr>
          <w:p>
            <w:pPr>
              <w:shd w:val="clear"/>
              <w:autoSpaceDE w:val="0"/>
              <w:autoSpaceDN w:val="0"/>
              <w:adjustRightInd w:val="0"/>
              <w:snapToGrid w:val="0"/>
              <w:jc w:val="center"/>
              <w:rPr>
                <w:rFonts w:ascii="宋体" w:hAnsi="宋体" w:cs="宋体"/>
                <w:color w:val="auto"/>
                <w:kern w:val="0"/>
                <w:sz w:val="24"/>
                <w:szCs w:val="24"/>
                <w:highlight w:val="none"/>
                <w:lang w:val="zh-CN" w:bidi="zh-CN"/>
              </w:rPr>
            </w:pPr>
            <w:r>
              <w:rPr>
                <w:rFonts w:hint="eastAsia" w:ascii="宋体" w:hAnsi="宋体" w:cs="宋体"/>
                <w:color w:val="auto"/>
                <w:kern w:val="0"/>
                <w:sz w:val="24"/>
                <w:szCs w:val="24"/>
                <w:highlight w:val="none"/>
                <w:lang w:val="zh-CN" w:bidi="zh-CN"/>
              </w:rPr>
              <w:t>统一社会信用代码</w:t>
            </w:r>
          </w:p>
        </w:tc>
        <w:tc>
          <w:tcPr>
            <w:tcW w:w="5025" w:type="dxa"/>
            <w:vAlign w:val="center"/>
          </w:tcPr>
          <w:p>
            <w:pPr>
              <w:shd w:val="clear"/>
              <w:autoSpaceDE w:val="0"/>
              <w:autoSpaceDN w:val="0"/>
              <w:adjustRightInd w:val="0"/>
              <w:snapToGrid w:val="0"/>
              <w:jc w:val="center"/>
              <w:rPr>
                <w:rFonts w:ascii="宋体" w:hAnsi="宋体" w:cs="宋体"/>
                <w:color w:val="auto"/>
                <w:kern w:val="0"/>
                <w:sz w:val="24"/>
                <w:szCs w:val="24"/>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29" w:type="dxa"/>
            <w:vAlign w:val="center"/>
          </w:tcPr>
          <w:p>
            <w:pPr>
              <w:shd w:val="clear"/>
              <w:jc w:val="center"/>
              <w:rPr>
                <w:rFonts w:ascii="宋体" w:hAnsi="宋体" w:cs="宋体"/>
                <w:color w:val="auto"/>
                <w:kern w:val="0"/>
                <w:sz w:val="24"/>
                <w:szCs w:val="24"/>
                <w:highlight w:val="none"/>
                <w:lang w:val="zh-CN" w:bidi="zh-CN"/>
              </w:rPr>
            </w:pPr>
            <w:r>
              <w:rPr>
                <w:rFonts w:hint="eastAsia" w:ascii="宋体" w:hAnsi="宋体" w:cs="宋体"/>
                <w:color w:val="auto"/>
                <w:sz w:val="24"/>
                <w:szCs w:val="24"/>
                <w:highlight w:val="none"/>
                <w:lang w:bidi="ar"/>
              </w:rPr>
              <w:t>文件领取方式</w:t>
            </w:r>
          </w:p>
        </w:tc>
        <w:tc>
          <w:tcPr>
            <w:tcW w:w="5025" w:type="dxa"/>
            <w:vAlign w:val="center"/>
          </w:tcPr>
          <w:p>
            <w:pPr>
              <w:shd w:val="clear"/>
              <w:autoSpaceDE w:val="0"/>
              <w:autoSpaceDN w:val="0"/>
              <w:adjustRightInd w:val="0"/>
              <w:snapToGrid w:val="0"/>
              <w:jc w:val="center"/>
              <w:rPr>
                <w:rFonts w:ascii="宋体" w:hAnsi="宋体" w:cs="宋体"/>
                <w:color w:val="auto"/>
                <w:kern w:val="0"/>
                <w:sz w:val="24"/>
                <w:szCs w:val="24"/>
                <w:highlight w:val="none"/>
                <w:lang w:val="zh-CN" w:bidi="zh-CN"/>
              </w:rPr>
            </w:pPr>
            <w:r>
              <w:rPr>
                <w:rFonts w:hint="eastAsia" w:ascii="宋体" w:hAnsi="宋体" w:cs="宋体"/>
                <w:color w:val="auto"/>
                <w:kern w:val="0"/>
                <w:sz w:val="24"/>
                <w:szCs w:val="24"/>
                <w:highlight w:val="none"/>
                <w:lang w:val="zh-CN" w:bidi="zh-CN"/>
              </w:rPr>
              <w:t>□现场领取</w:t>
            </w:r>
          </w:p>
          <w:p>
            <w:pPr>
              <w:shd w:val="clear"/>
              <w:autoSpaceDE w:val="0"/>
              <w:autoSpaceDN w:val="0"/>
              <w:adjustRightInd w:val="0"/>
              <w:snapToGrid w:val="0"/>
              <w:jc w:val="center"/>
              <w:rPr>
                <w:rFonts w:ascii="宋体" w:hAnsi="宋体" w:cs="宋体"/>
                <w:color w:val="auto"/>
                <w:kern w:val="0"/>
                <w:sz w:val="24"/>
                <w:szCs w:val="24"/>
                <w:highlight w:val="none"/>
                <w:lang w:val="zh-CN" w:bidi="zh-CN"/>
              </w:rPr>
            </w:pPr>
            <w:r>
              <w:rPr>
                <w:rFonts w:hint="eastAsia" w:ascii="宋体" w:hAnsi="宋体" w:cs="宋体"/>
                <w:color w:val="auto"/>
                <w:kern w:val="0"/>
                <w:sz w:val="24"/>
                <w:szCs w:val="24"/>
                <w:highlight w:val="none"/>
                <w:lang w:val="zh-CN" w:bidi="zh-CN"/>
              </w:rPr>
              <w:t>□邮件方式领取</w:t>
            </w:r>
          </w:p>
          <w:p>
            <w:pPr>
              <w:shd w:val="clear"/>
              <w:autoSpaceDE w:val="0"/>
              <w:autoSpaceDN w:val="0"/>
              <w:adjustRightInd w:val="0"/>
              <w:snapToGrid w:val="0"/>
              <w:jc w:val="center"/>
              <w:rPr>
                <w:rFonts w:ascii="宋体" w:hAnsi="宋体" w:cs="宋体"/>
                <w:color w:val="auto"/>
                <w:kern w:val="0"/>
                <w:sz w:val="24"/>
                <w:szCs w:val="24"/>
                <w:highlight w:val="none"/>
                <w:lang w:val="zh-CN" w:bidi="zh-CN"/>
              </w:rPr>
            </w:pPr>
            <w:r>
              <w:rPr>
                <w:rFonts w:hint="eastAsia" w:ascii="宋体" w:hAnsi="宋体" w:cs="宋体"/>
                <w:color w:val="auto"/>
                <w:kern w:val="0"/>
                <w:sz w:val="24"/>
                <w:szCs w:val="24"/>
                <w:highlight w:val="none"/>
                <w:lang w:val="zh-CN" w:bidi="zh-CN"/>
              </w:rPr>
              <w:t>□邮寄方式领取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29" w:type="dxa"/>
            <w:vAlign w:val="center"/>
          </w:tcPr>
          <w:p>
            <w:pPr>
              <w:shd w:val="clear"/>
              <w:autoSpaceDE w:val="0"/>
              <w:autoSpaceDN w:val="0"/>
              <w:adjustRightInd w:val="0"/>
              <w:snapToGrid w:val="0"/>
              <w:jc w:val="center"/>
              <w:rPr>
                <w:rFonts w:ascii="宋体" w:hAnsi="宋体" w:cs="宋体"/>
                <w:color w:val="auto"/>
                <w:kern w:val="0"/>
                <w:sz w:val="24"/>
                <w:szCs w:val="24"/>
                <w:highlight w:val="none"/>
                <w:lang w:val="zh-CN" w:bidi="zh-CN"/>
              </w:rPr>
            </w:pPr>
            <w:r>
              <w:rPr>
                <w:rFonts w:hint="eastAsia" w:ascii="宋体" w:hAnsi="宋体" w:cs="宋体"/>
                <w:color w:val="auto"/>
                <w:kern w:val="0"/>
                <w:sz w:val="24"/>
                <w:szCs w:val="24"/>
                <w:highlight w:val="none"/>
                <w:lang w:val="zh-CN" w:bidi="zh-CN"/>
              </w:rPr>
              <w:t>授权代表姓名</w:t>
            </w:r>
          </w:p>
        </w:tc>
        <w:tc>
          <w:tcPr>
            <w:tcW w:w="5025" w:type="dxa"/>
            <w:vAlign w:val="center"/>
          </w:tcPr>
          <w:p>
            <w:pPr>
              <w:shd w:val="clear"/>
              <w:autoSpaceDE w:val="0"/>
              <w:autoSpaceDN w:val="0"/>
              <w:adjustRightInd w:val="0"/>
              <w:snapToGrid w:val="0"/>
              <w:jc w:val="center"/>
              <w:rPr>
                <w:rFonts w:ascii="宋体" w:hAnsi="宋体" w:cs="宋体"/>
                <w:color w:val="auto"/>
                <w:kern w:val="0"/>
                <w:sz w:val="24"/>
                <w:szCs w:val="24"/>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29" w:type="dxa"/>
            <w:vAlign w:val="center"/>
          </w:tcPr>
          <w:p>
            <w:pPr>
              <w:shd w:val="clear"/>
              <w:autoSpaceDE w:val="0"/>
              <w:autoSpaceDN w:val="0"/>
              <w:adjustRightInd w:val="0"/>
              <w:snapToGrid w:val="0"/>
              <w:jc w:val="center"/>
              <w:rPr>
                <w:rFonts w:ascii="宋体" w:hAnsi="宋体" w:cs="宋体"/>
                <w:color w:val="auto"/>
                <w:kern w:val="0"/>
                <w:sz w:val="24"/>
                <w:szCs w:val="24"/>
                <w:highlight w:val="none"/>
                <w:lang w:val="zh-CN" w:bidi="zh-CN"/>
              </w:rPr>
            </w:pPr>
            <w:r>
              <w:rPr>
                <w:rFonts w:hint="eastAsia" w:ascii="宋体" w:hAnsi="宋体" w:cs="宋体"/>
                <w:color w:val="auto"/>
                <w:kern w:val="0"/>
                <w:sz w:val="24"/>
                <w:szCs w:val="24"/>
                <w:highlight w:val="none"/>
                <w:lang w:val="zh-CN" w:bidi="zh-CN"/>
              </w:rPr>
              <w:t>联系电话</w:t>
            </w:r>
          </w:p>
        </w:tc>
        <w:tc>
          <w:tcPr>
            <w:tcW w:w="5025" w:type="dxa"/>
            <w:vAlign w:val="center"/>
          </w:tcPr>
          <w:p>
            <w:pPr>
              <w:shd w:val="clear"/>
              <w:autoSpaceDE w:val="0"/>
              <w:autoSpaceDN w:val="0"/>
              <w:adjustRightInd w:val="0"/>
              <w:snapToGrid w:val="0"/>
              <w:jc w:val="center"/>
              <w:rPr>
                <w:rFonts w:ascii="宋体" w:hAnsi="宋体" w:cs="宋体"/>
                <w:color w:val="auto"/>
                <w:kern w:val="0"/>
                <w:sz w:val="24"/>
                <w:szCs w:val="24"/>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29" w:type="dxa"/>
            <w:vAlign w:val="center"/>
          </w:tcPr>
          <w:p>
            <w:pPr>
              <w:shd w:val="clear"/>
              <w:autoSpaceDE w:val="0"/>
              <w:autoSpaceDN w:val="0"/>
              <w:adjustRightInd w:val="0"/>
              <w:snapToGrid w:val="0"/>
              <w:jc w:val="center"/>
              <w:rPr>
                <w:rFonts w:ascii="宋体" w:hAnsi="宋体" w:cs="宋体"/>
                <w:color w:val="auto"/>
                <w:kern w:val="0"/>
                <w:sz w:val="24"/>
                <w:szCs w:val="24"/>
                <w:highlight w:val="none"/>
                <w:lang w:val="zh-CN" w:bidi="zh-CN"/>
              </w:rPr>
            </w:pPr>
            <w:r>
              <w:rPr>
                <w:rFonts w:hint="eastAsia" w:ascii="宋体" w:hAnsi="宋体" w:cs="宋体"/>
                <w:color w:val="auto"/>
                <w:kern w:val="0"/>
                <w:sz w:val="24"/>
                <w:szCs w:val="24"/>
                <w:highlight w:val="none"/>
                <w:lang w:val="zh-CN" w:bidi="zh-CN"/>
              </w:rPr>
              <w:t>电子邮箱</w:t>
            </w:r>
          </w:p>
        </w:tc>
        <w:tc>
          <w:tcPr>
            <w:tcW w:w="5025" w:type="dxa"/>
            <w:vAlign w:val="center"/>
          </w:tcPr>
          <w:p>
            <w:pPr>
              <w:shd w:val="clear"/>
              <w:autoSpaceDE w:val="0"/>
              <w:autoSpaceDN w:val="0"/>
              <w:adjustRightInd w:val="0"/>
              <w:snapToGrid w:val="0"/>
              <w:jc w:val="center"/>
              <w:rPr>
                <w:rFonts w:ascii="宋体" w:hAnsi="宋体" w:cs="宋体"/>
                <w:color w:val="auto"/>
                <w:kern w:val="0"/>
                <w:sz w:val="24"/>
                <w:szCs w:val="24"/>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54" w:type="dxa"/>
            <w:gridSpan w:val="2"/>
            <w:vAlign w:val="center"/>
          </w:tcPr>
          <w:p>
            <w:pPr>
              <w:widowControl/>
              <w:shd w:val="clear"/>
              <w:autoSpaceDE w:val="0"/>
              <w:autoSpaceDN w:val="0"/>
              <w:jc w:val="left"/>
              <w:rPr>
                <w:rFonts w:ascii="宋体" w:hAnsi="宋体" w:cs="宋体"/>
                <w:color w:val="auto"/>
                <w:kern w:val="0"/>
                <w:sz w:val="24"/>
                <w:szCs w:val="24"/>
                <w:highlight w:val="none"/>
                <w:lang w:val="zh-CN" w:bidi="zh-CN"/>
              </w:rPr>
            </w:pPr>
            <w:r>
              <w:rPr>
                <w:rFonts w:hint="eastAsia" w:ascii="宋体" w:hAnsi="宋体" w:cs="宋体"/>
                <w:color w:val="auto"/>
                <w:sz w:val="24"/>
                <w:szCs w:val="24"/>
                <w:highlight w:val="none"/>
              </w:rPr>
              <w:t>报名登记时间：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54" w:type="dxa"/>
            <w:gridSpan w:val="2"/>
            <w:vAlign w:val="center"/>
          </w:tcPr>
          <w:p>
            <w:pPr>
              <w:shd w:val="clear"/>
              <w:autoSpaceDE w:val="0"/>
              <w:autoSpaceDN w:val="0"/>
              <w:adjustRightInd w:val="0"/>
              <w:snapToGrid w:val="0"/>
              <w:ind w:right="210"/>
              <w:jc w:val="left"/>
              <w:rPr>
                <w:rFonts w:ascii="宋体" w:hAnsi="宋体" w:cs="宋体"/>
                <w:color w:val="auto"/>
                <w:kern w:val="0"/>
                <w:sz w:val="24"/>
                <w:szCs w:val="24"/>
                <w:highlight w:val="none"/>
                <w:lang w:val="zh-CN" w:bidi="zh-CN"/>
              </w:rPr>
            </w:pPr>
            <w:r>
              <w:rPr>
                <w:rFonts w:hint="eastAsia" w:ascii="宋体" w:hAnsi="宋体" w:cs="宋体"/>
                <w:color w:val="auto"/>
                <w:kern w:val="0"/>
                <w:sz w:val="24"/>
                <w:szCs w:val="24"/>
                <w:highlight w:val="none"/>
                <w:lang w:val="zh-CN" w:bidi="zh-CN"/>
              </w:rPr>
              <w:t>授权代表签字：</w:t>
            </w:r>
          </w:p>
        </w:tc>
      </w:tr>
    </w:tbl>
    <w:p>
      <w:pPr>
        <w:shd w:val="clear"/>
      </w:pPr>
      <w:bookmarkStart w:id="27" w:name="_GoBack"/>
      <w:bookmarkEnd w:id="2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YzYxZDVlZmMxMjZkYTk0MTY3OWVjYzhmZGY5MzEifQ=="/>
  </w:docVars>
  <w:rsids>
    <w:rsidRoot w:val="00000000"/>
    <w:rsid w:val="00C105AB"/>
    <w:rsid w:val="01516AF1"/>
    <w:rsid w:val="0F290C03"/>
    <w:rsid w:val="1A3B5015"/>
    <w:rsid w:val="231A2354"/>
    <w:rsid w:val="26AC1B5C"/>
    <w:rsid w:val="57650FE0"/>
    <w:rsid w:val="7FFB0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
    <w:qFormat/>
    <w:uiPriority w:val="0"/>
    <w:pPr>
      <w:keepNext/>
      <w:keepLines/>
      <w:spacing w:line="360" w:lineRule="auto"/>
      <w:jc w:val="center"/>
      <w:outlineLvl w:val="0"/>
    </w:pPr>
    <w:rPr>
      <w:rFonts w:ascii="Times New Roman" w:hAnsi="Times New Roman" w:eastAsia="宋体" w:cs="Times New Roman"/>
      <w:b/>
      <w:bCs/>
      <w:kern w:val="44"/>
      <w:sz w:val="28"/>
      <w:szCs w:val="44"/>
    </w:rPr>
  </w:style>
  <w:style w:type="paragraph" w:styleId="4">
    <w:name w:val="heading 2"/>
    <w:basedOn w:val="1"/>
    <w:next w:val="1"/>
    <w:semiHidden/>
    <w:unhideWhenUsed/>
    <w:qFormat/>
    <w:uiPriority w:val="0"/>
    <w:pPr>
      <w:spacing w:line="360" w:lineRule="auto"/>
      <w:outlineLvl w:val="1"/>
    </w:pPr>
    <w:rPr>
      <w:rFonts w:ascii="黑体" w:hAnsi="黑体" w:eastAsia="宋体"/>
      <w:b/>
      <w:bCs/>
      <w:sz w:val="24"/>
      <w:szCs w:val="7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Plain Text"/>
    <w:basedOn w:val="1"/>
    <w:qFormat/>
    <w:uiPriority w:val="0"/>
    <w:rPr>
      <w:rFonts w:ascii="宋体" w:hAnsi="Courier New"/>
      <w:szCs w:val="20"/>
    </w:rPr>
  </w:style>
  <w:style w:type="paragraph" w:styleId="6">
    <w:name w:val="footer"/>
    <w:basedOn w:val="1"/>
    <w:qFormat/>
    <w:uiPriority w:val="99"/>
    <w:pPr>
      <w:tabs>
        <w:tab w:val="center" w:pos="4153"/>
        <w:tab w:val="right" w:pos="8306"/>
      </w:tabs>
      <w:snapToGrid w:val="0"/>
      <w:jc w:val="left"/>
    </w:pPr>
    <w:rPr>
      <w:sz w:val="18"/>
      <w:szCs w:val="18"/>
    </w:rPr>
  </w:style>
  <w:style w:type="character" w:customStyle="1" w:styleId="9">
    <w:name w:val="标题 1 Char"/>
    <w:link w:val="3"/>
    <w:qFormat/>
    <w:uiPriority w:val="0"/>
    <w:rPr>
      <w:rFonts w:ascii="Times New Roman" w:hAnsi="Times New Roman" w:eastAsia="宋体" w:cs="Times New Roman"/>
      <w:b/>
      <w:bCs/>
      <w:kern w:val="44"/>
      <w:sz w:val="28"/>
      <w:szCs w:val="4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2022-02-07T09:09:00Z</dcterms:created>
  <dc:creator>51732</dc:creator>
  <cp:lastModifiedBy>丁文冉</cp:lastModifiedBy>
  <dcterms:modified xsi:type="dcterms:W3CDTF">2023-05-11T02:39:17Z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EF2C1148A5E347E18FAFEF110E04DAF7</vt:lpwstr>
  </property>
</Properties>
</file>