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100" w:line="480" w:lineRule="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武汉天河机场2023年T3航站楼二层到达大厅及行李提取厅部分空置媒体招商项目招商公告</w:t>
      </w:r>
    </w:p>
    <w:p>
      <w:pPr>
        <w:pStyle w:val="2"/>
        <w:spacing w:line="360" w:lineRule="auto"/>
        <w:ind w:firstLine="480" w:firstLineChars="200"/>
        <w:rPr>
          <w:rFonts w:ascii="宋体" w:hAnsi="宋体" w:cs="宋体"/>
          <w:color w:val="auto"/>
          <w:highlight w:val="none"/>
        </w:rPr>
      </w:pPr>
      <w:bookmarkStart w:id="0" w:name="_Hlt758651"/>
      <w:bookmarkEnd w:id="0"/>
      <w:bookmarkStart w:id="1" w:name="_Hlt536244962"/>
      <w:bookmarkEnd w:id="1"/>
      <w:bookmarkStart w:id="2" w:name="_Hlt9415333"/>
      <w:bookmarkEnd w:id="2"/>
      <w:bookmarkStart w:id="3" w:name="_Hlt4486101"/>
      <w:bookmarkEnd w:id="3"/>
      <w:bookmarkStart w:id="4" w:name="_Hlt3694260"/>
      <w:bookmarkEnd w:id="4"/>
      <w:bookmarkStart w:id="5" w:name="_Hlt3694304"/>
      <w:bookmarkEnd w:id="5"/>
      <w:bookmarkStart w:id="6" w:name="_Hlt3692889"/>
      <w:bookmarkEnd w:id="6"/>
      <w:r>
        <w:rPr>
          <w:rFonts w:hint="eastAsia" w:ascii="宋体" w:hAnsi="宋体" w:cs="宋体"/>
          <w:color w:val="auto"/>
          <w:highlight w:val="none"/>
        </w:rPr>
        <w:t>湖北省招标股份有限公司（以下简称“招商代理机构”）受</w:t>
      </w:r>
      <w:r>
        <w:rPr>
          <w:rFonts w:hint="eastAsia" w:ascii="宋体" w:hAnsi="宋体" w:cs="宋体"/>
          <w:color w:val="auto"/>
          <w:highlight w:val="none"/>
          <w:lang w:eastAsia="zh-CN"/>
        </w:rPr>
        <w:t>湖北空港首广联合传媒有限公司</w:t>
      </w:r>
      <w:r>
        <w:rPr>
          <w:rFonts w:hint="eastAsia" w:ascii="宋体" w:hAnsi="宋体" w:cs="宋体"/>
          <w:color w:val="auto"/>
          <w:highlight w:val="none"/>
        </w:rPr>
        <w:t>（以下简称“招商人”）的委托，就其</w:t>
      </w:r>
      <w:r>
        <w:rPr>
          <w:rFonts w:hint="eastAsia" w:ascii="宋体" w:hAnsi="宋体" w:cs="宋体"/>
          <w:color w:val="auto"/>
          <w:highlight w:val="none"/>
          <w:lang w:val="en-US" w:eastAsia="zh-CN"/>
        </w:rPr>
        <w:t>武汉天河机场2023年T3航站楼二层到达大厅及行李提取厅部分空置媒体招商项目</w:t>
      </w:r>
      <w:r>
        <w:rPr>
          <w:rFonts w:hint="eastAsia" w:ascii="宋体" w:hAnsi="宋体" w:cs="宋体"/>
          <w:color w:val="auto"/>
          <w:highlight w:val="none"/>
        </w:rPr>
        <w:t>，现公开邀请潜在响应人参与</w:t>
      </w:r>
      <w:r>
        <w:rPr>
          <w:rFonts w:hint="eastAsia" w:ascii="宋体" w:hAnsi="宋体" w:cs="宋体"/>
          <w:color w:val="auto"/>
          <w:highlight w:val="none"/>
          <w:lang w:val="en-US" w:eastAsia="zh-CN"/>
        </w:rPr>
        <w:t>招商</w:t>
      </w:r>
      <w:r>
        <w:rPr>
          <w:rFonts w:hint="eastAsia" w:ascii="宋体" w:hAnsi="宋体" w:cs="宋体"/>
          <w:color w:val="auto"/>
          <w:highlight w:val="none"/>
        </w:rPr>
        <w:t>活动。</w:t>
      </w: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ascii="宋体" w:hAnsi="宋体" w:eastAsia="宋体" w:cs="宋体"/>
          <w:b/>
          <w:color w:val="auto"/>
          <w:sz w:val="28"/>
          <w:szCs w:val="28"/>
          <w:highlight w:val="none"/>
        </w:rPr>
      </w:pPr>
      <w:bookmarkStart w:id="7" w:name="_Toc430855196"/>
      <w:bookmarkStart w:id="8" w:name="_Toc431970291"/>
      <w:bookmarkStart w:id="9" w:name="_Toc8327"/>
      <w:r>
        <w:rPr>
          <w:rFonts w:hint="eastAsia" w:ascii="宋体" w:hAnsi="宋体" w:eastAsia="宋体" w:cs="宋体"/>
          <w:b/>
          <w:color w:val="auto"/>
          <w:sz w:val="28"/>
          <w:szCs w:val="28"/>
          <w:highlight w:val="none"/>
        </w:rPr>
        <w:t>一、项目概况</w:t>
      </w:r>
      <w:bookmarkEnd w:id="7"/>
      <w:bookmarkEnd w:id="8"/>
      <w:bookmarkEnd w:id="9"/>
    </w:p>
    <w:p>
      <w:pPr>
        <w:snapToGrid w:val="0"/>
        <w:spacing w:line="360" w:lineRule="auto"/>
        <w:ind w:firstLine="480" w:firstLineChars="200"/>
        <w:rPr>
          <w:rFonts w:hint="default" w:ascii="宋体" w:hAnsi="宋体" w:cs="宋体"/>
          <w:color w:val="auto"/>
          <w:highlight w:val="none"/>
          <w:lang w:val="en-US"/>
        </w:rPr>
      </w:pPr>
      <w:r>
        <w:rPr>
          <w:rFonts w:hint="eastAsia" w:ascii="宋体" w:hAnsi="宋体" w:cs="宋体"/>
          <w:color w:val="auto"/>
          <w:sz w:val="24"/>
          <w:highlight w:val="none"/>
        </w:rPr>
        <w:t>1、项目名称：</w:t>
      </w:r>
      <w:r>
        <w:rPr>
          <w:rFonts w:hint="eastAsia" w:ascii="宋体" w:hAnsi="宋体" w:cs="宋体"/>
          <w:color w:val="auto"/>
          <w:sz w:val="24"/>
          <w:highlight w:val="none"/>
          <w:lang w:val="en-US" w:eastAsia="zh-CN"/>
        </w:rPr>
        <w:t>武汉天河机场2023年T3航站楼二层到达大厅及行李提取厅部分空置媒体招商项目</w:t>
      </w:r>
    </w:p>
    <w:p>
      <w:p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2、招商编号：</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"javascript:void(0);" \o "HBT-12223018-231167-01武汉天河机场2023年T3航站楼二层到达大厅及行李提取厅部分空置媒体招商项目-武汉天河机场2023年T3航站楼二层到达大厅及行李提取厅部分空置媒体招商项目（标段一）"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HBT-12223018-231167</w:t>
      </w:r>
      <w:r>
        <w:rPr>
          <w:rFonts w:hint="eastAsia" w:ascii="宋体" w:hAnsi="宋体" w:cs="宋体"/>
          <w:color w:val="auto"/>
          <w:sz w:val="24"/>
          <w:highlight w:val="none"/>
        </w:rPr>
        <w:fldChar w:fldCharType="end"/>
      </w:r>
      <w:r>
        <w:rPr>
          <w:rFonts w:hint="eastAsia" w:ascii="宋体" w:hAnsi="宋体" w:cs="宋体"/>
          <w:color w:val="auto"/>
          <w:sz w:val="24"/>
          <w:highlight w:val="none"/>
          <w:lang w:val="en-US" w:eastAsia="zh-CN"/>
        </w:rPr>
        <w:t xml:space="preserve"> </w:t>
      </w:r>
      <w:r>
        <w:rPr>
          <w:rFonts w:hint="eastAsia" w:ascii="宋体" w:hAnsi="宋体" w:cs="宋体"/>
          <w:color w:val="FF0000"/>
          <w:sz w:val="24"/>
          <w:highlight w:val="none"/>
          <w:lang w:val="en-US" w:eastAsia="zh-CN"/>
        </w:rPr>
        <w:t xml:space="preserve"> </w:t>
      </w:r>
    </w:p>
    <w:p>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3、招商内容：</w:t>
      </w:r>
      <w:r>
        <w:rPr>
          <w:rFonts w:hint="eastAsia" w:ascii="宋体" w:hAnsi="宋体" w:cs="宋体"/>
          <w:color w:val="auto"/>
          <w:sz w:val="24"/>
          <w:highlight w:val="none"/>
          <w:lang w:val="en-US" w:eastAsia="zh-CN"/>
        </w:rPr>
        <w:t>空置媒体招商。</w:t>
      </w:r>
      <w:r>
        <w:rPr>
          <w:rFonts w:hint="eastAsia" w:ascii="宋体" w:hAnsi="宋体" w:cs="宋体"/>
          <w:color w:val="auto"/>
          <w:sz w:val="24"/>
          <w:highlight w:val="none"/>
          <w:lang w:eastAsia="zh-CN"/>
        </w:rPr>
        <w:t>本次招商划分为</w:t>
      </w:r>
      <w:r>
        <w:rPr>
          <w:rFonts w:hint="eastAsia" w:ascii="宋体" w:hAnsi="宋体" w:cs="宋体"/>
          <w:color w:val="auto"/>
          <w:sz w:val="24"/>
          <w:highlight w:val="none"/>
          <w:lang w:val="en-US" w:eastAsia="zh-CN"/>
        </w:rPr>
        <w:t>11</w:t>
      </w:r>
      <w:r>
        <w:rPr>
          <w:rFonts w:hint="eastAsia" w:ascii="宋体" w:hAnsi="宋体" w:cs="宋体"/>
          <w:color w:val="auto"/>
          <w:sz w:val="24"/>
          <w:highlight w:val="none"/>
          <w:lang w:eastAsia="zh-CN"/>
        </w:rPr>
        <w:t>个标段进行招</w:t>
      </w:r>
      <w:r>
        <w:rPr>
          <w:rFonts w:hint="eastAsia" w:ascii="宋体" w:hAnsi="宋体" w:cs="宋体"/>
          <w:color w:val="auto"/>
          <w:sz w:val="24"/>
          <w:highlight w:val="none"/>
          <w:lang w:val="en-US" w:eastAsia="zh-CN"/>
        </w:rPr>
        <w:t>商。每个响应人可选择一个或多个标段同时投报，可同时成交多个标段</w:t>
      </w:r>
      <w:r>
        <w:rPr>
          <w:rFonts w:hint="eastAsia" w:ascii="宋体" w:hAnsi="宋体" w:eastAsia="宋体" w:cs="宋体"/>
          <w:color w:val="auto"/>
          <w:sz w:val="24"/>
          <w:highlight w:val="none"/>
          <w:lang w:val="en-US" w:eastAsia="zh-CN"/>
        </w:rPr>
        <w:t>。空置媒体具体位置见第三章 项目情况介绍及要求 媒体点位图。</w:t>
      </w:r>
    </w:p>
    <w:tbl>
      <w:tblPr>
        <w:tblStyle w:val="5"/>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5"/>
        <w:gridCol w:w="1431"/>
        <w:gridCol w:w="1001"/>
        <w:gridCol w:w="1914"/>
        <w:gridCol w:w="781"/>
        <w:gridCol w:w="1474"/>
        <w:gridCol w:w="9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56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标段号</w:t>
            </w:r>
          </w:p>
        </w:tc>
        <w:tc>
          <w:tcPr>
            <w:tcW w:w="8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区域</w:t>
            </w:r>
          </w:p>
        </w:tc>
        <w:tc>
          <w:tcPr>
            <w:tcW w:w="5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类型</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媒体编号</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媒体数量</w:t>
            </w:r>
          </w:p>
        </w:tc>
        <w:tc>
          <w:tcPr>
            <w:tcW w:w="8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7"/>
                <w:rFonts w:hint="eastAsia" w:ascii="宋体" w:hAnsi="宋体" w:eastAsia="宋体" w:cs="宋体"/>
                <w:sz w:val="18"/>
                <w:szCs w:val="18"/>
                <w:lang w:val="en-US" w:eastAsia="zh-CN" w:bidi="ar"/>
              </w:rPr>
              <w:t>媒体尺寸（宽</w:t>
            </w:r>
            <w:r>
              <w:rPr>
                <w:rFonts w:hint="eastAsia" w:ascii="宋体" w:hAnsi="宋体" w:eastAsia="宋体" w:cs="宋体"/>
                <w:b/>
                <w:bCs/>
                <w:i w:val="0"/>
                <w:iCs w:val="0"/>
                <w:color w:val="000000"/>
                <w:kern w:val="0"/>
                <w:sz w:val="18"/>
                <w:szCs w:val="18"/>
                <w:u w:val="none"/>
                <w:lang w:val="en-US" w:eastAsia="zh-CN" w:bidi="ar"/>
              </w:rPr>
              <w:t>M*</w:t>
            </w:r>
            <w:r>
              <w:rPr>
                <w:rStyle w:val="7"/>
                <w:rFonts w:hint="eastAsia" w:ascii="宋体" w:hAnsi="宋体" w:eastAsia="宋体" w:cs="宋体"/>
                <w:sz w:val="18"/>
                <w:szCs w:val="18"/>
                <w:lang w:val="en-US" w:eastAsia="zh-CN" w:bidi="ar"/>
              </w:rPr>
              <w:t>高</w:t>
            </w:r>
            <w:r>
              <w:rPr>
                <w:rFonts w:hint="eastAsia" w:ascii="宋体" w:hAnsi="宋体" w:eastAsia="宋体" w:cs="宋体"/>
                <w:b/>
                <w:bCs/>
                <w:i w:val="0"/>
                <w:iCs w:val="0"/>
                <w:color w:val="000000"/>
                <w:kern w:val="0"/>
                <w:sz w:val="18"/>
                <w:szCs w:val="18"/>
                <w:u w:val="none"/>
                <w:lang w:val="en-US" w:eastAsia="zh-CN" w:bidi="ar"/>
              </w:rPr>
              <w:t>M</w:t>
            </w:r>
            <w:r>
              <w:rPr>
                <w:rStyle w:val="7"/>
                <w:rFonts w:hint="eastAsia" w:ascii="宋体" w:hAnsi="宋体" w:eastAsia="宋体" w:cs="宋体"/>
                <w:sz w:val="18"/>
                <w:szCs w:val="18"/>
                <w:lang w:val="en-US" w:eastAsia="zh-CN" w:bidi="ar"/>
              </w:rPr>
              <w:t>）</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7"/>
                <w:rFonts w:hint="eastAsia" w:ascii="宋体" w:hAnsi="宋体" w:eastAsia="宋体" w:cs="宋体"/>
                <w:sz w:val="18"/>
                <w:szCs w:val="18"/>
                <w:lang w:val="en-US" w:eastAsia="zh-CN" w:bidi="ar"/>
              </w:rPr>
              <w:t>面积（M</w:t>
            </w:r>
            <w:r>
              <w:rPr>
                <w:rStyle w:val="8"/>
                <w:rFonts w:hint="eastAsia" w:ascii="宋体" w:hAnsi="宋体" w:eastAsia="宋体" w:cs="宋体"/>
                <w:sz w:val="18"/>
                <w:szCs w:val="18"/>
                <w:lang w:val="en-US" w:eastAsia="zh-CN" w:bidi="ar"/>
              </w:rPr>
              <w:t>2</w:t>
            </w:r>
            <w:r>
              <w:rPr>
                <w:rStyle w:val="7"/>
                <w:rFonts w:hint="eastAsia" w:ascii="宋体" w:hAnsi="宋体" w:eastAsia="宋体" w:cs="宋体"/>
                <w:sz w:val="18"/>
                <w:szCs w:val="1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标段1</w:t>
            </w:r>
          </w:p>
        </w:tc>
        <w:tc>
          <w:tcPr>
            <w:tcW w:w="8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GTC联廊入口两侧</w:t>
            </w:r>
          </w:p>
        </w:tc>
        <w:tc>
          <w:tcPr>
            <w:tcW w:w="58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站立式灯箱</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HBWUH-32G-D001</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6*2.5*2面</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标段2</w:t>
            </w:r>
          </w:p>
        </w:tc>
        <w:tc>
          <w:tcPr>
            <w:tcW w:w="8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58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HBWUH-32G-D002</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6*2.5*2面</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标段3</w:t>
            </w:r>
          </w:p>
        </w:tc>
        <w:tc>
          <w:tcPr>
            <w:tcW w:w="8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58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HBWUH-32G-D003</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6*2.5*2面</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标段4</w:t>
            </w:r>
          </w:p>
        </w:tc>
        <w:tc>
          <w:tcPr>
            <w:tcW w:w="8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58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HBWUH-32G-D004</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6*2.5*2面</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标段5</w:t>
            </w:r>
          </w:p>
        </w:tc>
        <w:tc>
          <w:tcPr>
            <w:tcW w:w="8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58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HBWUH-32G-D005</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6*2.5*2面</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标段6</w:t>
            </w:r>
          </w:p>
        </w:tc>
        <w:tc>
          <w:tcPr>
            <w:tcW w:w="8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58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1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HBWUH-32G-D006</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6*2.5*2面</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标段7</w:t>
            </w:r>
          </w:p>
        </w:tc>
        <w:tc>
          <w:tcPr>
            <w:tcW w:w="8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二层国内到达A出口</w:t>
            </w:r>
          </w:p>
        </w:tc>
        <w:tc>
          <w:tcPr>
            <w:tcW w:w="5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站立式灯箱</w:t>
            </w:r>
          </w:p>
        </w:tc>
        <w:tc>
          <w:tcPr>
            <w:tcW w:w="11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HBWUH-32G-D007-2</w:t>
            </w:r>
          </w:p>
        </w:tc>
        <w:tc>
          <w:tcPr>
            <w:tcW w:w="4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10.94×1.35</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标段8</w:t>
            </w:r>
          </w:p>
        </w:tc>
        <w:tc>
          <w:tcPr>
            <w:tcW w:w="8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二层国内到达B出口</w:t>
            </w:r>
          </w:p>
        </w:tc>
        <w:tc>
          <w:tcPr>
            <w:tcW w:w="5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站立式灯箱</w:t>
            </w:r>
          </w:p>
        </w:tc>
        <w:tc>
          <w:tcPr>
            <w:tcW w:w="11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HBWUH-32G-D008-2</w:t>
            </w:r>
          </w:p>
        </w:tc>
        <w:tc>
          <w:tcPr>
            <w:tcW w:w="4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10.94×1.35</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60" w:type="pct"/>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标段9</w:t>
            </w:r>
          </w:p>
        </w:tc>
        <w:tc>
          <w:tcPr>
            <w:tcW w:w="8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7号门前</w:t>
            </w:r>
          </w:p>
        </w:tc>
        <w:tc>
          <w:tcPr>
            <w:tcW w:w="5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包柱灯箱</w:t>
            </w:r>
          </w:p>
        </w:tc>
        <w:tc>
          <w:tcPr>
            <w:tcW w:w="11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HBWUH-32G-D010</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3.86*5.81*3</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67.2798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60" w:type="pct"/>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7号门前</w:t>
            </w:r>
          </w:p>
        </w:tc>
        <w:tc>
          <w:tcPr>
            <w:tcW w:w="5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包柱灯箱</w:t>
            </w:r>
          </w:p>
        </w:tc>
        <w:tc>
          <w:tcPr>
            <w:tcW w:w="11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HBWUH-32G-D011</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3.86*5.81*3</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67.2798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标段10</w:t>
            </w:r>
          </w:p>
        </w:tc>
        <w:tc>
          <w:tcPr>
            <w:tcW w:w="8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二层到达国内行李提取区</w:t>
            </w:r>
          </w:p>
        </w:tc>
        <w:tc>
          <w:tcPr>
            <w:tcW w:w="5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墙面灯箱</w:t>
            </w:r>
          </w:p>
        </w:tc>
        <w:tc>
          <w:tcPr>
            <w:tcW w:w="11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HBWUH-32N-D001</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10.5*3</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jc w:val="center"/>
        </w:trPr>
        <w:tc>
          <w:tcPr>
            <w:tcW w:w="5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标段11</w:t>
            </w:r>
          </w:p>
        </w:tc>
        <w:tc>
          <w:tcPr>
            <w:tcW w:w="8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二层到达国内行李提取区</w:t>
            </w:r>
          </w:p>
        </w:tc>
        <w:tc>
          <w:tcPr>
            <w:tcW w:w="5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墙面灯箱</w:t>
            </w:r>
          </w:p>
        </w:tc>
        <w:tc>
          <w:tcPr>
            <w:tcW w:w="11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HBWUH-32N-D004</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r>
    </w:tbl>
    <w:p>
      <w:pPr>
        <w:snapToGrid w:val="0"/>
        <w:spacing w:line="360" w:lineRule="auto"/>
        <w:ind w:firstLine="480" w:firstLineChars="200"/>
        <w:rPr>
          <w:rFonts w:hint="eastAsia" w:ascii="宋体" w:hAnsi="宋体" w:eastAsia="宋体" w:cs="宋体"/>
          <w:color w:val="auto"/>
          <w:sz w:val="24"/>
          <w:highlight w:val="yellow"/>
          <w:lang w:val="en-US" w:eastAsia="zh-CN"/>
        </w:rPr>
      </w:pPr>
      <w:r>
        <w:rPr>
          <w:rFonts w:hint="eastAsia" w:ascii="宋体" w:hAnsi="宋体" w:eastAsia="宋体" w:cs="宋体"/>
          <w:color w:val="auto"/>
          <w:sz w:val="24"/>
          <w:highlight w:val="none"/>
          <w:lang w:val="en-US" w:eastAsia="zh-CN"/>
        </w:rPr>
        <w:t>4、合同期限：</w:t>
      </w:r>
      <w:bookmarkStart w:id="10" w:name="OLE_LINK10"/>
      <w:r>
        <w:rPr>
          <w:rFonts w:hint="eastAsia" w:ascii="宋体" w:hAnsi="宋体" w:eastAsia="宋体" w:cs="宋体"/>
          <w:color w:val="auto"/>
          <w:sz w:val="24"/>
          <w:highlight w:val="none"/>
          <w:lang w:val="en-US" w:eastAsia="zh-CN"/>
        </w:rPr>
        <w:t>1年（含）-2年（含），在此期限内具体时间由响应人填报，最终将按照中标客户实际响应时间签订合同，合同执行期限自适用场地交付起开始计算。</w:t>
      </w:r>
    </w:p>
    <w:bookmarkEnd w:id="10"/>
    <w:p>
      <w:pPr>
        <w:pStyle w:val="4"/>
        <w:numPr>
          <w:ilvl w:val="0"/>
          <w:numId w:val="1"/>
        </w:numPr>
        <w:spacing w:before="156" w:beforeLines="50" w:after="156" w:afterLines="50" w:line="360" w:lineRule="auto"/>
        <w:rPr>
          <w:rFonts w:hint="eastAsia" w:ascii="宋体" w:hAnsi="宋体" w:eastAsia="宋体" w:cs="宋体"/>
          <w:b/>
          <w:color w:val="auto"/>
          <w:sz w:val="28"/>
          <w:szCs w:val="28"/>
          <w:highlight w:val="none"/>
        </w:rPr>
      </w:pPr>
      <w:bookmarkStart w:id="11" w:name="_Toc431970292"/>
      <w:bookmarkStart w:id="12" w:name="_Toc13742"/>
      <w:bookmarkStart w:id="13" w:name="_Toc430855197"/>
      <w:r>
        <w:rPr>
          <w:rFonts w:hint="eastAsia" w:ascii="宋体" w:hAnsi="宋体" w:eastAsia="宋体" w:cs="宋体"/>
          <w:b/>
          <w:color w:val="auto"/>
          <w:sz w:val="28"/>
          <w:szCs w:val="28"/>
          <w:highlight w:val="none"/>
        </w:rPr>
        <w:t>响应人资格要求</w:t>
      </w:r>
      <w:bookmarkEnd w:id="11"/>
      <w:bookmarkEnd w:id="12"/>
      <w:bookmarkEnd w:id="13"/>
    </w:p>
    <w:p>
      <w:pPr>
        <w:numPr>
          <w:ilvl w:val="0"/>
          <w:numId w:val="2"/>
        </w:numPr>
        <w:spacing w:line="360" w:lineRule="auto"/>
        <w:ind w:left="-60" w:leftChars="0"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rPr>
        <w:t>响应人须是在中华人民共和国境内注册且具备合法有效的营业执照；</w:t>
      </w:r>
    </w:p>
    <w:p>
      <w:pPr>
        <w:numPr>
          <w:ilvl w:val="0"/>
          <w:numId w:val="2"/>
        </w:numPr>
        <w:spacing w:line="360" w:lineRule="auto"/>
        <w:ind w:left="-60" w:leftChars="0"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rPr>
        <w:t>响应人不得与招商人和招商代理机构有任何的隶属关系或者其他利害关系（提供承诺函）；</w:t>
      </w:r>
    </w:p>
    <w:p>
      <w:pPr>
        <w:numPr>
          <w:ilvl w:val="0"/>
          <w:numId w:val="2"/>
        </w:numPr>
        <w:spacing w:line="360" w:lineRule="auto"/>
        <w:ind w:left="-60" w:leftChars="0"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rPr>
        <w:t>信誉要求：①未被责令停业的；②未被暂停或取消投标资格且处于有效期内的；③财产未被接管或冻结的；</w:t>
      </w:r>
      <w:r>
        <w:rPr>
          <w:rFonts w:hint="eastAsia" w:ascii="宋体" w:hAnsi="宋体" w:eastAsia="宋体" w:cs="宋体"/>
          <w:color w:val="auto"/>
          <w:sz w:val="24"/>
          <w:szCs w:val="24"/>
          <w:lang w:val="en-US" w:eastAsia="zh-CN"/>
        </w:rPr>
        <w:t>④未被</w:t>
      </w:r>
      <w:r>
        <w:rPr>
          <w:rFonts w:hint="eastAsia" w:ascii="宋体" w:hAnsi="宋体" w:eastAsia="宋体" w:cs="宋体"/>
          <w:color w:val="auto"/>
          <w:sz w:val="24"/>
          <w:szCs w:val="24"/>
        </w:rPr>
        <w:t>“信用中国”网（www.creditchina.gov.cn）或“中国执行信息公开网”（http://zxgk.court.gov.cn/shixin/）列入失信被执行人（①②③提供承诺函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详见响应文件格式</w:t>
      </w:r>
      <w:r>
        <w:rPr>
          <w:rFonts w:hint="eastAsia" w:ascii="宋体" w:hAnsi="宋体" w:eastAsia="宋体" w:cs="宋体"/>
          <w:color w:val="auto"/>
          <w:sz w:val="24"/>
          <w:szCs w:val="24"/>
        </w:rPr>
        <w:t>；④提供查询截图并加盖公章）；</w:t>
      </w:r>
    </w:p>
    <w:p>
      <w:pPr>
        <w:numPr>
          <w:ilvl w:val="0"/>
          <w:numId w:val="2"/>
        </w:numPr>
        <w:spacing w:line="360" w:lineRule="auto"/>
        <w:ind w:left="-60" w:leftChars="0"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rPr>
        <w:t>响应人需针对《湖北机场集团“供应商不良行为”管理暂行办法（试行）》在响应文件中做出承诺，格式详见响应文件格式；</w:t>
      </w:r>
    </w:p>
    <w:p>
      <w:pPr>
        <w:numPr>
          <w:ilvl w:val="0"/>
          <w:numId w:val="2"/>
        </w:numPr>
        <w:spacing w:line="360" w:lineRule="auto"/>
        <w:ind w:left="-60" w:leftChars="0"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参与招商响应人及其关联公司在与招商方的合作中，需付</w:t>
      </w:r>
      <w:r>
        <w:rPr>
          <w:rFonts w:hint="eastAsia" w:ascii="宋体" w:hAnsi="宋体" w:eastAsia="宋体" w:cs="宋体"/>
          <w:color w:val="auto"/>
          <w:sz w:val="24"/>
          <w:szCs w:val="24"/>
          <w:lang w:val="en-US" w:eastAsia="zh-CN"/>
        </w:rPr>
        <w:t>清2022年度广告计提欠款及2023年1月1日至招商公告发布日上一月底广告计提欠款的50%，否则将取消投标资格</w:t>
      </w:r>
      <w:r>
        <w:rPr>
          <w:rFonts w:hint="eastAsia" w:ascii="宋体" w:hAnsi="宋体" w:eastAsia="宋体" w:cs="宋体"/>
          <w:color w:val="auto"/>
          <w:sz w:val="24"/>
          <w:szCs w:val="24"/>
        </w:rPr>
        <w:t>。</w:t>
      </w:r>
    </w:p>
    <w:p>
      <w:pPr>
        <w:numPr>
          <w:ilvl w:val="0"/>
          <w:numId w:val="2"/>
        </w:numPr>
        <w:snapToGrid w:val="0"/>
        <w:spacing w:line="360" w:lineRule="auto"/>
        <w:ind w:left="-60" w:leftChars="0" w:firstLine="480" w:firstLineChars="0"/>
        <w:rPr>
          <w:rFonts w:hint="eastAsia" w:ascii="宋体" w:hAnsi="宋体" w:cs="宋体"/>
          <w:color w:val="auto"/>
          <w:sz w:val="24"/>
          <w:highlight w:val="none"/>
        </w:rPr>
      </w:pPr>
      <w:bookmarkStart w:id="14" w:name="_Toc97300607"/>
      <w:r>
        <w:rPr>
          <w:rFonts w:hint="eastAsia" w:ascii="宋体" w:hAnsi="宋体" w:eastAsia="宋体" w:cs="宋体"/>
          <w:color w:val="auto"/>
          <w:sz w:val="24"/>
          <w:szCs w:val="24"/>
        </w:rPr>
        <w:t>本次招商不接受联合体响应。</w:t>
      </w:r>
      <w:bookmarkEnd w:id="14"/>
    </w:p>
    <w:p>
      <w:pPr>
        <w:rPr>
          <w:rFonts w:hint="eastAsia"/>
          <w:lang w:val="en-US" w:eastAsia="zh-CN"/>
        </w:rPr>
      </w:pPr>
      <w:r>
        <w:rPr>
          <w:rFonts w:hint="eastAsia"/>
          <w:lang w:val="en-US" w:eastAsia="zh-CN"/>
        </w:rPr>
        <w:t xml:space="preserve">       </w:t>
      </w:r>
    </w:p>
    <w:p>
      <w:pPr>
        <w:pStyle w:val="4"/>
        <w:spacing w:before="156" w:beforeLines="50" w:after="156" w:afterLines="50" w:line="360" w:lineRule="auto"/>
        <w:rPr>
          <w:rFonts w:ascii="宋体" w:hAnsi="宋体" w:eastAsia="宋体" w:cs="宋体"/>
          <w:b/>
          <w:color w:val="auto"/>
          <w:sz w:val="28"/>
          <w:szCs w:val="28"/>
          <w:highlight w:val="none"/>
        </w:rPr>
      </w:pPr>
      <w:bookmarkStart w:id="15" w:name="_Toc15687"/>
      <w:bookmarkStart w:id="16" w:name="_Toc430855203"/>
      <w:bookmarkStart w:id="17" w:name="_Toc431970298"/>
      <w:r>
        <w:rPr>
          <w:rFonts w:hint="eastAsia" w:ascii="宋体" w:hAnsi="宋体" w:eastAsia="宋体" w:cs="宋体"/>
          <w:b/>
          <w:color w:val="auto"/>
          <w:sz w:val="28"/>
          <w:szCs w:val="28"/>
          <w:highlight w:val="none"/>
        </w:rPr>
        <w:t>三、报名及招商文件的领取</w:t>
      </w:r>
      <w:bookmarkEnd w:id="15"/>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获取时间：202</w:t>
      </w:r>
      <w:r>
        <w:rPr>
          <w:rFonts w:hint="eastAsia" w:ascii="宋体" w:hAnsi="宋体" w:cs="宋体"/>
          <w:sz w:val="24"/>
          <w:highlight w:val="none"/>
          <w:lang w:val="en-US" w:eastAsia="zh-CN"/>
        </w:rPr>
        <w:t>3</w:t>
      </w:r>
      <w:r>
        <w:rPr>
          <w:rFonts w:hint="eastAsia" w:ascii="宋体" w:hAnsi="宋体" w:cs="宋体"/>
          <w:sz w:val="24"/>
          <w:highlight w:val="none"/>
        </w:rPr>
        <w:t>年</w:t>
      </w:r>
      <w:r>
        <w:rPr>
          <w:rFonts w:hint="eastAsia" w:ascii="宋体" w:hAnsi="宋体" w:cs="宋体"/>
          <w:sz w:val="24"/>
          <w:highlight w:val="none"/>
          <w:lang w:val="en-US" w:eastAsia="zh-CN"/>
        </w:rPr>
        <w:t>4</w:t>
      </w:r>
      <w:r>
        <w:rPr>
          <w:rFonts w:hint="eastAsia" w:ascii="宋体" w:hAnsi="宋体" w:cs="宋体"/>
          <w:sz w:val="24"/>
          <w:highlight w:val="none"/>
        </w:rPr>
        <w:t>月</w:t>
      </w:r>
      <w:r>
        <w:rPr>
          <w:rFonts w:hint="eastAsia" w:ascii="宋体" w:hAnsi="宋体" w:cs="宋体"/>
          <w:sz w:val="24"/>
          <w:highlight w:val="none"/>
          <w:lang w:val="en-US" w:eastAsia="zh-CN"/>
        </w:rPr>
        <w:t>26</w:t>
      </w:r>
      <w:r>
        <w:rPr>
          <w:rFonts w:hint="eastAsia" w:ascii="宋体" w:hAnsi="宋体" w:cs="宋体"/>
          <w:sz w:val="24"/>
          <w:highlight w:val="none"/>
        </w:rPr>
        <w:t>日至202</w:t>
      </w:r>
      <w:r>
        <w:rPr>
          <w:rFonts w:hint="eastAsia" w:ascii="宋体" w:hAnsi="宋体" w:cs="宋体"/>
          <w:sz w:val="24"/>
          <w:highlight w:val="none"/>
          <w:lang w:val="en-US" w:eastAsia="zh-CN"/>
        </w:rPr>
        <w:t>3</w:t>
      </w:r>
      <w:r>
        <w:rPr>
          <w:rFonts w:hint="eastAsia" w:ascii="宋体" w:hAnsi="宋体" w:cs="宋体"/>
          <w:sz w:val="24"/>
          <w:highlight w:val="none"/>
        </w:rPr>
        <w:t>年</w:t>
      </w:r>
      <w:r>
        <w:rPr>
          <w:rFonts w:hint="eastAsia" w:ascii="宋体" w:hAnsi="宋体" w:cs="宋体"/>
          <w:sz w:val="24"/>
          <w:highlight w:val="none"/>
          <w:lang w:val="en-US" w:eastAsia="zh-CN"/>
        </w:rPr>
        <w:t>5</w:t>
      </w:r>
      <w:r>
        <w:rPr>
          <w:rFonts w:hint="eastAsia" w:ascii="宋体" w:hAnsi="宋体" w:cs="宋体"/>
          <w:sz w:val="24"/>
          <w:highlight w:val="none"/>
        </w:rPr>
        <w:t>月</w:t>
      </w:r>
      <w:r>
        <w:rPr>
          <w:rFonts w:hint="eastAsia" w:ascii="宋体" w:hAnsi="宋体" w:cs="宋体"/>
          <w:sz w:val="24"/>
          <w:highlight w:val="none"/>
          <w:lang w:val="en-US" w:eastAsia="zh-CN"/>
        </w:rPr>
        <w:t>11</w:t>
      </w:r>
      <w:r>
        <w:rPr>
          <w:rFonts w:hint="eastAsia" w:ascii="宋体" w:hAnsi="宋体" w:cs="宋体"/>
          <w:sz w:val="24"/>
          <w:highlight w:val="none"/>
        </w:rPr>
        <w:t>日（每天上午8:30至12:00，下午14:00至17:00）。</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2、招商</w:t>
      </w:r>
      <w:r>
        <w:rPr>
          <w:rFonts w:hint="eastAsia" w:ascii="宋体" w:hAnsi="宋体" w:cs="宋体"/>
          <w:sz w:val="24"/>
          <w:highlight w:val="none"/>
        </w:rPr>
        <w:t>文件获取方式：</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现场获取：湖北省招标股份有限公司标书发售窗口，须提交的资料：法定代表人自己领取的，须提供法定代表人身份证明书及法定代表人身份证；法定代表人委托他人领取的，须提供法定代表人授权书及受托人身份证。</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（2）网络获取（如需网络获取采购文件，</w:t>
      </w:r>
      <w:r>
        <w:rPr>
          <w:rFonts w:hint="eastAsia" w:ascii="宋体" w:hAnsi="宋体" w:cs="宋体"/>
          <w:sz w:val="24"/>
          <w:highlight w:val="none"/>
          <w:lang w:val="en-US" w:eastAsia="zh-CN"/>
        </w:rPr>
        <w:t>响应</w:t>
      </w:r>
      <w:r>
        <w:rPr>
          <w:rFonts w:hint="eastAsia" w:ascii="宋体" w:hAnsi="宋体" w:cs="宋体"/>
          <w:sz w:val="24"/>
          <w:highlight w:val="none"/>
        </w:rPr>
        <w:t>人登陆“湖北省招标股份有限公司”官网，进入“电子服务系统”，按照“操作指引”完成获取。报名咨询请致电027-87273107）。</w:t>
      </w:r>
    </w:p>
    <w:p>
      <w:pPr>
        <w:snapToGrid w:val="0"/>
        <w:spacing w:line="360" w:lineRule="auto"/>
        <w:ind w:firstLine="480" w:firstLineChars="200"/>
        <w:rPr>
          <w:rFonts w:ascii="宋体" w:hAnsi="宋体" w:cs="宋体"/>
          <w:color w:val="auto"/>
          <w:sz w:val="24"/>
          <w:highlight w:val="none"/>
        </w:rPr>
      </w:pPr>
      <w:r>
        <w:rPr>
          <w:rFonts w:hint="eastAsia" w:ascii="宋体" w:hAnsi="宋体" w:cs="宋体"/>
          <w:sz w:val="24"/>
          <w:highlight w:val="none"/>
          <w:lang w:val="en-US" w:eastAsia="zh-CN"/>
        </w:rPr>
        <w:t>3、每标段招商</w:t>
      </w:r>
      <w:r>
        <w:rPr>
          <w:rFonts w:hint="eastAsia" w:ascii="宋体" w:hAnsi="宋体" w:cs="宋体"/>
          <w:sz w:val="24"/>
          <w:highlight w:val="none"/>
        </w:rPr>
        <w:t>文件售价</w:t>
      </w:r>
      <w:r>
        <w:rPr>
          <w:rFonts w:hint="eastAsia" w:ascii="宋体" w:hAnsi="宋体" w:cs="宋体"/>
          <w:sz w:val="24"/>
          <w:highlight w:val="none"/>
          <w:lang w:val="en-US" w:eastAsia="zh-CN"/>
        </w:rPr>
        <w:t>5</w:t>
      </w:r>
      <w:r>
        <w:rPr>
          <w:rFonts w:hint="eastAsia" w:ascii="宋体" w:hAnsi="宋体" w:cs="宋体"/>
          <w:sz w:val="24"/>
          <w:highlight w:val="none"/>
        </w:rPr>
        <w:t>00元，售后不退。</w:t>
      </w:r>
    </w:p>
    <w:p>
      <w:pPr>
        <w:pStyle w:val="4"/>
        <w:spacing w:before="156" w:beforeLines="50" w:after="156" w:afterLines="50" w:line="360" w:lineRule="auto"/>
        <w:rPr>
          <w:rFonts w:ascii="宋体" w:hAnsi="宋体" w:eastAsia="宋体" w:cs="宋体"/>
          <w:b/>
          <w:color w:val="auto"/>
          <w:sz w:val="28"/>
          <w:szCs w:val="28"/>
          <w:highlight w:val="none"/>
        </w:rPr>
      </w:pPr>
      <w:bookmarkStart w:id="18" w:name="_Toc431970297"/>
      <w:bookmarkStart w:id="19" w:name="_Toc430855202"/>
      <w:bookmarkStart w:id="20" w:name="_Toc26437"/>
      <w:r>
        <w:rPr>
          <w:rFonts w:hint="eastAsia" w:ascii="宋体" w:hAnsi="宋体" w:eastAsia="宋体" w:cs="宋体"/>
          <w:b/>
          <w:color w:val="auto"/>
          <w:sz w:val="28"/>
          <w:szCs w:val="28"/>
          <w:highlight w:val="none"/>
        </w:rPr>
        <w:t>四、递交响应文件及磋商</w:t>
      </w:r>
      <w:bookmarkEnd w:id="18"/>
      <w:bookmarkEnd w:id="19"/>
      <w:r>
        <w:rPr>
          <w:rFonts w:hint="eastAsia" w:ascii="宋体" w:hAnsi="宋体" w:eastAsia="宋体" w:cs="宋体"/>
          <w:b/>
          <w:color w:val="auto"/>
          <w:sz w:val="28"/>
          <w:szCs w:val="28"/>
          <w:highlight w:val="none"/>
        </w:rPr>
        <w:t>时间、地点</w:t>
      </w:r>
      <w:bookmarkEnd w:id="20"/>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1、递交响应文件截止时间：20</w:t>
      </w:r>
      <w:r>
        <w:rPr>
          <w:rFonts w:hint="eastAsia" w:ascii="宋体" w:hAnsi="宋体" w:cs="宋体"/>
          <w:color w:val="auto"/>
          <w:sz w:val="24"/>
          <w:highlight w:val="none"/>
          <w:lang w:val="en-US" w:eastAsia="zh-CN"/>
        </w:rPr>
        <w:t>23</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日9时30分</w:t>
      </w:r>
      <w:r>
        <w:rPr>
          <w:rFonts w:hint="eastAsia" w:ascii="宋体" w:hAnsi="宋体" w:cs="宋体"/>
          <w:color w:val="auto"/>
          <w:sz w:val="24"/>
          <w:highlight w:val="none"/>
          <w:lang w:val="en-US" w:eastAsia="zh-CN"/>
        </w:rPr>
        <w:t>整</w:t>
      </w:r>
      <w:r>
        <w:rPr>
          <w:rFonts w:hint="eastAsia" w:ascii="宋体" w:hAnsi="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2、递交响应文件地点及磋商地点：</w:t>
      </w:r>
      <w:r>
        <w:rPr>
          <w:rFonts w:hint="eastAsia" w:ascii="宋体" w:hAnsi="宋体" w:cs="宋体"/>
          <w:color w:val="auto"/>
          <w:sz w:val="24"/>
          <w:highlight w:val="none"/>
          <w:lang w:eastAsia="zh-CN"/>
        </w:rPr>
        <w:t>湖北机场集团有限公司综合办公楼B608</w:t>
      </w:r>
      <w:r>
        <w:rPr>
          <w:rFonts w:hint="eastAsia" w:ascii="宋体" w:hAnsi="宋体" w:cs="宋体"/>
          <w:color w:val="auto"/>
          <w:sz w:val="24"/>
          <w:highlight w:val="none"/>
          <w:lang w:val="en-US" w:eastAsia="zh-CN"/>
        </w:rPr>
        <w:t>会议室</w:t>
      </w:r>
      <w:r>
        <w:rPr>
          <w:rFonts w:hint="eastAsia" w:ascii="宋体" w:hAnsi="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3、逾期送达指定地点的或者不按照招商文件要求密封的响应文件，招商人和招商代理机构不予受理。</w:t>
      </w:r>
    </w:p>
    <w:p>
      <w:pPr>
        <w:snapToGrid w:val="0"/>
        <w:spacing w:line="360" w:lineRule="auto"/>
      </w:pPr>
      <w:r>
        <w:rPr>
          <w:rFonts w:hint="eastAsia" w:ascii="宋体" w:hAnsi="宋体" w:eastAsia="宋体" w:cs="宋体"/>
          <w:color w:val="auto"/>
          <w:sz w:val="24"/>
          <w:highlight w:val="none"/>
          <w:lang w:val="en-US" w:eastAsia="zh-CN"/>
        </w:rPr>
        <w:t>备注：</w:t>
      </w:r>
      <w:r>
        <w:rPr>
          <w:rFonts w:hint="eastAsia" w:ascii="宋体" w:hAnsi="宋体" w:eastAsia="宋体" w:cs="宋体"/>
          <w:color w:val="auto"/>
          <w:sz w:val="24"/>
          <w:highlight w:val="none"/>
        </w:rPr>
        <w:t>有效</w:t>
      </w:r>
      <w:r>
        <w:rPr>
          <w:rFonts w:hint="eastAsia" w:ascii="宋体" w:hAnsi="宋体" w:eastAsia="宋体" w:cs="宋体"/>
          <w:color w:val="auto"/>
          <w:sz w:val="24"/>
          <w:highlight w:val="none"/>
          <w:lang w:val="en-US" w:eastAsia="zh-CN"/>
        </w:rPr>
        <w:t>响应人</w:t>
      </w:r>
      <w:r>
        <w:rPr>
          <w:rFonts w:hint="eastAsia" w:ascii="宋体" w:hAnsi="宋体" w:eastAsia="宋体" w:cs="宋体"/>
          <w:color w:val="auto"/>
          <w:sz w:val="24"/>
          <w:highlight w:val="none"/>
        </w:rPr>
        <w:t>不足三家的，经评审委员会商议一致后，对于符合招商文件要求，满足招商需求的，可继续采取两家比选或一家直接洽商方式进行评审。对于不满足招商需求的，经评审委员会确认后，可终止招商。</w:t>
      </w:r>
    </w:p>
    <w:p>
      <w:pPr>
        <w:pStyle w:val="4"/>
        <w:spacing w:before="156" w:beforeLines="50" w:after="156" w:afterLines="50" w:line="360" w:lineRule="auto"/>
        <w:rPr>
          <w:rFonts w:ascii="宋体" w:hAnsi="宋体" w:eastAsia="宋体" w:cs="宋体"/>
          <w:b/>
          <w:color w:val="auto"/>
          <w:sz w:val="28"/>
          <w:szCs w:val="28"/>
          <w:highlight w:val="none"/>
        </w:rPr>
      </w:pPr>
      <w:bookmarkStart w:id="21" w:name="_Toc9501"/>
      <w:r>
        <w:rPr>
          <w:rFonts w:hint="eastAsia" w:ascii="宋体" w:hAnsi="宋体" w:eastAsia="宋体" w:cs="宋体"/>
          <w:b/>
          <w:color w:val="auto"/>
          <w:sz w:val="28"/>
          <w:szCs w:val="28"/>
          <w:highlight w:val="none"/>
        </w:rPr>
        <w:t>五、发布公告的媒介</w:t>
      </w:r>
      <w:bookmarkEnd w:id="21"/>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本次招商公告同时</w:t>
      </w:r>
      <w:r>
        <w:rPr>
          <w:rFonts w:hint="eastAsia" w:ascii="宋体" w:hAnsi="宋体" w:cs="宋体"/>
          <w:color w:val="auto"/>
          <w:sz w:val="24"/>
          <w:highlight w:val="none"/>
          <w:lang w:val="en-US" w:eastAsia="zh-CN"/>
        </w:rPr>
        <w:t>在湖北省招标股份有限公示(https://www.hbbidding.com.cn/) 、湖北机场集团有限公司（www.whairport.com）和首都机场集团传媒有限公司（https://www.cahm.cn/）</w:t>
      </w:r>
      <w:r>
        <w:rPr>
          <w:rFonts w:hint="eastAsia" w:ascii="宋体" w:hAnsi="宋体" w:cs="宋体"/>
          <w:color w:val="auto"/>
          <w:sz w:val="24"/>
          <w:highlight w:val="none"/>
        </w:rPr>
        <w:t>媒体上发布，其它任何网站不得转载。如有发现，我公司将追究非法转载单位的责任。</w:t>
      </w:r>
    </w:p>
    <w:p>
      <w:pPr>
        <w:pStyle w:val="4"/>
        <w:rPr>
          <w:color w:val="auto"/>
          <w:highlight w:val="none"/>
        </w:rPr>
      </w:pPr>
      <w:bookmarkStart w:id="22" w:name="_Toc32141"/>
      <w:r>
        <w:rPr>
          <w:rFonts w:hint="eastAsia"/>
          <w:color w:val="auto"/>
          <w:highlight w:val="none"/>
        </w:rPr>
        <w:t>六、联系方式</w:t>
      </w:r>
      <w:bookmarkEnd w:id="16"/>
      <w:bookmarkEnd w:id="17"/>
      <w:bookmarkEnd w:id="22"/>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招商代理机构：湖北省招标股份有限公司</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联系地址：武汉市武昌区中北路108号兴业银行大厦5层</w:t>
      </w:r>
    </w:p>
    <w:p>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 系 人：</w:t>
      </w:r>
      <w:r>
        <w:rPr>
          <w:rFonts w:hint="eastAsia" w:ascii="宋体" w:hAnsi="宋体" w:cs="宋体"/>
          <w:color w:val="auto"/>
          <w:sz w:val="24"/>
          <w:highlight w:val="none"/>
          <w:lang w:val="en-US" w:eastAsia="zh-CN"/>
        </w:rPr>
        <w:t>李华聪、</w:t>
      </w:r>
      <w:r>
        <w:rPr>
          <w:rFonts w:hint="eastAsia" w:ascii="宋体" w:hAnsi="宋体" w:cs="宋体"/>
          <w:color w:val="auto"/>
          <w:sz w:val="24"/>
          <w:highlight w:val="none"/>
        </w:rPr>
        <w:t>罗宽</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话：027-87273559     传    真：027-87273559</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邮箱：hbzbzx2010@163.com</w:t>
      </w:r>
    </w:p>
    <w:p>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招商人：</w:t>
      </w:r>
      <w:r>
        <w:rPr>
          <w:rFonts w:hint="eastAsia" w:ascii="宋体" w:hAnsi="宋体" w:cs="宋体"/>
          <w:color w:val="auto"/>
          <w:sz w:val="24"/>
          <w:highlight w:val="none"/>
          <w:lang w:eastAsia="zh-CN"/>
        </w:rPr>
        <w:t>湖北空港首广联合传媒有限公司</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联系地址：武汉市黄陂区天河机场内</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 系 人：</w:t>
      </w:r>
      <w:r>
        <w:rPr>
          <w:rFonts w:hint="eastAsia" w:ascii="宋体" w:hAnsi="宋体" w:cs="宋体"/>
          <w:color w:val="auto"/>
          <w:sz w:val="24"/>
          <w:highlight w:val="none"/>
          <w:lang w:val="en-US" w:eastAsia="zh-CN"/>
        </w:rPr>
        <w:t>陈女士</w:t>
      </w:r>
      <w:r>
        <w:rPr>
          <w:rFonts w:hint="eastAsia" w:ascii="宋体" w:hAnsi="宋体" w:cs="宋体"/>
          <w:color w:val="auto"/>
          <w:sz w:val="24"/>
          <w:highlight w:val="none"/>
        </w:rPr>
        <w:t xml:space="preserve">          电    话：027-8581</w:t>
      </w:r>
      <w:r>
        <w:rPr>
          <w:rFonts w:hint="eastAsia" w:ascii="宋体" w:hAnsi="宋体" w:cs="宋体"/>
          <w:color w:val="auto"/>
          <w:sz w:val="24"/>
          <w:highlight w:val="none"/>
          <w:lang w:val="en-US" w:eastAsia="zh-CN"/>
        </w:rPr>
        <w:t>9901</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质疑投诉：湖北省招标股份有限公司</w:t>
      </w:r>
      <w:r>
        <w:rPr>
          <w:rFonts w:hint="eastAsia" w:ascii="宋体" w:hAnsi="宋体" w:cs="宋体"/>
          <w:color w:val="auto"/>
          <w:sz w:val="24"/>
          <w:highlight w:val="none"/>
          <w:lang w:val="en-US" w:eastAsia="zh-CN"/>
        </w:rPr>
        <w:t>运营管理</w:t>
      </w:r>
      <w:r>
        <w:rPr>
          <w:rFonts w:hint="eastAsia" w:ascii="宋体" w:hAnsi="宋体" w:cs="宋体"/>
          <w:color w:val="auto"/>
          <w:sz w:val="24"/>
          <w:highlight w:val="none"/>
        </w:rPr>
        <w:t>部</w:t>
      </w:r>
    </w:p>
    <w:p>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刘刚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联系电话：027-87816246</w:t>
      </w:r>
    </w:p>
    <w:p>
      <w:pPr>
        <w:snapToGrid w:val="0"/>
        <w:spacing w:line="360" w:lineRule="auto"/>
        <w:ind w:firstLine="480" w:firstLineChars="200"/>
        <w:jc w:val="right"/>
        <w:rPr>
          <w:color w:val="auto"/>
          <w:highlight w:val="none"/>
        </w:rPr>
      </w:pPr>
      <w:r>
        <w:rPr>
          <w:rFonts w:hint="eastAsia" w:ascii="宋体" w:hAnsi="宋体" w:cs="宋体"/>
          <w:color w:val="auto"/>
          <w:sz w:val="24"/>
          <w:highlight w:val="none"/>
        </w:rPr>
        <w:t xml:space="preserve">  2</w:t>
      </w:r>
      <w:r>
        <w:rPr>
          <w:rFonts w:hint="eastAsia" w:ascii="宋体" w:hAnsi="宋体" w:cs="宋体"/>
          <w:color w:val="auto"/>
          <w:sz w:val="24"/>
          <w:highlight w:val="none"/>
          <w:lang w:val="en-US" w:eastAsia="zh-CN"/>
        </w:rPr>
        <w:t>023</w:t>
      </w:r>
      <w:r>
        <w:rPr>
          <w:rFonts w:hint="eastAsia" w:ascii="宋体" w:hAnsi="宋体" w:cs="宋体"/>
          <w:color w:val="auto"/>
          <w:sz w:val="24"/>
          <w:highlight w:val="none"/>
        </w:rPr>
        <w:t xml:space="preserve"> 年</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25</w:t>
      </w:r>
      <w:bookmarkStart w:id="23" w:name="_GoBack"/>
      <w:bookmarkEnd w:id="23"/>
      <w:r>
        <w:rPr>
          <w:rFonts w:hint="eastAsia" w:ascii="宋体" w:hAnsi="宋体" w:cs="宋体"/>
          <w:color w:val="auto"/>
          <w:sz w:val="24"/>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B49795"/>
    <w:multiLevelType w:val="singleLevel"/>
    <w:tmpl w:val="83B49795"/>
    <w:lvl w:ilvl="0" w:tentative="0">
      <w:start w:val="1"/>
      <w:numFmt w:val="decimal"/>
      <w:lvlText w:val="%1."/>
      <w:lvlJc w:val="left"/>
      <w:pPr>
        <w:tabs>
          <w:tab w:val="left" w:pos="312"/>
        </w:tabs>
        <w:ind w:left="-60"/>
      </w:pPr>
      <w:rPr>
        <w:rFonts w:hint="default"/>
        <w:b w:val="0"/>
        <w:bCs w:val="0"/>
        <w:color w:val="auto"/>
      </w:rPr>
    </w:lvl>
  </w:abstractNum>
  <w:abstractNum w:abstractNumId="1">
    <w:nsid w:val="674A7F10"/>
    <w:multiLevelType w:val="singleLevel"/>
    <w:tmpl w:val="674A7F1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NmYyNDBmODNiODU1MTRhYmFkZTdkNWIxZTM1MDgifQ=="/>
  </w:docVars>
  <w:rsids>
    <w:rsidRoot w:val="3366334E"/>
    <w:rsid w:val="3366334E"/>
    <w:rsid w:val="36A54032"/>
    <w:rsid w:val="6C5801AE"/>
    <w:rsid w:val="70914114"/>
    <w:rsid w:val="7FD36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300" w:lineRule="auto"/>
      <w:jc w:val="center"/>
      <w:outlineLvl w:val="0"/>
    </w:pPr>
    <w:rPr>
      <w:rFonts w:ascii="Times New Roman" w:hAnsi="Times New Roman" w:eastAsia="宋体" w:cs="Times New Roman"/>
      <w:b/>
      <w:bCs/>
      <w:kern w:val="44"/>
      <w:sz w:val="32"/>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Times New Roman"/>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rPr>
      <w:sz w:val="24"/>
    </w:rPr>
  </w:style>
  <w:style w:type="character" w:customStyle="1" w:styleId="7">
    <w:name w:val="font41"/>
    <w:basedOn w:val="6"/>
    <w:qFormat/>
    <w:uiPriority w:val="0"/>
    <w:rPr>
      <w:rFonts w:hint="eastAsia" w:ascii="宋体" w:hAnsi="宋体" w:eastAsia="宋体" w:cs="宋体"/>
      <w:b/>
      <w:bCs/>
      <w:color w:val="000000"/>
      <w:sz w:val="20"/>
      <w:szCs w:val="20"/>
      <w:u w:val="none"/>
    </w:rPr>
  </w:style>
  <w:style w:type="character" w:customStyle="1" w:styleId="8">
    <w:name w:val="font81"/>
    <w:basedOn w:val="6"/>
    <w:qFormat/>
    <w:uiPriority w:val="0"/>
    <w:rPr>
      <w:rFonts w:hint="eastAsia" w:ascii="宋体" w:hAnsi="宋体" w:eastAsia="宋体" w:cs="宋体"/>
      <w:b/>
      <w:bCs/>
      <w:color w:val="000000"/>
      <w:sz w:val="20"/>
      <w:szCs w:val="20"/>
      <w:u w:val="none"/>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1588</Words>
  <Characters>2128</Characters>
  <Lines>0</Lines>
  <Paragraphs>0</Paragraphs>
  <TotalTime>1</TotalTime>
  <ScaleCrop>false</ScaleCrop>
  <LinksUpToDate>false</LinksUpToDate>
  <CharactersWithSpaces>2180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2023-04-24T08:08:00Z</dcterms:created>
  <dc:creator>LHC</dc:creator>
  <cp:lastModifiedBy>喵喵喵~</cp:lastModifiedBy>
  <dcterms:modified xsi:type="dcterms:W3CDTF">2023-04-25T02:48:59Z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2DDE7DF3D9B043B08B80090A24E97712_13</vt:lpwstr>
  </property>
</Properties>
</file>