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2EE0D">
      <w:pPr>
        <w:pStyle w:val="3"/>
        <w:tabs>
          <w:tab w:val="left" w:pos="0"/>
        </w:tabs>
        <w:autoSpaceDE w:val="0"/>
        <w:autoSpaceDN w:val="0"/>
        <w:adjustRightInd w:val="0"/>
        <w:spacing w:before="0" w:after="0" w:line="360" w:lineRule="auto"/>
        <w:jc w:val="center"/>
        <w:rPr>
          <w:rFonts w:hint="eastAsia" w:ascii="华文中宋" w:hAnsi="华文中宋" w:eastAsia="华文中宋"/>
          <w:lang w:val="en-US" w:eastAsia="zh-CN"/>
        </w:rPr>
      </w:pPr>
      <w:r>
        <w:rPr>
          <w:rFonts w:hint="eastAsia" w:ascii="华文中宋" w:hAnsi="华文中宋" w:eastAsia="华文中宋"/>
          <w:lang w:val="en-US" w:eastAsia="zh-CN"/>
        </w:rPr>
        <w:t>湖北机场集团航空物流有限公司物流中心公寓改造项目（二次）</w:t>
      </w:r>
    </w:p>
    <w:p w14:paraId="541A375D">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r>
        <w:rPr>
          <w:rFonts w:hint="eastAsia" w:ascii="华文中宋" w:hAnsi="华文中宋" w:eastAsia="华文中宋"/>
        </w:rPr>
        <w:t>成交结果</w:t>
      </w:r>
      <w:r>
        <w:rPr>
          <w:rFonts w:hint="eastAsia" w:ascii="华文中宋" w:hAnsi="华文中宋" w:eastAsia="华文中宋"/>
          <w:lang w:val="en-US" w:eastAsia="zh-CN"/>
        </w:rPr>
        <w:t>公示</w:t>
      </w:r>
    </w:p>
    <w:p w14:paraId="5D689285">
      <w:pPr>
        <w:pStyle w:val="7"/>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01B00572">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项目名称：湖北机场集团航空物流有限公司物流中心公寓改造</w:t>
      </w:r>
      <w:bookmarkStart w:id="5" w:name="_GoBack"/>
      <w:bookmarkEnd w:id="5"/>
      <w:r>
        <w:rPr>
          <w:rFonts w:hint="eastAsia" w:ascii="仿宋" w:hAnsi="仿宋" w:eastAsia="仿宋" w:cs="仿宋"/>
          <w:color w:val="333333"/>
          <w:sz w:val="24"/>
          <w:szCs w:val="24"/>
          <w:lang w:val="en-US" w:eastAsia="zh-CN"/>
        </w:rPr>
        <w:t>项目（二次）</w:t>
      </w:r>
    </w:p>
    <w:p w14:paraId="49F06B34">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w:t>
      </w:r>
      <w:r>
        <w:rPr>
          <w:rFonts w:hint="default" w:ascii="仿宋" w:hAnsi="仿宋" w:eastAsia="仿宋" w:cs="仿宋"/>
          <w:color w:val="333333"/>
          <w:kern w:val="0"/>
          <w:sz w:val="24"/>
          <w:szCs w:val="24"/>
          <w:lang w:val="en-GB" w:eastAsia="zh-CN" w:bidi="ar-SA"/>
        </w:rPr>
        <w:t>湖北拓元建设集团股份有限公司</w:t>
      </w:r>
      <w:r>
        <w:rPr>
          <w:rFonts w:hint="eastAsia" w:ascii="仿宋" w:hAnsi="仿宋" w:eastAsia="仿宋" w:cs="仿宋"/>
          <w:color w:val="333333"/>
          <w:sz w:val="24"/>
          <w:szCs w:val="24"/>
          <w:lang w:val="en-US" w:eastAsia="zh-CN"/>
        </w:rPr>
        <w:t xml:space="preserve">   </w:t>
      </w:r>
    </w:p>
    <w:p w14:paraId="17CE4DC4">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中标金额：人民币</w:t>
      </w:r>
      <w:r>
        <w:rPr>
          <w:rFonts w:hint="eastAsia" w:ascii="仿宋" w:hAnsi="仿宋" w:eastAsia="仿宋" w:cs="仿宋"/>
          <w:color w:val="333333"/>
          <w:kern w:val="0"/>
          <w:sz w:val="24"/>
          <w:szCs w:val="24"/>
          <w:lang w:val="en-US" w:eastAsia="zh-CN" w:bidi="ar-SA"/>
        </w:rPr>
        <w:t>83.00</w:t>
      </w:r>
      <w:r>
        <w:rPr>
          <w:rFonts w:hint="eastAsia" w:ascii="仿宋" w:hAnsi="仿宋" w:eastAsia="仿宋" w:cs="仿宋"/>
          <w:color w:val="333333"/>
          <w:sz w:val="24"/>
          <w:szCs w:val="24"/>
          <w:lang w:val="en-US" w:eastAsia="zh-CN"/>
        </w:rPr>
        <w:t>万元</w:t>
      </w:r>
    </w:p>
    <w:p w14:paraId="439DDE62">
      <w:pPr>
        <w:pStyle w:val="7"/>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7"/>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7"/>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8"/>
          <w:szCs w:val="28"/>
        </w:rPr>
        <w:t>公示期为</w:t>
      </w:r>
      <w:r>
        <w:rPr>
          <w:rFonts w:hint="eastAsia" w:ascii="仿宋" w:hAnsi="仿宋" w:eastAsia="仿宋" w:cs="仿宋"/>
          <w:color w:val="333333"/>
          <w:sz w:val="28"/>
          <w:szCs w:val="28"/>
          <w:u w:val="single"/>
          <w:lang w:val="en-US" w:eastAsia="zh-CN"/>
        </w:rPr>
        <w:t>2025</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lang w:val="en-US" w:eastAsia="zh-CN"/>
        </w:rPr>
        <w:t>9</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lang w:val="en-US" w:eastAsia="zh-CN"/>
        </w:rPr>
        <w:t>10</w:t>
      </w:r>
      <w:r>
        <w:rPr>
          <w:rFonts w:hint="eastAsia" w:ascii="仿宋" w:hAnsi="仿宋" w:eastAsia="仿宋" w:cs="仿宋"/>
          <w:color w:val="333333"/>
          <w:sz w:val="28"/>
          <w:szCs w:val="28"/>
        </w:rPr>
        <w:t>日至</w:t>
      </w:r>
      <w:r>
        <w:rPr>
          <w:rFonts w:hint="eastAsia" w:ascii="仿宋" w:hAnsi="仿宋" w:eastAsia="仿宋" w:cs="仿宋"/>
          <w:color w:val="333333"/>
          <w:sz w:val="28"/>
          <w:szCs w:val="28"/>
          <w:u w:val="single"/>
          <w:lang w:val="en-US" w:eastAsia="zh-CN"/>
        </w:rPr>
        <w:t>2025</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lang w:val="en-US" w:eastAsia="zh-CN"/>
        </w:rPr>
        <w:t>9</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lang w:val="en-US" w:eastAsia="zh-CN"/>
        </w:rPr>
        <w:t>12</w:t>
      </w:r>
      <w:r>
        <w:rPr>
          <w:rFonts w:hint="eastAsia" w:ascii="仿宋" w:hAnsi="仿宋" w:eastAsia="仿宋" w:cs="仿宋"/>
          <w:color w:val="333333"/>
          <w:sz w:val="28"/>
          <w:szCs w:val="28"/>
        </w:rPr>
        <w:t>日</w:t>
      </w:r>
      <w:r>
        <w:rPr>
          <w:rFonts w:hint="eastAsia" w:ascii="仿宋" w:hAnsi="仿宋" w:eastAsia="仿宋" w:cs="仿宋"/>
          <w:color w:val="333333"/>
          <w:sz w:val="24"/>
          <w:szCs w:val="24"/>
        </w:rPr>
        <w:t>（北京时间）。</w:t>
      </w:r>
    </w:p>
    <w:p w14:paraId="7EEA4712">
      <w:pPr>
        <w:pStyle w:val="7"/>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14:paraId="23B722B2">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7"/>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781B0508">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bookmarkStart w:id="0" w:name="_Toc298161603"/>
      <w:bookmarkStart w:id="1" w:name="_Toc259028698"/>
      <w:bookmarkStart w:id="2" w:name="_Toc259028278"/>
      <w:bookmarkStart w:id="3" w:name="_Toc211783311"/>
      <w:r>
        <w:rPr>
          <w:rFonts w:hint="default" w:ascii="仿宋" w:hAnsi="仿宋" w:eastAsia="仿宋" w:cs="Times New Roman"/>
          <w:kern w:val="0"/>
          <w:sz w:val="24"/>
          <w:szCs w:val="24"/>
          <w:lang w:val="en-US" w:eastAsia="zh-CN"/>
        </w:rPr>
        <w:t>采 购 人：湖北机场集团航空物流有限公司</w:t>
      </w:r>
    </w:p>
    <w:p w14:paraId="3A593CAF">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地    址：武汉市黄陂区天河镇</w:t>
      </w:r>
    </w:p>
    <w:p w14:paraId="0F6AEFF0">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联 系 人：黄先生</w:t>
      </w:r>
    </w:p>
    <w:p w14:paraId="7193F064">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联系电话：027-65687289</w:t>
      </w:r>
    </w:p>
    <w:bookmarkEnd w:id="0"/>
    <w:bookmarkEnd w:id="1"/>
    <w:bookmarkEnd w:id="2"/>
    <w:bookmarkEnd w:id="3"/>
    <w:p w14:paraId="42456F06">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代理机构：湖北中天招标有限公司</w:t>
      </w:r>
    </w:p>
    <w:p w14:paraId="1564BF9B">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地    址：武汉市武昌区民主路782号洪广大酒店26层</w:t>
      </w:r>
    </w:p>
    <w:p w14:paraId="76DD6144">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联 系 人：唐和易、佘婷婷、刘见博、徐阳、姜作源</w:t>
      </w:r>
    </w:p>
    <w:p w14:paraId="03ABC64E">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电    话：027-87715200</w:t>
      </w:r>
    </w:p>
    <w:p w14:paraId="3E24E872">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传    真：027-87715233</w:t>
      </w:r>
      <w:r>
        <w:rPr>
          <w:rFonts w:hint="default" w:ascii="仿宋" w:hAnsi="仿宋" w:eastAsia="仿宋" w:cs="Times New Roman"/>
          <w:kern w:val="0"/>
          <w:sz w:val="24"/>
          <w:szCs w:val="24"/>
          <w:lang w:val="en-US" w:eastAsia="zh-CN"/>
        </w:rPr>
        <w:fldChar w:fldCharType="begin"/>
      </w:r>
      <w:r>
        <w:rPr>
          <w:rFonts w:hint="default" w:ascii="仿宋" w:hAnsi="仿宋" w:eastAsia="仿宋" w:cs="Times New Roman"/>
          <w:kern w:val="0"/>
          <w:sz w:val="24"/>
          <w:szCs w:val="24"/>
          <w:lang w:val="en-US" w:eastAsia="zh-CN"/>
        </w:rPr>
        <w:instrText xml:space="preserve"> HYPERLINK "mailto:" </w:instrText>
      </w:r>
      <w:r>
        <w:rPr>
          <w:rFonts w:hint="default" w:ascii="仿宋" w:hAnsi="仿宋" w:eastAsia="仿宋" w:cs="Times New Roman"/>
          <w:kern w:val="0"/>
          <w:sz w:val="24"/>
          <w:szCs w:val="24"/>
          <w:lang w:val="en-US" w:eastAsia="zh-CN"/>
        </w:rPr>
        <w:fldChar w:fldCharType="separate"/>
      </w:r>
      <w:r>
        <w:rPr>
          <w:rFonts w:hint="default" w:ascii="仿宋" w:hAnsi="仿宋" w:eastAsia="仿宋" w:cs="Times New Roman"/>
          <w:kern w:val="0"/>
          <w:sz w:val="24"/>
          <w:szCs w:val="24"/>
          <w:lang w:val="en-US" w:eastAsia="zh-CN"/>
        </w:rPr>
        <w:fldChar w:fldCharType="end"/>
      </w:r>
    </w:p>
    <w:p w14:paraId="7B357C29">
      <w:pPr>
        <w:pStyle w:val="7"/>
        <w:keepNext w:val="0"/>
        <w:keepLines w:val="0"/>
        <w:widowControl/>
        <w:suppressLineNumbers w:val="0"/>
        <w:spacing w:before="0" w:beforeAutospacing="0" w:after="0" w:afterAutospacing="0" w:line="240" w:lineRule="auto"/>
        <w:ind w:left="0" w:right="0" w:firstLine="420"/>
        <w:jc w:val="left"/>
        <w:rPr>
          <w:rFonts w:hint="default" w:ascii="Calibri" w:hAnsi="Calibri" w:cs="Calibri"/>
          <w:sz w:val="20"/>
          <w:szCs w:val="20"/>
        </w:rPr>
      </w:pPr>
    </w:p>
    <w:p w14:paraId="071016B7">
      <w:pPr>
        <w:pStyle w:val="7"/>
        <w:keepNext w:val="0"/>
        <w:keepLines w:val="0"/>
        <w:widowControl/>
        <w:suppressLineNumbers w:val="0"/>
        <w:spacing w:before="0" w:beforeAutospacing="0" w:after="0" w:afterAutospacing="0" w:line="240" w:lineRule="auto"/>
        <w:ind w:left="0" w:right="0" w:firstLine="840"/>
        <w:jc w:val="right"/>
        <w:rPr>
          <w:rFonts w:hint="eastAsia" w:ascii="Calibri" w:hAnsi="Calibri" w:eastAsia="仿宋" w:cs="Calibri"/>
          <w:sz w:val="20"/>
          <w:szCs w:val="20"/>
          <w:lang w:eastAsia="zh-CN"/>
        </w:rPr>
      </w:pPr>
      <w:r>
        <w:rPr>
          <w:rFonts w:hint="eastAsia" w:ascii="仿宋" w:hAnsi="仿宋" w:eastAsia="仿宋" w:cs="仿宋"/>
          <w:color w:val="333333"/>
          <w:sz w:val="24"/>
          <w:szCs w:val="24"/>
        </w:rPr>
        <w:t>招标人</w:t>
      </w:r>
      <w:r>
        <w:rPr>
          <w:rFonts w:hint="eastAsia" w:ascii="仿宋" w:hAnsi="仿宋" w:eastAsia="仿宋" w:cs="仿宋"/>
          <w:color w:val="333333"/>
          <w:sz w:val="22"/>
          <w:szCs w:val="22"/>
        </w:rPr>
        <w:t>/</w:t>
      </w:r>
      <w:r>
        <w:rPr>
          <w:rFonts w:hint="eastAsia" w:ascii="仿宋" w:hAnsi="仿宋" w:eastAsia="仿宋" w:cs="仿宋"/>
          <w:color w:val="333333"/>
          <w:sz w:val="24"/>
          <w:szCs w:val="24"/>
        </w:rPr>
        <w:t>招标代理机构：</w:t>
      </w:r>
      <w:r>
        <w:rPr>
          <w:rFonts w:hint="eastAsia" w:ascii="仿宋" w:hAnsi="仿宋" w:eastAsia="仿宋" w:cs="仿宋"/>
          <w:color w:val="333333"/>
          <w:sz w:val="24"/>
          <w:szCs w:val="24"/>
          <w:lang w:eastAsia="zh-CN"/>
        </w:rPr>
        <w:t>湖北中天招标有限公司</w:t>
      </w:r>
    </w:p>
    <w:p w14:paraId="2CFA180C">
      <w:pPr>
        <w:pStyle w:val="7"/>
        <w:keepNext w:val="0"/>
        <w:keepLines w:val="0"/>
        <w:widowControl/>
        <w:suppressLineNumbers w:val="0"/>
        <w:spacing w:before="0" w:beforeAutospacing="0" w:after="0" w:afterAutospacing="0" w:line="240" w:lineRule="auto"/>
        <w:ind w:left="0" w:right="0" w:firstLine="840"/>
        <w:jc w:val="right"/>
        <w:rPr>
          <w:rFonts w:hint="eastAsia" w:ascii="仿宋" w:hAnsi="仿宋" w:eastAsia="仿宋" w:cs="仿宋"/>
          <w:color w:val="333333"/>
          <w:sz w:val="24"/>
          <w:szCs w:val="24"/>
        </w:rPr>
      </w:pP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9</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9</w:t>
      </w:r>
      <w:r>
        <w:rPr>
          <w:rFonts w:hint="eastAsia" w:ascii="仿宋" w:hAnsi="仿宋" w:eastAsia="仿宋" w:cs="仿宋"/>
          <w:color w:val="333333"/>
          <w:sz w:val="24"/>
          <w:szCs w:val="24"/>
        </w:rPr>
        <w:t>日</w:t>
      </w:r>
    </w:p>
    <w:p w14:paraId="6BC5B968">
      <w:pP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br w:type="page"/>
      </w:r>
    </w:p>
    <w:p w14:paraId="69F75EA9">
      <w:pPr>
        <w:pStyle w:val="7"/>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7"/>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w:t>
      </w:r>
      <w:r>
        <w:rPr>
          <w:rFonts w:ascii="Times New Roman" w:hAnsi="Times New Roman" w:eastAsia="仿宋" w:cs="Times New Roman"/>
          <w:b/>
          <w:bCs/>
          <w:color w:val="333333"/>
          <w:sz w:val="14"/>
          <w:szCs w:val="14"/>
        </w:rPr>
        <w:t xml:space="preserve">   </w:t>
      </w:r>
      <w:r>
        <w:rPr>
          <w:rFonts w:hint="eastAsia" w:ascii="仿宋" w:hAnsi="仿宋" w:eastAsia="仿宋" w:cs="仿宋"/>
          <w:b/>
          <w:bCs/>
          <w:color w:val="333333"/>
          <w:sz w:val="28"/>
          <w:szCs w:val="28"/>
        </w:rPr>
        <w:t>招标概况</w:t>
      </w:r>
    </w:p>
    <w:p w14:paraId="4CF4B72C">
      <w:pPr>
        <w:pStyle w:val="7"/>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0"/>
          <w:szCs w:val="20"/>
        </w:rPr>
      </w:pPr>
      <w:r>
        <w:rPr>
          <w:rFonts w:hint="eastAsia" w:ascii="仿宋" w:hAnsi="仿宋" w:eastAsia="仿宋" w:cs="仿宋"/>
          <w:color w:val="333333"/>
          <w:sz w:val="24"/>
          <w:szCs w:val="24"/>
        </w:rPr>
        <w:t>湖北机场集团航空物流有限公司物流中心公寓改造项目</w:t>
      </w:r>
      <w:r>
        <w:rPr>
          <w:rFonts w:hint="eastAsia" w:ascii="仿宋" w:hAnsi="仿宋" w:eastAsia="仿宋" w:cs="仿宋"/>
          <w:color w:val="333333"/>
          <w:sz w:val="24"/>
          <w:szCs w:val="24"/>
          <w:lang w:eastAsia="zh-CN"/>
        </w:rPr>
        <w:t>（二次）</w:t>
      </w:r>
      <w:r>
        <w:rPr>
          <w:rFonts w:hint="eastAsia" w:ascii="仿宋" w:hAnsi="仿宋" w:eastAsia="仿宋" w:cs="仿宋"/>
          <w:color w:val="333333"/>
          <w:sz w:val="24"/>
          <w:szCs w:val="24"/>
        </w:rPr>
        <w:t>(项目名称)湖北机场集团航空物流有限公司物流中心公寓改造项目</w:t>
      </w:r>
      <w:r>
        <w:rPr>
          <w:rFonts w:hint="eastAsia" w:ascii="仿宋" w:hAnsi="仿宋" w:eastAsia="仿宋" w:cs="仿宋"/>
          <w:color w:val="333333"/>
          <w:sz w:val="24"/>
          <w:szCs w:val="24"/>
          <w:lang w:eastAsia="zh-CN"/>
        </w:rPr>
        <w:t>（二次）</w:t>
      </w:r>
      <w:r>
        <w:rPr>
          <w:rFonts w:hint="eastAsia" w:ascii="仿宋" w:hAnsi="仿宋" w:eastAsia="仿宋" w:cs="仿宋"/>
          <w:color w:val="333333"/>
          <w:sz w:val="24"/>
          <w:szCs w:val="24"/>
        </w:rPr>
        <w:t>（标段名称）招标于2025年</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27</w:t>
      </w:r>
      <w:r>
        <w:rPr>
          <w:rFonts w:hint="eastAsia" w:ascii="仿宋" w:hAnsi="仿宋" w:eastAsia="仿宋" w:cs="仿宋"/>
          <w:color w:val="333333"/>
          <w:sz w:val="24"/>
          <w:szCs w:val="24"/>
        </w:rPr>
        <w:t>日在中国招标投标公共服务平台发布采购项目公告，2025年</w:t>
      </w:r>
      <w:r>
        <w:rPr>
          <w:rFonts w:hint="eastAsia" w:ascii="仿宋" w:hAnsi="仿宋" w:eastAsia="仿宋" w:cs="仿宋"/>
          <w:color w:val="333333"/>
          <w:sz w:val="24"/>
          <w:szCs w:val="24"/>
          <w:lang w:val="en-US" w:eastAsia="zh-CN"/>
        </w:rPr>
        <w:t>9</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日在湖北中天招标有限公司开标室开标，并于2025年</w:t>
      </w:r>
      <w:r>
        <w:rPr>
          <w:rFonts w:hint="eastAsia" w:ascii="仿宋" w:hAnsi="仿宋" w:eastAsia="仿宋" w:cs="仿宋"/>
          <w:color w:val="333333"/>
          <w:sz w:val="24"/>
          <w:szCs w:val="24"/>
          <w:lang w:val="en-US" w:eastAsia="zh-CN"/>
        </w:rPr>
        <w:t>9</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日完成评审工作。根据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9"/>
        <w:gridCol w:w="1609"/>
        <w:gridCol w:w="1609"/>
        <w:gridCol w:w="1611"/>
      </w:tblGrid>
      <w:tr w14:paraId="2F6F9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15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CFC2AA8">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1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1CB265">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1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6FC6D8">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1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702FC2">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14:paraId="70848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F406C7">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23495FD9">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default" w:ascii="仿宋" w:hAnsi="仿宋" w:eastAsia="仿宋" w:cs="仿宋"/>
                <w:color w:val="333333"/>
                <w:kern w:val="0"/>
                <w:sz w:val="24"/>
                <w:szCs w:val="24"/>
                <w:lang w:val="en-GB" w:eastAsia="zh-CN" w:bidi="ar-SA"/>
              </w:rPr>
              <w:t>湖北拓元建设集团股份有限公司</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260925F5">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湖北世纪星建筑装饰工程有限公司</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06C02DF2">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default" w:ascii="仿宋" w:hAnsi="仿宋" w:eastAsia="仿宋" w:cs="仿宋"/>
                <w:color w:val="333333"/>
                <w:kern w:val="0"/>
                <w:sz w:val="24"/>
                <w:szCs w:val="24"/>
                <w:lang w:val="en-GB" w:eastAsia="zh-CN" w:bidi="ar-SA"/>
              </w:rPr>
              <w:t>湖北远达振航建设工程有限公司</w:t>
            </w:r>
          </w:p>
        </w:tc>
      </w:tr>
      <w:tr w14:paraId="5FC31F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11BFED">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721B0356">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83.00万元</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5E508E75">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84.80万元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1098C303">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85.20万元</w:t>
            </w:r>
          </w:p>
        </w:tc>
      </w:tr>
      <w:tr w14:paraId="423B29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C75FE7">
            <w:pPr>
              <w:pStyle w:val="7"/>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rPr>
            </w:pPr>
            <w:r>
              <w:rPr>
                <w:rFonts w:hint="eastAsia" w:ascii="仿宋" w:hAnsi="仿宋" w:eastAsia="仿宋" w:cs="仿宋"/>
                <w:color w:val="333333"/>
                <w:sz w:val="24"/>
                <w:szCs w:val="24"/>
              </w:rPr>
              <w:t>质量</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3D8D3FB0">
            <w:pPr>
              <w:keepNext w:val="0"/>
              <w:keepLines w:val="0"/>
              <w:widowControl/>
              <w:suppressLineNumbers w:val="0"/>
              <w:spacing w:before="0" w:beforeAutospacing="0" w:after="0" w:afterAutospacing="0" w:line="18" w:lineRule="atLeast"/>
              <w:ind w:left="0" w:leftChars="0" w:right="0" w:rightChars="0"/>
              <w:jc w:val="center"/>
              <w:rPr>
                <w:rFonts w:hint="eastAsia" w:ascii="仿宋" w:hAnsi="仿宋" w:eastAsia="仿宋" w:cs="仿宋"/>
                <w:color w:val="333333"/>
                <w:kern w:val="0"/>
                <w:sz w:val="24"/>
                <w:szCs w:val="24"/>
                <w:lang w:val="en-US" w:eastAsia="zh-CN" w:bidi="ar-SA"/>
              </w:rPr>
            </w:pPr>
            <w:bookmarkStart w:id="4" w:name="EB2a9b0a81752446e69a3bbd1c3ab5bf7b"/>
            <w:r>
              <w:rPr>
                <w:rFonts w:hint="eastAsia" w:ascii="仿宋" w:hAnsi="仿宋" w:eastAsia="仿宋" w:cs="仿宋"/>
                <w:color w:val="333333"/>
                <w:kern w:val="0"/>
                <w:sz w:val="24"/>
                <w:szCs w:val="24"/>
                <w:lang w:val="en-GB" w:eastAsia="zh-CN" w:bidi="ar-SA"/>
              </w:rPr>
              <w:t>达到国家施工验收规范合格标准</w:t>
            </w:r>
            <w:bookmarkEnd w:id="4"/>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0FC9CD5B">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GB" w:eastAsia="zh-CN" w:bidi="ar-SA"/>
              </w:rPr>
              <w:t>达到国家施工验收规范合格标准</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0C0DB83E">
            <w:pPr>
              <w:keepNext w:val="0"/>
              <w:keepLines w:val="0"/>
              <w:widowControl/>
              <w:suppressLineNumbers w:val="0"/>
              <w:spacing w:before="0" w:beforeAutospacing="0" w:after="0" w:afterAutospacing="0" w:line="18" w:lineRule="atLeast"/>
              <w:ind w:left="0" w:leftChars="0" w:right="0" w:rightChars="0"/>
              <w:jc w:val="center"/>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GB" w:eastAsia="zh-CN" w:bidi="ar-SA"/>
              </w:rPr>
              <w:t>达到国家施工验收规范合格标准</w:t>
            </w:r>
          </w:p>
        </w:tc>
      </w:tr>
      <w:tr w14:paraId="17E456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B56FAC">
            <w:pPr>
              <w:pStyle w:val="7"/>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工期</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746589DA">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50天（自采购人或采购人监理单位发出的开工令上载明的开工日期开始计算至预验收完成</w:t>
            </w:r>
            <w:r>
              <w:rPr>
                <w:rFonts w:hint="eastAsia" w:ascii="仿宋" w:hAnsi="仿宋" w:eastAsia="仿宋" w:cs="仿宋"/>
                <w:color w:val="333333"/>
                <w:kern w:val="0"/>
                <w:sz w:val="24"/>
                <w:szCs w:val="24"/>
                <w:lang w:val="en-GB" w:eastAsia="zh-CN" w:bidi="ar-SA"/>
              </w:rPr>
              <w:t>。</w:t>
            </w:r>
            <w:r>
              <w:rPr>
                <w:rFonts w:hint="eastAsia" w:ascii="仿宋" w:hAnsi="仿宋" w:eastAsia="仿宋" w:cs="仿宋"/>
                <w:color w:val="333333"/>
                <w:kern w:val="0"/>
                <w:sz w:val="24"/>
                <w:szCs w:val="24"/>
                <w:lang w:val="en-US" w:eastAsia="zh-CN" w:bidi="ar-SA"/>
              </w:rPr>
              <w:t>）</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4E9DED8E">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eastAsia" w:ascii="仿宋" w:hAnsi="仿宋" w:eastAsia="仿宋" w:cs="仿宋"/>
                <w:color w:val="333333"/>
                <w:kern w:val="0"/>
                <w:sz w:val="24"/>
                <w:szCs w:val="24"/>
                <w:lang w:val="en-US" w:eastAsia="zh-CN" w:bidi="ar-SA"/>
              </w:rPr>
              <w:t>50天（自采购人或采购人监理单位发出的开工令上载明的开工日期开始计算至预验收完成</w:t>
            </w:r>
            <w:r>
              <w:rPr>
                <w:rFonts w:hint="eastAsia" w:ascii="仿宋" w:hAnsi="仿宋" w:eastAsia="仿宋" w:cs="仿宋"/>
                <w:color w:val="333333"/>
                <w:kern w:val="0"/>
                <w:sz w:val="24"/>
                <w:szCs w:val="24"/>
                <w:lang w:val="en-GB" w:eastAsia="zh-CN" w:bidi="ar-SA"/>
              </w:rPr>
              <w:t>。</w:t>
            </w:r>
            <w:r>
              <w:rPr>
                <w:rFonts w:hint="eastAsia" w:ascii="仿宋" w:hAnsi="仿宋" w:eastAsia="仿宋" w:cs="仿宋"/>
                <w:color w:val="333333"/>
                <w:kern w:val="0"/>
                <w:sz w:val="24"/>
                <w:szCs w:val="24"/>
                <w:lang w:val="en-US" w:eastAsia="zh-CN" w:bidi="ar-SA"/>
              </w:rPr>
              <w:t>）</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560F44B2">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eastAsia" w:ascii="仿宋" w:hAnsi="仿宋" w:eastAsia="仿宋" w:cs="仿宋"/>
                <w:color w:val="333333"/>
                <w:kern w:val="0"/>
                <w:sz w:val="24"/>
                <w:szCs w:val="24"/>
                <w:lang w:val="en-US" w:eastAsia="zh-CN" w:bidi="ar-SA"/>
              </w:rPr>
              <w:t>50天（自采购人或采购人监理单位发出的开工令上载明的开工日期开始计算至预验收完成</w:t>
            </w:r>
            <w:r>
              <w:rPr>
                <w:rFonts w:hint="eastAsia" w:ascii="仿宋" w:hAnsi="仿宋" w:eastAsia="仿宋" w:cs="仿宋"/>
                <w:color w:val="333333"/>
                <w:kern w:val="0"/>
                <w:sz w:val="24"/>
                <w:szCs w:val="24"/>
                <w:lang w:val="en-GB" w:eastAsia="zh-CN" w:bidi="ar-SA"/>
              </w:rPr>
              <w:t>。</w:t>
            </w:r>
            <w:r>
              <w:rPr>
                <w:rFonts w:hint="eastAsia" w:ascii="仿宋" w:hAnsi="仿宋" w:eastAsia="仿宋" w:cs="仿宋"/>
                <w:color w:val="333333"/>
                <w:kern w:val="0"/>
                <w:sz w:val="24"/>
                <w:szCs w:val="24"/>
                <w:lang w:val="en-US" w:eastAsia="zh-CN" w:bidi="ar-SA"/>
              </w:rPr>
              <w:t>）</w:t>
            </w:r>
          </w:p>
        </w:tc>
      </w:tr>
    </w:tbl>
    <w:p w14:paraId="65673F6C">
      <w:pPr>
        <w:pStyle w:val="7"/>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6"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7"/>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7"/>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 </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7"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7"/>
              <w:keepNext w:val="0"/>
              <w:keepLines w:val="0"/>
              <w:widowControl/>
              <w:suppressLineNumbers w:val="0"/>
              <w:spacing w:before="0" w:beforeAutospacing="0" w:after="0" w:afterAutospacing="0" w:line="440" w:lineRule="atLeast"/>
              <w:ind w:left="0" w:right="0" w:firstLine="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pStyle w:val="7"/>
              <w:keepNext w:val="0"/>
              <w:keepLines w:val="0"/>
              <w:widowControl/>
              <w:suppressLineNumbers w:val="0"/>
              <w:spacing w:before="0" w:beforeAutospacing="0" w:after="0" w:afterAutospacing="0" w:line="400" w:lineRule="atLeast"/>
              <w:ind w:left="0" w:right="0" w:firstLine="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湖北武傲建设工程有限公司暂列金不符合清单要求</w:t>
            </w:r>
          </w:p>
        </w:tc>
      </w:tr>
    </w:tbl>
    <w:p w14:paraId="448AF7AC"/>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6635A"/>
    <w:rsid w:val="00125D62"/>
    <w:rsid w:val="00186BF0"/>
    <w:rsid w:val="01E30357"/>
    <w:rsid w:val="05FD4B35"/>
    <w:rsid w:val="0ADB4F35"/>
    <w:rsid w:val="10B66513"/>
    <w:rsid w:val="10EC51F6"/>
    <w:rsid w:val="13192D71"/>
    <w:rsid w:val="176725E3"/>
    <w:rsid w:val="2DAD538E"/>
    <w:rsid w:val="5AE6635A"/>
    <w:rsid w:val="64436EE1"/>
    <w:rsid w:val="7501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ind w:firstLine="420" w:firstLineChars="200"/>
      <w:jc w:val="both"/>
    </w:pPr>
    <w:rPr>
      <w:rFonts w:ascii="Calibri" w:hAnsi="Calibri" w:eastAsia="宋体" w:cs="Times New Roman"/>
      <w:kern w:val="2"/>
      <w:szCs w:val="24"/>
      <w:lang w:val="en-US" w:eastAsia="zh-CN" w:bidi="ar-SA"/>
    </w:rPr>
  </w:style>
  <w:style w:type="paragraph" w:styleId="4">
    <w:name w:val="Body Text"/>
    <w:basedOn w:val="1"/>
    <w:qFormat/>
    <w:uiPriority w:val="0"/>
    <w:pPr>
      <w:spacing w:line="540" w:lineRule="exact"/>
    </w:pPr>
    <w:rPr>
      <w:kern w:val="0"/>
      <w:sz w:val="20"/>
      <w:szCs w:val="21"/>
    </w:rPr>
  </w:style>
  <w:style w:type="paragraph" w:styleId="5">
    <w:name w:val="Body Text Indent 2"/>
    <w:basedOn w:val="1"/>
    <w:qFormat/>
    <w:uiPriority w:val="0"/>
    <w:pPr>
      <w:spacing w:line="540" w:lineRule="exact"/>
      <w:ind w:firstLine="480" w:firstLineChars="200"/>
      <w:jc w:val="left"/>
    </w:pPr>
    <w:rPr>
      <w:sz w:val="24"/>
    </w:rPr>
  </w:style>
  <w:style w:type="paragraph" w:styleId="6">
    <w:name w:val="Body Text Indent 3"/>
    <w:basedOn w:val="1"/>
    <w:qFormat/>
    <w:uiPriority w:val="0"/>
    <w:pPr>
      <w:spacing w:after="120" w:afterLines="0" w:afterAutospacing="0"/>
      <w:ind w:left="420" w:leftChars="200"/>
    </w:pPr>
    <w:rPr>
      <w:sz w:val="16"/>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819</Words>
  <Characters>895</Characters>
  <Lines>0</Lines>
  <Paragraphs>0</Paragraphs>
  <TotalTime>2</TotalTime>
  <ScaleCrop>false</ScaleCrop>
  <LinksUpToDate>false</LinksUpToDate>
  <CharactersWithSpaces>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2025-05-27T06:47:00Z</dcterms:created>
  <dc:creator>我的名字叫阿风</dc:creator>
  <cp:lastModifiedBy>我的名字叫阿风</cp:lastModifiedBy>
  <dcterms:modified xsi:type="dcterms:W3CDTF">2025-09-09T08:18:53Z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CFA0CFC6D47E4ECF976A022410DCA9EA_11</vt:lpwstr>
  </property>
  <property fmtid="{D5CDD505-2E9C-101B-9397-08002B2CF9AE}" pid="4" name="KSOTemplateDocerSaveRecord">
    <vt:lpwstr>eyJoZGlkIjoiZGRkM2RiNDhjNmEyYjI4ZDUyNGI3MTU1OTVjNTM2OWIiLCJ1c2VySWQiOiIzMDU1MjA5ODgifQ==</vt:lpwstr>
  </property>
</Properties>
</file>