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38943">
      <w:pPr>
        <w:tabs>
          <w:tab w:val="left" w:pos="2130"/>
          <w:tab w:val="center" w:pos="4156"/>
        </w:tabs>
        <w:spacing w:line="360" w:lineRule="auto"/>
        <w:ind w:firstLine="560" w:firstLineChars="200"/>
        <w:jc w:val="center"/>
        <w:rPr>
          <w:rFonts w:hint="eastAsia" w:ascii="宋体" w:hAnsi="宋体"/>
          <w:color w:val="auto"/>
          <w:sz w:val="28"/>
          <w:szCs w:val="21"/>
          <w:lang w:val="en-US" w:eastAsia="zh-CN"/>
        </w:rPr>
      </w:pPr>
      <w:r>
        <w:rPr>
          <w:rFonts w:hint="eastAsia" w:ascii="宋体" w:hAnsi="宋体"/>
          <w:color w:val="auto"/>
          <w:sz w:val="28"/>
          <w:szCs w:val="21"/>
          <w:lang w:val="en-US" w:eastAsia="zh-CN"/>
        </w:rPr>
        <w:t>武汉天河机场消防救护支队四座单体楼维修改造项目第二次</w:t>
      </w:r>
    </w:p>
    <w:p w14:paraId="34D076F4">
      <w:pPr>
        <w:tabs>
          <w:tab w:val="left" w:pos="2130"/>
          <w:tab w:val="center" w:pos="4156"/>
        </w:tabs>
        <w:spacing w:line="360" w:lineRule="auto"/>
        <w:ind w:firstLine="560" w:firstLineChars="200"/>
        <w:jc w:val="center"/>
        <w:rPr>
          <w:rFonts w:hint="eastAsia" w:ascii="宋体" w:hAnsi="宋体" w:eastAsia="宋体"/>
          <w:sz w:val="28"/>
          <w:szCs w:val="21"/>
          <w:lang w:eastAsia="zh-CN"/>
        </w:rPr>
      </w:pPr>
      <w:r>
        <w:rPr>
          <w:rFonts w:hint="eastAsia" w:ascii="宋体" w:hAnsi="宋体"/>
          <w:color w:val="auto"/>
          <w:sz w:val="28"/>
          <w:szCs w:val="21"/>
          <w:lang w:eastAsia="zh-CN"/>
        </w:rPr>
        <w:t>询价公告</w:t>
      </w:r>
    </w:p>
    <w:p w14:paraId="04B75CF8">
      <w:pPr>
        <w:tabs>
          <w:tab w:val="left" w:pos="2130"/>
          <w:tab w:val="center" w:pos="4156"/>
        </w:tabs>
        <w:spacing w:line="360" w:lineRule="auto"/>
        <w:ind w:firstLine="480" w:firstLineChars="200"/>
        <w:rPr>
          <w:rFonts w:hint="eastAsia" w:ascii="宋体" w:hAnsi="宋体"/>
          <w:sz w:val="24"/>
        </w:rPr>
      </w:pPr>
    </w:p>
    <w:p w14:paraId="7E4F8F75">
      <w:pPr>
        <w:tabs>
          <w:tab w:val="left" w:pos="2130"/>
          <w:tab w:val="center" w:pos="4156"/>
        </w:tabs>
        <w:spacing w:line="360" w:lineRule="auto"/>
        <w:ind w:firstLine="480" w:firstLineChars="200"/>
        <w:rPr>
          <w:rFonts w:ascii="宋体"/>
          <w:color w:val="auto"/>
          <w:sz w:val="24"/>
          <w:highlight w:val="none"/>
        </w:rPr>
      </w:pPr>
      <w:r>
        <w:rPr>
          <w:rFonts w:hint="eastAsia" w:ascii="宋体" w:hAnsi="宋体"/>
          <w:color w:val="auto"/>
          <w:sz w:val="24"/>
          <w:highlight w:val="none"/>
        </w:rPr>
        <w:t>湖北中天招标有限公司受武汉天河机场有限责任公司的委托，拟就其“</w:t>
      </w:r>
      <w:r>
        <w:rPr>
          <w:rFonts w:hint="eastAsia" w:ascii="宋体" w:hAnsi="宋体"/>
          <w:color w:val="auto"/>
          <w:sz w:val="24"/>
          <w:highlight w:val="none"/>
          <w:lang w:eastAsia="zh-CN"/>
        </w:rPr>
        <w:t>武汉天河机场消防救护支队四座单体楼维修改造项目</w:t>
      </w:r>
      <w:r>
        <w:rPr>
          <w:rFonts w:hint="eastAsia" w:ascii="宋体" w:hAnsi="宋体"/>
          <w:color w:val="auto"/>
          <w:sz w:val="24"/>
          <w:highlight w:val="none"/>
        </w:rPr>
        <w:t>”进行</w:t>
      </w:r>
      <w:r>
        <w:rPr>
          <w:rFonts w:hint="eastAsia" w:ascii="宋体" w:hAnsi="宋体"/>
          <w:color w:val="auto"/>
          <w:sz w:val="24"/>
          <w:highlight w:val="none"/>
          <w:lang w:eastAsia="zh-CN"/>
        </w:rPr>
        <w:t>第二次</w:t>
      </w:r>
      <w:r>
        <w:rPr>
          <w:rFonts w:hint="eastAsia" w:ascii="宋体" w:hAnsi="宋体"/>
          <w:color w:val="auto"/>
          <w:sz w:val="24"/>
          <w:highlight w:val="none"/>
        </w:rPr>
        <w:t>采购；采购方式：询价采购；资金来源：自筹资金。现邀请合格的供应商参加</w:t>
      </w:r>
      <w:r>
        <w:rPr>
          <w:rFonts w:hint="eastAsia" w:ascii="宋体" w:hAnsi="宋体"/>
          <w:color w:val="auto"/>
          <w:sz w:val="24"/>
          <w:highlight w:val="none"/>
          <w:lang w:eastAsia="zh-CN"/>
        </w:rPr>
        <w:t>询价</w:t>
      </w:r>
      <w:r>
        <w:rPr>
          <w:rFonts w:hint="eastAsia" w:ascii="宋体" w:hAnsi="宋体"/>
          <w:color w:val="auto"/>
          <w:sz w:val="24"/>
          <w:highlight w:val="none"/>
        </w:rPr>
        <w:t>。</w:t>
      </w:r>
    </w:p>
    <w:p w14:paraId="7BDC1198">
      <w:pPr>
        <w:pStyle w:val="2"/>
        <w:numPr>
          <w:ilvl w:val="0"/>
          <w:numId w:val="1"/>
        </w:numPr>
        <w:spacing w:before="100" w:after="100" w:line="360" w:lineRule="auto"/>
        <w:ind w:left="0" w:firstLine="0"/>
        <w:rPr>
          <w:rFonts w:ascii="宋体"/>
          <w:color w:val="auto"/>
          <w:sz w:val="24"/>
          <w:szCs w:val="24"/>
          <w:highlight w:val="none"/>
        </w:rPr>
      </w:pPr>
      <w:bookmarkStart w:id="0" w:name="_Toc870"/>
      <w:r>
        <w:rPr>
          <w:rFonts w:hint="eastAsia" w:ascii="宋体" w:hAnsi="宋体"/>
          <w:color w:val="auto"/>
          <w:sz w:val="24"/>
          <w:szCs w:val="24"/>
          <w:highlight w:val="none"/>
        </w:rPr>
        <w:t>项目概况</w:t>
      </w:r>
      <w:bookmarkEnd w:id="0"/>
    </w:p>
    <w:p w14:paraId="212D877A">
      <w:pPr>
        <w:tabs>
          <w:tab w:val="left" w:pos="2130"/>
          <w:tab w:val="center" w:pos="4156"/>
        </w:tabs>
        <w:spacing w:line="360" w:lineRule="auto"/>
        <w:ind w:firstLine="480" w:firstLineChars="200"/>
        <w:rPr>
          <w:rFonts w:hint="eastAsia" w:ascii="宋体" w:hAnsi="宋体"/>
          <w:color w:val="auto"/>
          <w:sz w:val="24"/>
          <w:highlight w:val="none"/>
        </w:rPr>
      </w:pPr>
      <w:bookmarkStart w:id="1" w:name="_Toc268164856"/>
      <w:bookmarkStart w:id="2" w:name="_Toc238461289"/>
      <w:r>
        <w:rPr>
          <w:rFonts w:ascii="宋体" w:hAnsi="宋体"/>
          <w:color w:val="auto"/>
          <w:sz w:val="24"/>
          <w:highlight w:val="none"/>
        </w:rPr>
        <w:t>1</w:t>
      </w:r>
      <w:r>
        <w:rPr>
          <w:rFonts w:hint="eastAsia" w:ascii="宋体" w:hAnsi="宋体"/>
          <w:color w:val="auto"/>
          <w:sz w:val="24"/>
          <w:highlight w:val="none"/>
        </w:rPr>
        <w:t>、采</w:t>
      </w:r>
      <w:r>
        <w:rPr>
          <w:rFonts w:ascii="宋体" w:hAnsi="宋体"/>
          <w:color w:val="auto"/>
          <w:sz w:val="24"/>
          <w:highlight w:val="none"/>
        </w:rPr>
        <w:t xml:space="preserve"> </w:t>
      </w:r>
      <w:r>
        <w:rPr>
          <w:rFonts w:hint="eastAsia" w:ascii="宋体" w:hAnsi="宋体"/>
          <w:color w:val="auto"/>
          <w:sz w:val="24"/>
          <w:highlight w:val="none"/>
        </w:rPr>
        <w:t>购</w:t>
      </w:r>
      <w:r>
        <w:rPr>
          <w:rFonts w:ascii="宋体" w:hAnsi="宋体"/>
          <w:color w:val="auto"/>
          <w:sz w:val="24"/>
          <w:highlight w:val="none"/>
        </w:rPr>
        <w:t xml:space="preserve"> </w:t>
      </w:r>
      <w:r>
        <w:rPr>
          <w:rFonts w:hint="eastAsia" w:ascii="宋体" w:hAnsi="宋体"/>
          <w:color w:val="auto"/>
          <w:sz w:val="24"/>
          <w:highlight w:val="none"/>
        </w:rPr>
        <w:t>人：武汉天河机场有限责任公司</w:t>
      </w:r>
    </w:p>
    <w:p w14:paraId="02A2D97A">
      <w:pPr>
        <w:tabs>
          <w:tab w:val="left" w:pos="2130"/>
          <w:tab w:val="center" w:pos="4156"/>
        </w:tabs>
        <w:spacing w:line="360" w:lineRule="auto"/>
        <w:ind w:left="2159" w:leftChars="228" w:hanging="1680" w:hangingChars="700"/>
        <w:rPr>
          <w:rFonts w:hint="eastAsia" w:ascii="宋体" w:eastAsia="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rPr>
        <w:t>、项目名称：</w:t>
      </w:r>
      <w:r>
        <w:rPr>
          <w:rFonts w:hint="eastAsia" w:ascii="宋体" w:hAnsi="宋体"/>
          <w:color w:val="auto"/>
          <w:sz w:val="24"/>
          <w:highlight w:val="none"/>
          <w:lang w:eastAsia="zh-CN"/>
        </w:rPr>
        <w:t>武汉天河机场消防救护支队四座单体楼维修改造项目</w:t>
      </w:r>
    </w:p>
    <w:p w14:paraId="2D1EBF55">
      <w:pPr>
        <w:tabs>
          <w:tab w:val="left" w:pos="2130"/>
          <w:tab w:val="center" w:pos="4156"/>
        </w:tabs>
        <w:spacing w:line="360" w:lineRule="auto"/>
        <w:ind w:firstLine="480" w:firstLineChars="200"/>
        <w:rPr>
          <w:rFonts w:hint="eastAsia" w:asci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rPr>
        <w:t>、</w:t>
      </w:r>
      <w:r>
        <w:rPr>
          <w:rFonts w:hint="eastAsia" w:ascii="宋体" w:hAnsi="宋体"/>
          <w:color w:val="auto"/>
          <w:sz w:val="24"/>
          <w:highlight w:val="none"/>
          <w:lang w:eastAsia="zh-CN"/>
        </w:rPr>
        <w:t>项目</w:t>
      </w:r>
      <w:r>
        <w:rPr>
          <w:rFonts w:hint="eastAsia" w:ascii="宋体" w:hAnsi="宋体"/>
          <w:color w:val="auto"/>
          <w:sz w:val="24"/>
          <w:highlight w:val="none"/>
        </w:rPr>
        <w:t>编号：HBZT-2025133-G133</w:t>
      </w:r>
    </w:p>
    <w:p w14:paraId="6DACA6F1">
      <w:pPr>
        <w:tabs>
          <w:tab w:val="left" w:pos="2130"/>
          <w:tab w:val="center" w:pos="4156"/>
        </w:tabs>
        <w:spacing w:line="360" w:lineRule="auto"/>
        <w:ind w:firstLine="480" w:firstLineChars="200"/>
        <w:rPr>
          <w:rFonts w:hint="eastAsia" w:ascii="宋体" w:eastAsia="宋体"/>
          <w:color w:val="auto"/>
          <w:sz w:val="24"/>
          <w:highlight w:val="none"/>
          <w:lang w:eastAsia="zh-CN"/>
        </w:rPr>
      </w:pPr>
      <w:r>
        <w:rPr>
          <w:rFonts w:ascii="宋体" w:hAnsi="宋体"/>
          <w:color w:val="auto"/>
          <w:sz w:val="24"/>
          <w:highlight w:val="none"/>
        </w:rPr>
        <w:t>4</w:t>
      </w:r>
      <w:r>
        <w:rPr>
          <w:rFonts w:hint="eastAsia" w:ascii="宋体" w:hAnsi="宋体"/>
          <w:color w:val="auto"/>
          <w:sz w:val="24"/>
          <w:highlight w:val="none"/>
        </w:rPr>
        <w:t>、采购预算：</w:t>
      </w:r>
      <w:r>
        <w:rPr>
          <w:rFonts w:hint="eastAsia" w:ascii="宋体" w:hAnsi="宋体"/>
          <w:color w:val="auto"/>
          <w:sz w:val="24"/>
          <w:highlight w:val="none"/>
          <w:lang w:val="en-US" w:eastAsia="zh-CN"/>
        </w:rPr>
        <w:t>62.55</w:t>
      </w:r>
      <w:r>
        <w:rPr>
          <w:rFonts w:hint="eastAsia" w:ascii="宋体" w:hAnsi="宋体"/>
          <w:color w:val="auto"/>
          <w:sz w:val="24"/>
          <w:highlight w:val="none"/>
        </w:rPr>
        <w:t>万元。</w:t>
      </w:r>
      <w:r>
        <w:rPr>
          <w:rFonts w:hint="eastAsia" w:ascii="宋体" w:hAnsi="宋体"/>
          <w:color w:val="auto"/>
          <w:sz w:val="24"/>
          <w:highlight w:val="none"/>
          <w:lang w:eastAsia="zh-CN"/>
        </w:rPr>
        <w:t>超过此报价为无效投标。</w:t>
      </w:r>
    </w:p>
    <w:p w14:paraId="7C5EFF49">
      <w:pPr>
        <w:tabs>
          <w:tab w:val="left" w:pos="2130"/>
          <w:tab w:val="center" w:pos="4156"/>
        </w:tabs>
        <w:spacing w:line="360" w:lineRule="auto"/>
        <w:ind w:firstLine="480" w:firstLineChars="200"/>
        <w:rPr>
          <w:rFonts w:hint="eastAsia" w:ascii="宋体" w:hAnsi="宋体"/>
          <w:color w:val="auto"/>
          <w:sz w:val="24"/>
          <w:szCs w:val="22"/>
          <w:highlight w:val="none"/>
        </w:rPr>
      </w:pPr>
      <w:r>
        <w:rPr>
          <w:rFonts w:ascii="宋体" w:hAnsi="宋体"/>
          <w:color w:val="auto"/>
          <w:sz w:val="24"/>
          <w:highlight w:val="none"/>
        </w:rPr>
        <w:t>5</w:t>
      </w:r>
      <w:r>
        <w:rPr>
          <w:rFonts w:hint="eastAsia" w:ascii="宋体" w:hAnsi="宋体"/>
          <w:color w:val="auto"/>
          <w:sz w:val="24"/>
          <w:highlight w:val="none"/>
        </w:rPr>
        <w:t>、内容及基本要求</w:t>
      </w:r>
      <w:r>
        <w:rPr>
          <w:rFonts w:hint="eastAsia" w:ascii="宋体" w:hAnsi="宋体"/>
          <w:color w:val="auto"/>
          <w:sz w:val="24"/>
          <w:szCs w:val="22"/>
          <w:highlight w:val="none"/>
        </w:rPr>
        <w:t>：</w:t>
      </w:r>
    </w:p>
    <w:p w14:paraId="0ECF7054">
      <w:pPr>
        <w:tabs>
          <w:tab w:val="left" w:pos="2130"/>
          <w:tab w:val="center" w:pos="4156"/>
        </w:tabs>
        <w:spacing w:line="360" w:lineRule="auto"/>
        <w:ind w:left="479" w:leftChars="228" w:firstLine="0" w:firstLineChars="0"/>
        <w:rPr>
          <w:rFonts w:hint="eastAsia"/>
          <w:color w:val="auto"/>
          <w:highlight w:val="none"/>
        </w:rPr>
      </w:pPr>
      <w:r>
        <w:rPr>
          <w:rFonts w:hint="eastAsia" w:ascii="宋体" w:hAnsi="宋体"/>
          <w:color w:val="auto"/>
          <w:sz w:val="24"/>
          <w:szCs w:val="22"/>
          <w:highlight w:val="none"/>
          <w:lang w:val="en-US" w:eastAsia="zh-CN"/>
        </w:rPr>
        <w:t>5.1内容：消防救护支队所属的四座关键单体楼（急救中心单体楼、东区消防南站、西区消防北站、西区消防南站）的全面维修改造工程</w:t>
      </w:r>
      <w:r>
        <w:rPr>
          <w:rFonts w:hint="eastAsia" w:ascii="宋体" w:hAnsi="宋体"/>
          <w:b w:val="0"/>
          <w:bCs/>
          <w:color w:val="auto"/>
          <w:sz w:val="24"/>
          <w:szCs w:val="22"/>
          <w:highlight w:val="none"/>
          <w:lang w:val="en-US" w:eastAsia="zh-CN"/>
        </w:rPr>
        <w:t>。</w:t>
      </w:r>
    </w:p>
    <w:bookmarkEnd w:id="1"/>
    <w:bookmarkEnd w:id="2"/>
    <w:p w14:paraId="0F316173">
      <w:pPr>
        <w:tabs>
          <w:tab w:val="left" w:pos="2130"/>
          <w:tab w:val="center" w:pos="4156"/>
        </w:tabs>
        <w:spacing w:line="360" w:lineRule="auto"/>
        <w:ind w:left="479" w:leftChars="228" w:firstLine="0" w:firstLineChars="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szCs w:val="24"/>
          <w:highlight w:val="none"/>
        </w:rPr>
        <w:t>具体内容</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工程量</w:t>
      </w:r>
      <w:r>
        <w:rPr>
          <w:rFonts w:hint="eastAsia" w:ascii="宋体" w:hAnsi="宋体"/>
          <w:color w:val="auto"/>
          <w:sz w:val="24"/>
          <w:szCs w:val="24"/>
          <w:highlight w:val="none"/>
        </w:rPr>
        <w:t>及技术参数等详见</w:t>
      </w:r>
      <w:r>
        <w:rPr>
          <w:rFonts w:hint="eastAsia" w:ascii="宋体" w:hAnsi="宋体"/>
          <w:color w:val="auto"/>
          <w:sz w:val="24"/>
          <w:highlight w:val="none"/>
        </w:rPr>
        <w:t>第二章采购项目技术规格）</w:t>
      </w:r>
    </w:p>
    <w:p w14:paraId="5FFECC50">
      <w:pPr>
        <w:tabs>
          <w:tab w:val="left" w:pos="2130"/>
          <w:tab w:val="center" w:pos="4156"/>
        </w:tabs>
        <w:spacing w:line="360" w:lineRule="auto"/>
        <w:ind w:firstLine="480" w:firstLineChars="200"/>
        <w:rPr>
          <w:rFonts w:hint="eastAsia" w:ascii="宋体"/>
          <w:color w:val="auto"/>
          <w:sz w:val="24"/>
          <w:highlight w:val="none"/>
        </w:rPr>
      </w:pPr>
      <w:bookmarkStart w:id="3" w:name="_Toc268164859"/>
      <w:r>
        <w:rPr>
          <w:rFonts w:ascii="宋体" w:hAnsi="宋体"/>
          <w:color w:val="auto"/>
          <w:sz w:val="24"/>
          <w:highlight w:val="none"/>
        </w:rPr>
        <w:t>5.2</w:t>
      </w:r>
      <w:r>
        <w:rPr>
          <w:rFonts w:hint="eastAsia" w:ascii="宋体" w:hAnsi="宋体"/>
          <w:color w:val="auto"/>
          <w:sz w:val="24"/>
          <w:highlight w:val="none"/>
          <w:lang w:eastAsia="zh-CN"/>
        </w:rPr>
        <w:t>工期</w:t>
      </w:r>
      <w:r>
        <w:rPr>
          <w:rFonts w:hint="eastAsia" w:ascii="宋体" w:hAnsi="宋体"/>
          <w:color w:val="auto"/>
          <w:sz w:val="24"/>
          <w:highlight w:val="none"/>
        </w:rPr>
        <w:t>：</w:t>
      </w:r>
      <w:r>
        <w:rPr>
          <w:rFonts w:hint="eastAsia" w:ascii="宋体" w:hAnsi="宋体"/>
          <w:color w:val="auto"/>
          <w:sz w:val="24"/>
          <w:highlight w:val="none"/>
          <w:lang w:val="en-US" w:eastAsia="zh-CN"/>
        </w:rPr>
        <w:t>90日历天（自合同签订之日起至竣工验收完成）</w:t>
      </w:r>
      <w:r>
        <w:rPr>
          <w:rFonts w:hint="eastAsia" w:ascii="宋体" w:hAnsi="宋体"/>
          <w:color w:val="auto"/>
          <w:sz w:val="24"/>
          <w:highlight w:val="none"/>
        </w:rPr>
        <w:t>。</w:t>
      </w:r>
    </w:p>
    <w:p w14:paraId="1A0F070C">
      <w:pPr>
        <w:tabs>
          <w:tab w:val="left" w:pos="2130"/>
          <w:tab w:val="center" w:pos="4156"/>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5.3</w:t>
      </w:r>
      <w:r>
        <w:rPr>
          <w:rFonts w:hint="eastAsia" w:ascii="宋体" w:hAnsi="宋体"/>
          <w:color w:val="auto"/>
          <w:sz w:val="24"/>
          <w:highlight w:val="none"/>
        </w:rPr>
        <w:t>地点：武汉天河机场</w:t>
      </w:r>
      <w:r>
        <w:rPr>
          <w:rFonts w:hint="eastAsia" w:ascii="宋体" w:hAnsi="宋体"/>
          <w:color w:val="auto"/>
          <w:sz w:val="24"/>
          <w:highlight w:val="none"/>
          <w:lang w:val="en-US" w:eastAsia="zh-CN"/>
        </w:rPr>
        <w:t>消防救护支队</w:t>
      </w:r>
      <w:r>
        <w:rPr>
          <w:rFonts w:hint="eastAsia" w:ascii="宋体" w:hAnsi="宋体"/>
          <w:color w:val="auto"/>
          <w:sz w:val="24"/>
          <w:highlight w:val="none"/>
        </w:rPr>
        <w:t>。</w:t>
      </w:r>
    </w:p>
    <w:p w14:paraId="62531B46">
      <w:pPr>
        <w:tabs>
          <w:tab w:val="left" w:pos="2130"/>
          <w:tab w:val="center" w:pos="4156"/>
        </w:tabs>
        <w:spacing w:line="360" w:lineRule="auto"/>
        <w:ind w:firstLine="480" w:firstLineChars="200"/>
        <w:rPr>
          <w:rFonts w:hint="eastAsia" w:ascii="宋体" w:hAnsi="宋体"/>
          <w:color w:val="auto"/>
          <w:sz w:val="24"/>
          <w:highlight w:val="none"/>
        </w:rPr>
      </w:pPr>
    </w:p>
    <w:bookmarkEnd w:id="3"/>
    <w:p w14:paraId="746F658C">
      <w:pPr>
        <w:pStyle w:val="2"/>
        <w:numPr>
          <w:ilvl w:val="0"/>
          <w:numId w:val="1"/>
        </w:numPr>
        <w:spacing w:before="100" w:after="100" w:line="360" w:lineRule="auto"/>
        <w:ind w:left="0" w:firstLine="0"/>
        <w:rPr>
          <w:rFonts w:ascii="宋体"/>
          <w:color w:val="auto"/>
          <w:sz w:val="24"/>
          <w:szCs w:val="24"/>
          <w:highlight w:val="none"/>
        </w:rPr>
      </w:pPr>
      <w:bookmarkStart w:id="4" w:name="_Toc518"/>
      <w:r>
        <w:rPr>
          <w:rFonts w:hint="eastAsia" w:ascii="宋体" w:hAnsi="宋体"/>
          <w:color w:val="auto"/>
          <w:sz w:val="24"/>
          <w:szCs w:val="24"/>
          <w:highlight w:val="none"/>
        </w:rPr>
        <w:t>供应商资格要求</w:t>
      </w:r>
      <w:bookmarkEnd w:id="4"/>
    </w:p>
    <w:p w14:paraId="2F982D8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供应商资格要求为本次项目供应商应具备的基本条件，参加询价的供应商必须满足供应商资格要求中的所有条款，并按照相关规定递交资格证明文件，未按要求递交的供应商，其投标将被拒绝。</w:t>
      </w:r>
    </w:p>
    <w:p w14:paraId="3FBF677C">
      <w:pPr>
        <w:numPr>
          <w:ilvl w:val="0"/>
          <w:numId w:val="0"/>
        </w:numPr>
        <w:spacing w:line="360" w:lineRule="auto"/>
        <w:ind w:left="690" w:leftChars="100" w:hanging="480" w:hangingChars="200"/>
        <w:rPr>
          <w:rFonts w:hint="eastAsia"/>
          <w:color w:val="auto"/>
          <w:highlight w:val="none"/>
          <w:lang w:val="en-US"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供应商必须在中华人民共和国境内注册，具有营业执照的独立法人单位</w:t>
      </w:r>
      <w:r>
        <w:rPr>
          <w:rFonts w:hint="eastAsia" w:ascii="宋体" w:hAnsi="宋体"/>
          <w:color w:val="auto"/>
          <w:sz w:val="24"/>
          <w:highlight w:val="none"/>
          <w:lang w:eastAsia="zh-CN"/>
        </w:rPr>
        <w:t>（提供营业执照）</w:t>
      </w:r>
      <w:r>
        <w:rPr>
          <w:rFonts w:hint="eastAsia" w:ascii="宋体" w:hAnsi="宋体"/>
          <w:color w:val="auto"/>
          <w:sz w:val="24"/>
          <w:highlight w:val="none"/>
        </w:rPr>
        <w:t>；</w:t>
      </w:r>
    </w:p>
    <w:p w14:paraId="6F01352C">
      <w:pPr>
        <w:numPr>
          <w:ilvl w:val="0"/>
          <w:numId w:val="0"/>
        </w:numPr>
        <w:spacing w:line="360" w:lineRule="auto"/>
        <w:ind w:left="690" w:leftChars="100" w:hanging="480" w:hanging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供应商具有</w:t>
      </w:r>
      <w:r>
        <w:rPr>
          <w:rFonts w:hint="eastAsia" w:ascii="宋体" w:hAnsi="宋体" w:eastAsia="宋体" w:cs="Times New Roman"/>
          <w:color w:val="auto"/>
          <w:sz w:val="24"/>
          <w:highlight w:val="none"/>
          <w:lang w:val="en-US" w:eastAsia="zh-CN"/>
        </w:rPr>
        <w:t>建筑工程施工总承包</w:t>
      </w:r>
      <w:r>
        <w:rPr>
          <w:rFonts w:hint="eastAsia" w:ascii="宋体" w:hAnsi="宋体" w:cs="Times New Roman"/>
          <w:color w:val="auto"/>
          <w:sz w:val="24"/>
          <w:highlight w:val="none"/>
          <w:lang w:val="en-US" w:eastAsia="zh-CN"/>
        </w:rPr>
        <w:t>三级及以上</w:t>
      </w:r>
      <w:r>
        <w:rPr>
          <w:rFonts w:hint="eastAsia" w:ascii="宋体" w:hAnsi="宋体" w:eastAsia="宋体" w:cs="Times New Roman"/>
          <w:color w:val="auto"/>
          <w:sz w:val="24"/>
          <w:highlight w:val="none"/>
          <w:lang w:val="en-US" w:eastAsia="zh-CN"/>
        </w:rPr>
        <w:t>资质</w:t>
      </w:r>
      <w:r>
        <w:rPr>
          <w:rFonts w:hint="eastAsia" w:ascii="宋体" w:hAnsi="宋体" w:eastAsia="宋体" w:cs="Times New Roman"/>
          <w:color w:val="auto"/>
          <w:sz w:val="24"/>
          <w:highlight w:val="none"/>
        </w:rPr>
        <w:t>，且具备有效的安全生产许可证；</w:t>
      </w:r>
    </w:p>
    <w:p w14:paraId="26174371">
      <w:pPr>
        <w:numPr>
          <w:ilvl w:val="0"/>
          <w:numId w:val="0"/>
        </w:numPr>
        <w:spacing w:line="360" w:lineRule="auto"/>
        <w:ind w:left="690" w:leftChars="100" w:hanging="480" w:hanging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3、项目经理要求：投标人拟派项目经理须具备建筑工程专业二级及以上注册建造师执业资格，具备有效的安全生产考核合格证书（B证）；</w:t>
      </w:r>
    </w:p>
    <w:p w14:paraId="68F669A6">
      <w:pPr>
        <w:pStyle w:val="4"/>
        <w:spacing w:line="360" w:lineRule="auto"/>
        <w:ind w:left="480" w:hanging="480" w:hangingChars="200"/>
        <w:rPr>
          <w:rFonts w:hint="default" w:eastAsia="宋体"/>
          <w:color w:val="auto"/>
          <w:highlight w:val="none"/>
          <w:lang w:val="en-US" w:eastAsia="zh-CN"/>
        </w:rPr>
      </w:pPr>
      <w:r>
        <w:rPr>
          <w:rFonts w:hint="eastAsia" w:ascii="宋体" w:hAnsi="宋体" w:eastAsia="宋体" w:cs="Times New Roman"/>
          <w:color w:val="auto"/>
          <w:sz w:val="24"/>
          <w:highlight w:val="none"/>
          <w:lang w:val="en-US" w:eastAsia="zh-CN"/>
        </w:rPr>
        <w:t xml:space="preserve">  4、业绩：</w:t>
      </w:r>
      <w:r>
        <w:rPr>
          <w:rFonts w:hint="eastAsia" w:ascii="宋体" w:hAnsi="宋体" w:cs="Times New Roman"/>
          <w:color w:val="auto"/>
          <w:sz w:val="24"/>
          <w:highlight w:val="none"/>
          <w:lang w:val="en-US" w:eastAsia="zh-CN"/>
        </w:rPr>
        <w:t>供应商</w:t>
      </w:r>
      <w:r>
        <w:rPr>
          <w:rFonts w:hint="eastAsia" w:ascii="宋体" w:hAnsi="宋体" w:eastAsia="宋体" w:cs="Times New Roman"/>
          <w:color w:val="auto"/>
          <w:sz w:val="24"/>
          <w:highlight w:val="none"/>
          <w:lang w:val="en-US" w:eastAsia="zh-CN"/>
        </w:rPr>
        <w:t>在近3年（202</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年</w:t>
      </w:r>
      <w:r>
        <w:rPr>
          <w:rFonts w:hint="eastAsia" w:ascii="宋体" w:hAnsi="宋体" w:cs="Times New Roman"/>
          <w:color w:val="auto"/>
          <w:sz w:val="24"/>
          <w:highlight w:val="none"/>
          <w:lang w:val="en-US" w:eastAsia="zh-CN"/>
        </w:rPr>
        <w:t>6</w:t>
      </w:r>
      <w:r>
        <w:rPr>
          <w:rFonts w:hint="eastAsia" w:ascii="宋体" w:hAnsi="宋体" w:eastAsia="宋体" w:cs="Times New Roman"/>
          <w:color w:val="auto"/>
          <w:sz w:val="24"/>
          <w:highlight w:val="none"/>
          <w:lang w:val="en-US" w:eastAsia="zh-CN"/>
        </w:rPr>
        <w:t>月1日至开标前一日）至少完成过一项单项合同金额在</w:t>
      </w:r>
      <w:r>
        <w:rPr>
          <w:rFonts w:hint="eastAsia" w:ascii="宋体" w:hAnsi="宋体" w:cs="Times New Roman"/>
          <w:color w:val="auto"/>
          <w:sz w:val="24"/>
          <w:highlight w:val="none"/>
          <w:lang w:val="en-US" w:eastAsia="zh-CN"/>
        </w:rPr>
        <w:t>35</w:t>
      </w:r>
      <w:r>
        <w:rPr>
          <w:rFonts w:hint="eastAsia" w:ascii="宋体" w:hAnsi="宋体" w:eastAsia="宋体" w:cs="Times New Roman"/>
          <w:color w:val="auto"/>
          <w:sz w:val="24"/>
          <w:highlight w:val="none"/>
          <w:lang w:val="en-US" w:eastAsia="zh-CN"/>
        </w:rPr>
        <w:t>万及以上的建筑工程业绩(</w:t>
      </w:r>
      <w:r>
        <w:rPr>
          <w:rFonts w:hint="eastAsia" w:ascii="宋体" w:hAnsi="宋体"/>
          <w:color w:val="auto"/>
          <w:sz w:val="24"/>
          <w:highlight w:val="none"/>
        </w:rPr>
        <w:t>提供合同协议书</w:t>
      </w:r>
      <w:r>
        <w:rPr>
          <w:rFonts w:hint="eastAsia" w:ascii="宋体" w:hAnsi="宋体"/>
          <w:color w:val="auto"/>
          <w:sz w:val="24"/>
          <w:highlight w:val="none"/>
          <w:lang w:eastAsia="zh-CN"/>
        </w:rPr>
        <w:t>，以合同签订时间为准</w:t>
      </w:r>
      <w:r>
        <w:rPr>
          <w:rFonts w:hint="eastAsia" w:ascii="宋体" w:hAnsi="宋体"/>
          <w:color w:val="auto"/>
          <w:sz w:val="24"/>
          <w:highlight w:val="none"/>
        </w:rPr>
        <w:t>、工程接收证书或工程竣工验收证书（工程竣工验收备案证）或工程竣工验收报告</w:t>
      </w:r>
      <w:r>
        <w:rPr>
          <w:rFonts w:hint="eastAsia" w:ascii="宋体" w:hAnsi="宋体"/>
          <w:color w:val="auto"/>
          <w:sz w:val="24"/>
          <w:highlight w:val="none"/>
          <w:lang w:eastAsia="zh-CN"/>
        </w:rPr>
        <w:t>、项目发票（发票二维码清晰可查并提供税务局发票查询截图，发票开具时间须在本项目询价公告发布之日前）</w:t>
      </w:r>
      <w:r>
        <w:rPr>
          <w:rFonts w:hint="eastAsia" w:ascii="宋体" w:hAnsi="宋体" w:eastAsia="宋体" w:cs="Times New Roman"/>
          <w:color w:val="auto"/>
          <w:sz w:val="24"/>
          <w:highlight w:val="none"/>
          <w:lang w:val="en-US" w:eastAsia="zh-CN"/>
        </w:rPr>
        <w:t>；</w:t>
      </w:r>
    </w:p>
    <w:p w14:paraId="09A38EF5">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、供应商必须是在“信用中国”网（www.creditchina.gov.cn）</w:t>
      </w:r>
      <w:r>
        <w:rPr>
          <w:rFonts w:hint="eastAsia" w:ascii="宋体" w:hAnsi="宋体" w:cs="宋体"/>
          <w:color w:val="auto"/>
          <w:kern w:val="1"/>
          <w:sz w:val="24"/>
          <w:highlight w:val="none"/>
        </w:rPr>
        <w:t>或“中国执行信息公开网”（http://zxgk.court.gov.cn/shixin/）</w:t>
      </w:r>
      <w:r>
        <w:rPr>
          <w:rFonts w:hint="eastAsia" w:ascii="宋体" w:hAnsi="宋体"/>
          <w:color w:val="auto"/>
          <w:sz w:val="24"/>
          <w:highlight w:val="none"/>
        </w:rPr>
        <w:t>中未被列入失信被执行人</w:t>
      </w:r>
      <w:r>
        <w:rPr>
          <w:rFonts w:hint="eastAsia" w:ascii="宋体" w:hAnsi="宋体"/>
          <w:color w:val="auto"/>
          <w:sz w:val="24"/>
          <w:highlight w:val="none"/>
          <w:lang w:eastAsia="zh-CN"/>
        </w:rPr>
        <w:t>（提供网站查询截图）</w:t>
      </w:r>
      <w:r>
        <w:rPr>
          <w:rFonts w:hint="eastAsia" w:ascii="宋体" w:hAnsi="宋体"/>
          <w:color w:val="auto"/>
          <w:sz w:val="24"/>
          <w:highlight w:val="none"/>
        </w:rPr>
        <w:t>；</w:t>
      </w:r>
    </w:p>
    <w:p w14:paraId="469C3ED5">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、供应商需对关于《湖北机场集团有限公司“供应商不良行为”管理办法》在“报价文件格式”“承诺书”中做出承诺，格式详见投标文件格式</w:t>
      </w:r>
      <w:r>
        <w:rPr>
          <w:rFonts w:hint="eastAsia" w:ascii="宋体" w:hAnsi="宋体" w:eastAsia="宋体" w:cs="Times New Roman"/>
          <w:color w:val="auto"/>
          <w:sz w:val="24"/>
          <w:highlight w:val="none"/>
        </w:rPr>
        <w:t>；</w:t>
      </w:r>
    </w:p>
    <w:p w14:paraId="190F2C8B">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、本项目不接受联合体投标。</w:t>
      </w:r>
    </w:p>
    <w:p w14:paraId="4408318B">
      <w:pPr>
        <w:pStyle w:val="2"/>
        <w:numPr>
          <w:ilvl w:val="0"/>
          <w:numId w:val="1"/>
        </w:numPr>
        <w:spacing w:before="100" w:after="100" w:line="360" w:lineRule="auto"/>
        <w:ind w:left="0" w:firstLine="0"/>
        <w:rPr>
          <w:rFonts w:ascii="宋体"/>
          <w:color w:val="auto"/>
          <w:sz w:val="24"/>
          <w:szCs w:val="24"/>
          <w:highlight w:val="none"/>
        </w:rPr>
      </w:pPr>
      <w:bookmarkStart w:id="5" w:name="_Toc4792"/>
      <w:bookmarkStart w:id="6" w:name="_Toc261363587"/>
      <w:bookmarkStart w:id="7" w:name="_Toc261337133"/>
      <w:r>
        <w:rPr>
          <w:rFonts w:hint="eastAsia" w:ascii="宋体" w:hAnsi="宋体"/>
          <w:color w:val="auto"/>
          <w:sz w:val="24"/>
          <w:szCs w:val="24"/>
          <w:highlight w:val="none"/>
        </w:rPr>
        <w:t>询价文件获取</w:t>
      </w:r>
      <w:bookmarkEnd w:id="5"/>
    </w:p>
    <w:p w14:paraId="40C95CED">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firstLine="480" w:firstLineChars="200"/>
        <w:jc w:val="both"/>
        <w:textAlignment w:val="baseline"/>
        <w:rPr>
          <w:rStyle w:val="12"/>
          <w:rFonts w:ascii="宋体" w:hAnsi="宋体"/>
          <w:b w:val="0"/>
          <w:i w:val="0"/>
          <w:caps w:val="0"/>
          <w:color w:val="auto"/>
          <w:spacing w:val="0"/>
          <w:w w:val="100"/>
          <w:kern w:val="2"/>
          <w:sz w:val="24"/>
          <w:szCs w:val="24"/>
          <w:highlight w:val="none"/>
          <w:lang w:val="en-US" w:eastAsia="zh-CN" w:bidi="ar-SA"/>
        </w:rPr>
      </w:pPr>
      <w:r>
        <w:rPr>
          <w:rStyle w:val="12"/>
          <w:rFonts w:hint="eastAsia" w:ascii="宋体" w:hAnsi="宋体"/>
          <w:b w:val="0"/>
          <w:i w:val="0"/>
          <w:caps w:val="0"/>
          <w:color w:val="auto"/>
          <w:spacing w:val="0"/>
          <w:w w:val="100"/>
          <w:kern w:val="2"/>
          <w:sz w:val="24"/>
          <w:szCs w:val="24"/>
          <w:highlight w:val="none"/>
          <w:lang w:val="en-US" w:eastAsia="zh-CN" w:bidi="ar-SA"/>
        </w:rPr>
        <w:t>现场购买：</w:t>
      </w:r>
      <w:r>
        <w:rPr>
          <w:rStyle w:val="12"/>
          <w:rFonts w:ascii="宋体" w:hAnsi="宋体"/>
          <w:b w:val="0"/>
          <w:i w:val="0"/>
          <w:caps w:val="0"/>
          <w:color w:val="auto"/>
          <w:spacing w:val="0"/>
          <w:w w:val="100"/>
          <w:kern w:val="2"/>
          <w:sz w:val="24"/>
          <w:szCs w:val="24"/>
          <w:highlight w:val="none"/>
          <w:lang w:val="en-US" w:eastAsia="zh-CN" w:bidi="ar-SA"/>
        </w:rPr>
        <w:t>202</w:t>
      </w:r>
      <w:r>
        <w:rPr>
          <w:rStyle w:val="12"/>
          <w:rFonts w:hint="eastAsia" w:ascii="宋体" w:hAnsi="宋体"/>
          <w:b w:val="0"/>
          <w:i w:val="0"/>
          <w:caps w:val="0"/>
          <w:color w:val="auto"/>
          <w:spacing w:val="0"/>
          <w:w w:val="100"/>
          <w:kern w:val="2"/>
          <w:sz w:val="24"/>
          <w:szCs w:val="24"/>
          <w:highlight w:val="none"/>
          <w:lang w:val="en-US" w:eastAsia="zh-CN" w:bidi="ar-SA"/>
        </w:rPr>
        <w:t>5</w:t>
      </w:r>
      <w:r>
        <w:rPr>
          <w:rStyle w:val="12"/>
          <w:rFonts w:ascii="宋体" w:hAnsi="宋体"/>
          <w:b w:val="0"/>
          <w:i w:val="0"/>
          <w:caps w:val="0"/>
          <w:color w:val="auto"/>
          <w:spacing w:val="0"/>
          <w:w w:val="100"/>
          <w:kern w:val="2"/>
          <w:sz w:val="24"/>
          <w:szCs w:val="24"/>
          <w:highlight w:val="none"/>
          <w:lang w:val="en-US" w:eastAsia="zh-CN" w:bidi="ar-SA"/>
        </w:rPr>
        <w:t>年</w:t>
      </w:r>
      <w:r>
        <w:rPr>
          <w:rStyle w:val="12"/>
          <w:rFonts w:hint="eastAsia" w:ascii="宋体" w:hAnsi="宋体"/>
          <w:b w:val="0"/>
          <w:i w:val="0"/>
          <w:caps w:val="0"/>
          <w:color w:val="auto"/>
          <w:spacing w:val="0"/>
          <w:w w:val="100"/>
          <w:kern w:val="2"/>
          <w:sz w:val="24"/>
          <w:szCs w:val="24"/>
          <w:highlight w:val="none"/>
          <w:lang w:val="en-US" w:eastAsia="zh-CN" w:bidi="ar-SA"/>
        </w:rPr>
        <w:t>8</w:t>
      </w:r>
      <w:r>
        <w:rPr>
          <w:rStyle w:val="12"/>
          <w:rFonts w:ascii="宋体" w:hAnsi="宋体"/>
          <w:b w:val="0"/>
          <w:i w:val="0"/>
          <w:caps w:val="0"/>
          <w:color w:val="auto"/>
          <w:spacing w:val="0"/>
          <w:w w:val="100"/>
          <w:kern w:val="2"/>
          <w:sz w:val="24"/>
          <w:szCs w:val="24"/>
          <w:highlight w:val="none"/>
          <w:lang w:val="en-US" w:eastAsia="zh-CN" w:bidi="ar-SA"/>
        </w:rPr>
        <w:t>月</w:t>
      </w:r>
      <w:r>
        <w:rPr>
          <w:rStyle w:val="12"/>
          <w:rFonts w:hint="eastAsia" w:ascii="宋体" w:hAnsi="宋体"/>
          <w:b w:val="0"/>
          <w:i w:val="0"/>
          <w:caps w:val="0"/>
          <w:color w:val="auto"/>
          <w:spacing w:val="0"/>
          <w:w w:val="100"/>
          <w:kern w:val="2"/>
          <w:sz w:val="24"/>
          <w:szCs w:val="24"/>
          <w:highlight w:val="none"/>
          <w:lang w:val="en-US" w:eastAsia="zh-CN" w:bidi="ar-SA"/>
        </w:rPr>
        <w:t>26</w:t>
      </w:r>
      <w:r>
        <w:rPr>
          <w:rStyle w:val="12"/>
          <w:rFonts w:ascii="宋体" w:hAnsi="宋体"/>
          <w:b w:val="0"/>
          <w:i w:val="0"/>
          <w:caps w:val="0"/>
          <w:color w:val="auto"/>
          <w:spacing w:val="0"/>
          <w:w w:val="100"/>
          <w:kern w:val="2"/>
          <w:sz w:val="24"/>
          <w:szCs w:val="24"/>
          <w:highlight w:val="none"/>
          <w:lang w:val="en-US" w:eastAsia="zh-CN" w:bidi="ar-SA"/>
        </w:rPr>
        <w:t>日起至202</w:t>
      </w:r>
      <w:r>
        <w:rPr>
          <w:rStyle w:val="12"/>
          <w:rFonts w:hint="eastAsia" w:ascii="宋体" w:hAnsi="宋体"/>
          <w:b w:val="0"/>
          <w:i w:val="0"/>
          <w:caps w:val="0"/>
          <w:color w:val="auto"/>
          <w:spacing w:val="0"/>
          <w:w w:val="100"/>
          <w:kern w:val="2"/>
          <w:sz w:val="24"/>
          <w:szCs w:val="24"/>
          <w:highlight w:val="none"/>
          <w:lang w:val="en-US" w:eastAsia="zh-CN" w:bidi="ar-SA"/>
        </w:rPr>
        <w:t>5</w:t>
      </w:r>
      <w:r>
        <w:rPr>
          <w:rStyle w:val="12"/>
          <w:rFonts w:ascii="宋体" w:hAnsi="宋体"/>
          <w:b w:val="0"/>
          <w:i w:val="0"/>
          <w:caps w:val="0"/>
          <w:color w:val="auto"/>
          <w:spacing w:val="0"/>
          <w:w w:val="100"/>
          <w:kern w:val="2"/>
          <w:sz w:val="24"/>
          <w:szCs w:val="24"/>
          <w:highlight w:val="none"/>
          <w:lang w:val="en-US" w:eastAsia="zh-CN" w:bidi="ar-SA"/>
        </w:rPr>
        <w:t>年</w:t>
      </w:r>
      <w:r>
        <w:rPr>
          <w:rStyle w:val="12"/>
          <w:rFonts w:hint="eastAsia" w:ascii="宋体" w:hAnsi="宋体"/>
          <w:b w:val="0"/>
          <w:i w:val="0"/>
          <w:caps w:val="0"/>
          <w:color w:val="auto"/>
          <w:spacing w:val="0"/>
          <w:w w:val="100"/>
          <w:kern w:val="2"/>
          <w:sz w:val="24"/>
          <w:szCs w:val="24"/>
          <w:highlight w:val="none"/>
          <w:lang w:val="en-US" w:eastAsia="zh-CN" w:bidi="ar-SA"/>
        </w:rPr>
        <w:t>8</w:t>
      </w:r>
      <w:r>
        <w:rPr>
          <w:rStyle w:val="12"/>
          <w:rFonts w:ascii="宋体" w:hAnsi="宋体"/>
          <w:b w:val="0"/>
          <w:i w:val="0"/>
          <w:caps w:val="0"/>
          <w:color w:val="auto"/>
          <w:spacing w:val="0"/>
          <w:w w:val="100"/>
          <w:kern w:val="2"/>
          <w:sz w:val="24"/>
          <w:szCs w:val="24"/>
          <w:highlight w:val="none"/>
          <w:lang w:val="en-US" w:eastAsia="zh-CN" w:bidi="ar-SA"/>
        </w:rPr>
        <w:t>月</w:t>
      </w:r>
      <w:r>
        <w:rPr>
          <w:rStyle w:val="12"/>
          <w:rFonts w:hint="eastAsia" w:ascii="宋体" w:hAnsi="宋体"/>
          <w:b w:val="0"/>
          <w:i w:val="0"/>
          <w:caps w:val="0"/>
          <w:color w:val="auto"/>
          <w:spacing w:val="0"/>
          <w:w w:val="100"/>
          <w:kern w:val="2"/>
          <w:sz w:val="24"/>
          <w:szCs w:val="24"/>
          <w:highlight w:val="none"/>
          <w:lang w:val="en-US" w:eastAsia="zh-CN" w:bidi="ar-SA"/>
        </w:rPr>
        <w:t>28</w:t>
      </w:r>
      <w:r>
        <w:rPr>
          <w:rStyle w:val="12"/>
          <w:rFonts w:ascii="宋体" w:hAnsi="宋体"/>
          <w:b w:val="0"/>
          <w:i w:val="0"/>
          <w:caps w:val="0"/>
          <w:color w:val="auto"/>
          <w:spacing w:val="0"/>
          <w:w w:val="100"/>
          <w:kern w:val="2"/>
          <w:sz w:val="24"/>
          <w:szCs w:val="24"/>
          <w:highlight w:val="none"/>
          <w:lang w:val="en-US" w:eastAsia="zh-CN" w:bidi="ar-SA"/>
        </w:rPr>
        <w:t>日止，每天上午8：30-11：30时、下午14：</w:t>
      </w:r>
      <w:r>
        <w:rPr>
          <w:rStyle w:val="12"/>
          <w:rFonts w:hint="eastAsia" w:ascii="宋体" w:hAnsi="宋体"/>
          <w:b w:val="0"/>
          <w:i w:val="0"/>
          <w:caps w:val="0"/>
          <w:color w:val="auto"/>
          <w:spacing w:val="0"/>
          <w:w w:val="100"/>
          <w:kern w:val="2"/>
          <w:sz w:val="24"/>
          <w:szCs w:val="24"/>
          <w:highlight w:val="none"/>
          <w:lang w:val="en-US" w:eastAsia="zh-CN" w:bidi="ar-SA"/>
        </w:rPr>
        <w:t>0</w:t>
      </w:r>
      <w:r>
        <w:rPr>
          <w:rStyle w:val="12"/>
          <w:rFonts w:ascii="宋体" w:hAnsi="宋体"/>
          <w:b w:val="0"/>
          <w:i w:val="0"/>
          <w:caps w:val="0"/>
          <w:color w:val="auto"/>
          <w:spacing w:val="0"/>
          <w:w w:val="100"/>
          <w:kern w:val="2"/>
          <w:sz w:val="24"/>
          <w:szCs w:val="24"/>
          <w:highlight w:val="none"/>
          <w:lang w:val="en-US" w:eastAsia="zh-CN" w:bidi="ar-SA"/>
        </w:rPr>
        <w:t>0-1</w:t>
      </w:r>
      <w:r>
        <w:rPr>
          <w:rStyle w:val="12"/>
          <w:rFonts w:hint="eastAsia" w:ascii="宋体" w:hAnsi="宋体"/>
          <w:b w:val="0"/>
          <w:i w:val="0"/>
          <w:caps w:val="0"/>
          <w:color w:val="auto"/>
          <w:spacing w:val="0"/>
          <w:w w:val="100"/>
          <w:kern w:val="2"/>
          <w:sz w:val="24"/>
          <w:szCs w:val="24"/>
          <w:highlight w:val="none"/>
          <w:lang w:val="en-US" w:eastAsia="zh-CN" w:bidi="ar-SA"/>
        </w:rPr>
        <w:t>7</w:t>
      </w:r>
      <w:r>
        <w:rPr>
          <w:rStyle w:val="12"/>
          <w:rFonts w:ascii="宋体" w:hAnsi="宋体"/>
          <w:b w:val="0"/>
          <w:i w:val="0"/>
          <w:caps w:val="0"/>
          <w:color w:val="auto"/>
          <w:spacing w:val="0"/>
          <w:w w:val="100"/>
          <w:kern w:val="2"/>
          <w:sz w:val="24"/>
          <w:szCs w:val="24"/>
          <w:highlight w:val="none"/>
          <w:lang w:val="en-US" w:eastAsia="zh-CN" w:bidi="ar-SA"/>
        </w:rPr>
        <w:t>：</w:t>
      </w:r>
      <w:r>
        <w:rPr>
          <w:rStyle w:val="12"/>
          <w:rFonts w:hint="eastAsia" w:ascii="宋体" w:hAnsi="宋体"/>
          <w:b w:val="0"/>
          <w:i w:val="0"/>
          <w:caps w:val="0"/>
          <w:color w:val="auto"/>
          <w:spacing w:val="0"/>
          <w:w w:val="100"/>
          <w:kern w:val="2"/>
          <w:sz w:val="24"/>
          <w:szCs w:val="24"/>
          <w:highlight w:val="none"/>
          <w:lang w:val="en-US" w:eastAsia="zh-CN" w:bidi="ar-SA"/>
        </w:rPr>
        <w:t>0</w:t>
      </w:r>
      <w:r>
        <w:rPr>
          <w:rStyle w:val="12"/>
          <w:rFonts w:ascii="宋体" w:hAnsi="宋体"/>
          <w:b w:val="0"/>
          <w:i w:val="0"/>
          <w:caps w:val="0"/>
          <w:color w:val="auto"/>
          <w:spacing w:val="0"/>
          <w:w w:val="100"/>
          <w:kern w:val="2"/>
          <w:sz w:val="24"/>
          <w:szCs w:val="24"/>
          <w:highlight w:val="none"/>
          <w:lang w:val="en-US" w:eastAsia="zh-CN" w:bidi="ar-SA"/>
        </w:rPr>
        <w:t>0时。携带有效的报名表、企业法人营业执照（或三证合一）副本</w:t>
      </w:r>
      <w:r>
        <w:rPr>
          <w:rStyle w:val="12"/>
          <w:rFonts w:hint="eastAsia" w:ascii="宋体" w:hAnsi="宋体"/>
          <w:b w:val="0"/>
          <w:i w:val="0"/>
          <w:caps w:val="0"/>
          <w:color w:val="auto"/>
          <w:spacing w:val="0"/>
          <w:w w:val="100"/>
          <w:kern w:val="2"/>
          <w:sz w:val="24"/>
          <w:szCs w:val="24"/>
          <w:highlight w:val="none"/>
          <w:lang w:val="en-US" w:eastAsia="zh-CN" w:bidi="ar-SA"/>
        </w:rPr>
        <w:t>、</w:t>
      </w:r>
      <w:r>
        <w:rPr>
          <w:rFonts w:hint="eastAsia" w:ascii="宋体" w:hAnsi="宋体"/>
          <w:color w:val="auto"/>
          <w:sz w:val="24"/>
          <w:highlight w:val="none"/>
        </w:rPr>
        <w:t>信用中国</w:t>
      </w:r>
      <w:r>
        <w:rPr>
          <w:rFonts w:hint="eastAsia" w:ascii="宋体" w:hAnsi="宋体"/>
          <w:color w:val="auto"/>
          <w:sz w:val="24"/>
          <w:highlight w:val="none"/>
          <w:lang w:eastAsia="zh-CN"/>
        </w:rPr>
        <w:t>查询函（失信被执行人）</w:t>
      </w:r>
      <w:r>
        <w:rPr>
          <w:rStyle w:val="12"/>
          <w:rFonts w:ascii="宋体" w:hAnsi="宋体"/>
          <w:b w:val="0"/>
          <w:i w:val="0"/>
          <w:caps w:val="0"/>
          <w:color w:val="auto"/>
          <w:spacing w:val="0"/>
          <w:w w:val="100"/>
          <w:kern w:val="2"/>
          <w:sz w:val="24"/>
          <w:szCs w:val="24"/>
          <w:highlight w:val="none"/>
          <w:lang w:val="en-US" w:eastAsia="zh-CN" w:bidi="ar-SA"/>
        </w:rPr>
        <w:t>、法定代表人授权委托书（注明单位地址、联系人姓名</w:t>
      </w:r>
      <w:r>
        <w:rPr>
          <w:rStyle w:val="12"/>
          <w:rFonts w:hint="eastAsia" w:ascii="宋体" w:hAnsi="宋体"/>
          <w:b w:val="0"/>
          <w:i w:val="0"/>
          <w:caps w:val="0"/>
          <w:color w:val="auto"/>
          <w:spacing w:val="0"/>
          <w:w w:val="100"/>
          <w:kern w:val="2"/>
          <w:sz w:val="24"/>
          <w:szCs w:val="24"/>
          <w:highlight w:val="none"/>
          <w:lang w:val="en-US" w:eastAsia="zh-CN" w:bidi="ar-SA"/>
        </w:rPr>
        <w:t>、</w:t>
      </w:r>
      <w:r>
        <w:rPr>
          <w:rStyle w:val="12"/>
          <w:rFonts w:ascii="宋体" w:hAnsi="宋体"/>
          <w:b w:val="0"/>
          <w:i w:val="0"/>
          <w:caps w:val="0"/>
          <w:color w:val="auto"/>
          <w:spacing w:val="0"/>
          <w:w w:val="100"/>
          <w:kern w:val="2"/>
          <w:sz w:val="24"/>
          <w:szCs w:val="24"/>
          <w:highlight w:val="none"/>
          <w:lang w:val="en-US" w:eastAsia="zh-CN" w:bidi="ar-SA"/>
        </w:rPr>
        <w:t>联系方式</w:t>
      </w:r>
      <w:r>
        <w:rPr>
          <w:rStyle w:val="12"/>
          <w:rFonts w:hint="eastAsia" w:ascii="宋体" w:hAnsi="宋体"/>
          <w:b w:val="0"/>
          <w:i w:val="0"/>
          <w:caps w:val="0"/>
          <w:color w:val="auto"/>
          <w:spacing w:val="0"/>
          <w:w w:val="100"/>
          <w:kern w:val="2"/>
          <w:sz w:val="24"/>
          <w:szCs w:val="24"/>
          <w:highlight w:val="none"/>
          <w:lang w:val="en-US" w:eastAsia="zh-CN" w:bidi="ar-SA"/>
        </w:rPr>
        <w:t>及身份证</w:t>
      </w:r>
      <w:r>
        <w:rPr>
          <w:rStyle w:val="12"/>
          <w:rFonts w:ascii="宋体" w:hAnsi="宋体"/>
          <w:b w:val="0"/>
          <w:i w:val="0"/>
          <w:caps w:val="0"/>
          <w:color w:val="auto"/>
          <w:spacing w:val="0"/>
          <w:w w:val="100"/>
          <w:kern w:val="2"/>
          <w:sz w:val="24"/>
          <w:szCs w:val="24"/>
          <w:highlight w:val="none"/>
          <w:lang w:val="en-US" w:eastAsia="zh-CN" w:bidi="ar-SA"/>
        </w:rPr>
        <w:t>）加盖公章的一套购</w:t>
      </w:r>
      <w:r>
        <w:rPr>
          <w:rStyle w:val="12"/>
          <w:rFonts w:hint="eastAsia" w:ascii="宋体" w:hAnsi="宋体"/>
          <w:b w:val="0"/>
          <w:i w:val="0"/>
          <w:caps w:val="0"/>
          <w:color w:val="auto"/>
          <w:spacing w:val="0"/>
          <w:w w:val="100"/>
          <w:kern w:val="2"/>
          <w:sz w:val="24"/>
          <w:szCs w:val="24"/>
          <w:highlight w:val="none"/>
          <w:lang w:val="en-US" w:eastAsia="zh-CN" w:bidi="ar-SA"/>
        </w:rPr>
        <w:t>材料</w:t>
      </w:r>
      <w:r>
        <w:rPr>
          <w:rStyle w:val="12"/>
          <w:rFonts w:ascii="宋体" w:hAnsi="宋体"/>
          <w:b w:val="0"/>
          <w:i w:val="0"/>
          <w:caps w:val="0"/>
          <w:color w:val="auto"/>
          <w:spacing w:val="0"/>
          <w:w w:val="100"/>
          <w:kern w:val="2"/>
          <w:sz w:val="24"/>
          <w:szCs w:val="24"/>
          <w:highlight w:val="none"/>
          <w:lang w:val="en-US" w:eastAsia="zh-CN" w:bidi="ar-SA"/>
        </w:rPr>
        <w:t>买</w:t>
      </w:r>
      <w:r>
        <w:rPr>
          <w:rStyle w:val="12"/>
          <w:rFonts w:hint="eastAsia" w:ascii="宋体" w:hAnsi="宋体"/>
          <w:b w:val="0"/>
          <w:i w:val="0"/>
          <w:caps w:val="0"/>
          <w:color w:val="auto"/>
          <w:spacing w:val="0"/>
          <w:w w:val="100"/>
          <w:kern w:val="2"/>
          <w:sz w:val="24"/>
          <w:szCs w:val="24"/>
          <w:highlight w:val="none"/>
          <w:lang w:val="en-US" w:eastAsia="zh-CN" w:bidi="ar-SA"/>
        </w:rPr>
        <w:t>询价</w:t>
      </w:r>
      <w:r>
        <w:rPr>
          <w:rStyle w:val="12"/>
          <w:rFonts w:ascii="宋体" w:hAnsi="宋体"/>
          <w:b w:val="0"/>
          <w:i w:val="0"/>
          <w:caps w:val="0"/>
          <w:color w:val="auto"/>
          <w:spacing w:val="0"/>
          <w:w w:val="100"/>
          <w:kern w:val="2"/>
          <w:sz w:val="24"/>
          <w:szCs w:val="24"/>
          <w:highlight w:val="none"/>
          <w:lang w:val="en-US" w:eastAsia="zh-CN" w:bidi="ar-SA"/>
        </w:rPr>
        <w:t>文件，售价人民币500元/本（现金购买），售后不退（不邮寄）。购买地点在湖北中天招标有限公司（武汉市武昌区民主路782号洪广大酒店26层）。</w:t>
      </w:r>
    </w:p>
    <w:bookmarkEnd w:id="6"/>
    <w:bookmarkEnd w:id="7"/>
    <w:p w14:paraId="11B605D4">
      <w:pPr>
        <w:pStyle w:val="2"/>
        <w:numPr>
          <w:ilvl w:val="0"/>
          <w:numId w:val="1"/>
        </w:numPr>
        <w:spacing w:before="100" w:after="100" w:line="360" w:lineRule="auto"/>
        <w:ind w:left="0" w:firstLine="0"/>
        <w:rPr>
          <w:rFonts w:ascii="宋体"/>
          <w:color w:val="auto"/>
          <w:sz w:val="24"/>
          <w:szCs w:val="24"/>
          <w:highlight w:val="none"/>
        </w:rPr>
      </w:pPr>
      <w:bookmarkStart w:id="8" w:name="_Toc261337134"/>
      <w:bookmarkStart w:id="9" w:name="_Toc261363588"/>
      <w:bookmarkStart w:id="10" w:name="_Toc27487"/>
      <w:r>
        <w:rPr>
          <w:rFonts w:hint="eastAsia" w:ascii="宋体" w:hAnsi="宋体"/>
          <w:color w:val="auto"/>
          <w:sz w:val="24"/>
          <w:szCs w:val="24"/>
          <w:highlight w:val="none"/>
        </w:rPr>
        <w:t>响应文件递交</w:t>
      </w:r>
      <w:bookmarkEnd w:id="8"/>
      <w:bookmarkEnd w:id="9"/>
      <w:bookmarkEnd w:id="10"/>
      <w:bookmarkStart w:id="27" w:name="_GoBack"/>
      <w:bookmarkEnd w:id="27"/>
    </w:p>
    <w:p w14:paraId="4F27EDA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4</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时</w:t>
      </w:r>
      <w:r>
        <w:rPr>
          <w:rFonts w:ascii="宋体" w:hAnsi="宋体"/>
          <w:color w:val="auto"/>
          <w:sz w:val="24"/>
          <w:highlight w:val="none"/>
        </w:rPr>
        <w:t>30</w:t>
      </w:r>
      <w:r>
        <w:rPr>
          <w:rFonts w:hint="eastAsia" w:ascii="宋体" w:hAnsi="宋体"/>
          <w:color w:val="auto"/>
          <w:sz w:val="24"/>
          <w:highlight w:val="none"/>
        </w:rPr>
        <w:t>分前（北京时间）在投标截止前递交至招标代理机构。地址：湖北中天招标有限公司开标室（武汉市武昌区民主路782号洪广大酒店26层）。</w:t>
      </w:r>
    </w:p>
    <w:p w14:paraId="49805A60">
      <w:pPr>
        <w:pStyle w:val="2"/>
        <w:numPr>
          <w:ilvl w:val="0"/>
          <w:numId w:val="1"/>
        </w:numPr>
        <w:spacing w:before="100" w:after="100" w:line="360" w:lineRule="auto"/>
        <w:ind w:left="0" w:firstLine="0"/>
        <w:rPr>
          <w:rFonts w:ascii="宋体"/>
          <w:color w:val="auto"/>
          <w:sz w:val="24"/>
          <w:szCs w:val="24"/>
          <w:highlight w:val="none"/>
        </w:rPr>
      </w:pPr>
      <w:bookmarkStart w:id="11" w:name="_Toc261337135"/>
      <w:bookmarkStart w:id="12" w:name="_Toc279136550"/>
      <w:bookmarkStart w:id="13" w:name="_Toc28647"/>
      <w:bookmarkStart w:id="14" w:name="_Toc261363589"/>
      <w:r>
        <w:rPr>
          <w:rFonts w:hint="eastAsia" w:ascii="宋体" w:hAnsi="宋体"/>
          <w:color w:val="auto"/>
          <w:sz w:val="24"/>
          <w:szCs w:val="24"/>
          <w:highlight w:val="none"/>
        </w:rPr>
        <w:t>询价时间及地点</w:t>
      </w:r>
      <w:bookmarkEnd w:id="11"/>
      <w:bookmarkEnd w:id="12"/>
      <w:bookmarkEnd w:id="13"/>
      <w:bookmarkEnd w:id="14"/>
    </w:p>
    <w:p w14:paraId="231C1F9B">
      <w:pPr>
        <w:tabs>
          <w:tab w:val="left" w:pos="2130"/>
          <w:tab w:val="center" w:pos="4156"/>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20</w:t>
      </w: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w:t>
      </w:r>
      <w:r>
        <w:rPr>
          <w:rFonts w:ascii="宋体" w:hAnsi="宋体"/>
          <w:color w:val="auto"/>
          <w:sz w:val="24"/>
          <w:szCs w:val="24"/>
          <w:highlight w:val="none"/>
        </w:rPr>
        <w:t>30</w:t>
      </w:r>
      <w:r>
        <w:rPr>
          <w:rFonts w:hint="eastAsia" w:ascii="宋体" w:hAnsi="宋体"/>
          <w:color w:val="auto"/>
          <w:sz w:val="24"/>
          <w:szCs w:val="24"/>
          <w:highlight w:val="none"/>
        </w:rPr>
        <w:t>分整（北京时间）开标，地点是湖北中天招标有限公司开标室（武汉市武昌区民主路</w:t>
      </w:r>
      <w:r>
        <w:rPr>
          <w:rFonts w:ascii="宋体" w:hAnsi="宋体"/>
          <w:color w:val="auto"/>
          <w:sz w:val="24"/>
          <w:szCs w:val="24"/>
          <w:highlight w:val="none"/>
        </w:rPr>
        <w:t>782</w:t>
      </w:r>
      <w:r>
        <w:rPr>
          <w:rFonts w:hint="eastAsia" w:ascii="宋体" w:hAnsi="宋体"/>
          <w:color w:val="auto"/>
          <w:sz w:val="24"/>
          <w:szCs w:val="24"/>
          <w:highlight w:val="none"/>
        </w:rPr>
        <w:t>号洪广大酒店</w:t>
      </w:r>
      <w:r>
        <w:rPr>
          <w:rFonts w:ascii="宋体" w:hAnsi="宋体"/>
          <w:color w:val="auto"/>
          <w:sz w:val="24"/>
          <w:szCs w:val="24"/>
          <w:highlight w:val="none"/>
        </w:rPr>
        <w:t>26</w:t>
      </w:r>
      <w:r>
        <w:rPr>
          <w:rFonts w:hint="eastAsia" w:ascii="宋体" w:hAnsi="宋体"/>
          <w:color w:val="auto"/>
          <w:sz w:val="24"/>
          <w:szCs w:val="24"/>
          <w:highlight w:val="none"/>
        </w:rPr>
        <w:t>层）。</w:t>
      </w:r>
    </w:p>
    <w:p w14:paraId="3B0A608E">
      <w:pPr>
        <w:pStyle w:val="2"/>
        <w:numPr>
          <w:ilvl w:val="0"/>
          <w:numId w:val="1"/>
        </w:numPr>
        <w:spacing w:before="100" w:after="100" w:line="360" w:lineRule="auto"/>
        <w:ind w:left="0" w:firstLine="0"/>
        <w:rPr>
          <w:rFonts w:ascii="宋体"/>
          <w:color w:val="auto"/>
          <w:sz w:val="24"/>
          <w:szCs w:val="24"/>
          <w:highlight w:val="none"/>
        </w:rPr>
      </w:pPr>
      <w:bookmarkStart w:id="15" w:name="_Toc261337139"/>
      <w:bookmarkStart w:id="16" w:name="_Toc27337"/>
      <w:bookmarkStart w:id="17" w:name="_Toc261363593"/>
      <w:r>
        <w:rPr>
          <w:rFonts w:hint="eastAsia" w:ascii="宋体" w:hAnsi="宋体"/>
          <w:color w:val="auto"/>
          <w:sz w:val="24"/>
          <w:szCs w:val="24"/>
          <w:highlight w:val="none"/>
        </w:rPr>
        <w:t>采购人联系方式</w:t>
      </w:r>
      <w:bookmarkEnd w:id="15"/>
      <w:bookmarkEnd w:id="16"/>
      <w:bookmarkEnd w:id="17"/>
    </w:p>
    <w:p w14:paraId="07CB4C5D">
      <w:pPr>
        <w:spacing w:line="360" w:lineRule="auto"/>
        <w:ind w:firstLine="480" w:firstLineChars="200"/>
        <w:rPr>
          <w:rFonts w:hint="eastAsia" w:ascii="宋体" w:hAnsi="宋体" w:eastAsia="宋体" w:cs="Times New Roman"/>
          <w:color w:val="auto"/>
          <w:sz w:val="24"/>
          <w:highlight w:val="none"/>
          <w:lang w:eastAsia="zh-CN"/>
        </w:rPr>
      </w:pPr>
      <w:bookmarkStart w:id="18" w:name="_Toc261337140"/>
      <w:bookmarkStart w:id="19" w:name="_Toc261363594"/>
      <w:bookmarkStart w:id="20" w:name="_Toc211783311"/>
      <w:r>
        <w:rPr>
          <w:rFonts w:hint="eastAsia" w:ascii="宋体" w:hAnsi="宋体" w:eastAsia="宋体" w:cs="Times New Roman"/>
          <w:color w:val="auto"/>
          <w:sz w:val="24"/>
          <w:highlight w:val="none"/>
          <w:lang w:eastAsia="zh-CN"/>
        </w:rPr>
        <w:t>采 购 人：武汉天河机场有限责任公司</w:t>
      </w:r>
    </w:p>
    <w:p w14:paraId="6AF9F139">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地    址：武汉市黄陂区天河镇</w:t>
      </w:r>
    </w:p>
    <w:p w14:paraId="696305B4">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联 系 人：</w:t>
      </w:r>
      <w:r>
        <w:rPr>
          <w:rFonts w:hint="eastAsia" w:ascii="宋体" w:hAnsi="宋体" w:cs="Times New Roman"/>
          <w:color w:val="auto"/>
          <w:sz w:val="24"/>
          <w:highlight w:val="none"/>
          <w:lang w:eastAsia="zh-CN"/>
        </w:rPr>
        <w:t>刘工</w:t>
      </w:r>
    </w:p>
    <w:p w14:paraId="25EC48A3">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联系电话：027-85819912</w:t>
      </w:r>
      <w:r>
        <w:rPr>
          <w:rFonts w:hint="eastAsia" w:ascii="宋体" w:hAnsi="宋体" w:cs="Times New Roman"/>
          <w:color w:val="auto"/>
          <w:sz w:val="24"/>
          <w:highlight w:val="none"/>
          <w:lang w:val="en-US" w:eastAsia="zh-CN"/>
        </w:rPr>
        <w:t xml:space="preserve"> </w:t>
      </w:r>
    </w:p>
    <w:p w14:paraId="095279BC">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招标机构联系方式</w:t>
      </w:r>
      <w:bookmarkEnd w:id="18"/>
      <w:bookmarkEnd w:id="19"/>
      <w:bookmarkEnd w:id="20"/>
    </w:p>
    <w:p w14:paraId="728C785B">
      <w:pPr>
        <w:spacing w:line="360" w:lineRule="auto"/>
        <w:ind w:firstLine="480" w:firstLineChars="200"/>
        <w:rPr>
          <w:rFonts w:ascii="宋体"/>
          <w:color w:val="auto"/>
          <w:sz w:val="24"/>
          <w:highlight w:val="none"/>
        </w:rPr>
      </w:pPr>
      <w:r>
        <w:rPr>
          <w:rFonts w:hint="eastAsia" w:ascii="宋体" w:hAnsi="宋体"/>
          <w:color w:val="auto"/>
          <w:sz w:val="24"/>
          <w:highlight w:val="none"/>
        </w:rPr>
        <w:t>代理机构：湖北中天招标有限公司</w:t>
      </w:r>
    </w:p>
    <w:p w14:paraId="042F7FF9">
      <w:pPr>
        <w:spacing w:line="360" w:lineRule="auto"/>
        <w:ind w:firstLine="480" w:firstLineChars="200"/>
        <w:rPr>
          <w:rFonts w:asci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址：湖北省武汉市武昌区民主路</w:t>
      </w:r>
      <w:r>
        <w:rPr>
          <w:rFonts w:ascii="宋体" w:hAnsi="宋体"/>
          <w:color w:val="auto"/>
          <w:sz w:val="24"/>
          <w:highlight w:val="none"/>
        </w:rPr>
        <w:t>782</w:t>
      </w:r>
      <w:r>
        <w:rPr>
          <w:rFonts w:hint="eastAsia" w:ascii="宋体" w:hAnsi="宋体"/>
          <w:color w:val="auto"/>
          <w:sz w:val="24"/>
          <w:highlight w:val="none"/>
        </w:rPr>
        <w:t>号洪广大酒店</w:t>
      </w:r>
      <w:r>
        <w:rPr>
          <w:rFonts w:ascii="宋体" w:hAnsi="宋体"/>
          <w:color w:val="auto"/>
          <w:sz w:val="24"/>
          <w:highlight w:val="none"/>
        </w:rPr>
        <w:t>26</w:t>
      </w:r>
      <w:r>
        <w:rPr>
          <w:rFonts w:hint="eastAsia" w:ascii="宋体" w:hAnsi="宋体"/>
          <w:color w:val="auto"/>
          <w:sz w:val="24"/>
          <w:highlight w:val="none"/>
        </w:rPr>
        <w:t>层</w:t>
      </w:r>
      <w:r>
        <w:rPr>
          <w:rFonts w:ascii="宋体" w:hAnsi="宋体"/>
          <w:color w:val="auto"/>
          <w:sz w:val="24"/>
          <w:highlight w:val="none"/>
        </w:rPr>
        <w:t xml:space="preserve"> </w:t>
      </w:r>
    </w:p>
    <w:p w14:paraId="1994E290">
      <w:pPr>
        <w:spacing w:line="360" w:lineRule="auto"/>
        <w:ind w:firstLine="480" w:firstLineChars="200"/>
        <w:rPr>
          <w:rFonts w:hint="eastAsia" w:ascii="宋体"/>
          <w:color w:val="auto"/>
          <w:sz w:val="24"/>
          <w:highlight w:val="none"/>
        </w:rPr>
      </w:pPr>
      <w:r>
        <w:rPr>
          <w:rFonts w:hint="eastAsia" w:ascii="宋体" w:hAnsi="宋体"/>
          <w:color w:val="auto"/>
          <w:sz w:val="24"/>
          <w:highlight w:val="none"/>
        </w:rPr>
        <w:t>联</w:t>
      </w:r>
      <w:r>
        <w:rPr>
          <w:rFonts w:ascii="宋体" w:hAnsi="宋体"/>
          <w:color w:val="auto"/>
          <w:sz w:val="24"/>
          <w:highlight w:val="none"/>
        </w:rPr>
        <w:t xml:space="preserve"> </w:t>
      </w:r>
      <w:r>
        <w:rPr>
          <w:rFonts w:hint="eastAsia" w:ascii="宋体" w:hAnsi="宋体"/>
          <w:color w:val="auto"/>
          <w:sz w:val="24"/>
          <w:highlight w:val="none"/>
        </w:rPr>
        <w:t>系</w:t>
      </w:r>
      <w:r>
        <w:rPr>
          <w:rFonts w:ascii="宋体" w:hAnsi="宋体"/>
          <w:color w:val="auto"/>
          <w:sz w:val="24"/>
          <w:highlight w:val="none"/>
        </w:rPr>
        <w:t xml:space="preserve"> </w:t>
      </w:r>
      <w:r>
        <w:rPr>
          <w:rFonts w:hint="eastAsia" w:ascii="宋体" w:hAnsi="宋体"/>
          <w:color w:val="auto"/>
          <w:sz w:val="24"/>
          <w:highlight w:val="none"/>
        </w:rPr>
        <w:t>人：</w:t>
      </w:r>
      <w:r>
        <w:rPr>
          <w:rFonts w:hint="eastAsia" w:ascii="宋体" w:hAnsi="宋体"/>
          <w:color w:val="auto"/>
          <w:sz w:val="24"/>
          <w:highlight w:val="none"/>
          <w:lang w:eastAsia="zh-CN"/>
        </w:rPr>
        <w:t>唐和易、</w:t>
      </w:r>
      <w:r>
        <w:rPr>
          <w:rFonts w:hint="eastAsia" w:ascii="宋体" w:hAnsi="宋体"/>
          <w:color w:val="auto"/>
          <w:sz w:val="24"/>
          <w:highlight w:val="none"/>
        </w:rPr>
        <w:t>佘婷婷、刘见博、徐阳</w:t>
      </w:r>
    </w:p>
    <w:p w14:paraId="379A19B7">
      <w:pPr>
        <w:spacing w:line="360" w:lineRule="auto"/>
        <w:ind w:firstLine="480" w:firstLineChars="200"/>
        <w:rPr>
          <w:rFonts w:hint="default" w:ascii="宋体" w:eastAsia="宋体"/>
          <w:color w:val="auto"/>
          <w:sz w:val="24"/>
          <w:highlight w:val="none"/>
          <w:lang w:val="en-US" w:eastAsia="zh-CN"/>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r>
        <w:rPr>
          <w:rFonts w:hint="eastAsia" w:ascii="宋体" w:hAnsi="宋体"/>
          <w:color w:val="auto"/>
          <w:sz w:val="24"/>
          <w:szCs w:val="24"/>
          <w:highlight w:val="none"/>
          <w:lang w:bidi="ar"/>
        </w:rPr>
        <w:t>027-877152</w:t>
      </w:r>
      <w:r>
        <w:rPr>
          <w:rFonts w:hint="eastAsia" w:ascii="宋体" w:hAnsi="宋体"/>
          <w:color w:val="auto"/>
          <w:sz w:val="24"/>
          <w:szCs w:val="24"/>
          <w:highlight w:val="none"/>
          <w:lang w:val="en-US" w:eastAsia="zh-CN" w:bidi="ar"/>
        </w:rPr>
        <w:t>00</w:t>
      </w:r>
    </w:p>
    <w:p w14:paraId="6324DADE">
      <w:pPr>
        <w:spacing w:line="360" w:lineRule="auto"/>
        <w:ind w:firstLine="480" w:firstLineChars="200"/>
        <w:rPr>
          <w:rFonts w:asci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真：</w:t>
      </w:r>
      <w:r>
        <w:rPr>
          <w:rFonts w:ascii="宋体" w:hAnsi="宋体"/>
          <w:color w:val="auto"/>
          <w:sz w:val="24"/>
          <w:highlight w:val="none"/>
        </w:rPr>
        <w:t>027-87715233</w:t>
      </w:r>
    </w:p>
    <w:p w14:paraId="490025BA">
      <w:pPr>
        <w:pStyle w:val="2"/>
        <w:numPr>
          <w:ilvl w:val="0"/>
          <w:numId w:val="1"/>
        </w:numPr>
        <w:spacing w:before="100" w:after="100" w:line="360" w:lineRule="auto"/>
        <w:ind w:left="0" w:firstLine="0"/>
        <w:rPr>
          <w:rFonts w:ascii="宋体"/>
          <w:color w:val="auto"/>
          <w:sz w:val="24"/>
          <w:szCs w:val="24"/>
          <w:highlight w:val="none"/>
        </w:rPr>
      </w:pPr>
      <w:bookmarkStart w:id="21" w:name="_Toc261337141"/>
      <w:bookmarkStart w:id="22" w:name="_Toc261363595"/>
      <w:bookmarkStart w:id="23" w:name="_Toc1249"/>
      <w:r>
        <w:rPr>
          <w:rFonts w:hint="eastAsia" w:ascii="宋体" w:hAnsi="宋体"/>
          <w:color w:val="auto"/>
          <w:sz w:val="24"/>
          <w:szCs w:val="24"/>
          <w:highlight w:val="none"/>
        </w:rPr>
        <w:t>信息发布媒体</w:t>
      </w:r>
      <w:bookmarkEnd w:id="21"/>
      <w:bookmarkEnd w:id="22"/>
      <w:bookmarkEnd w:id="23"/>
    </w:p>
    <w:p w14:paraId="52285BB3">
      <w:pPr>
        <w:spacing w:line="360" w:lineRule="auto"/>
        <w:rPr>
          <w:rFonts w:ascii="宋体" w:hAnsi="宋体"/>
          <w:color w:val="auto"/>
          <w:sz w:val="24"/>
          <w:szCs w:val="24"/>
          <w:highlight w:val="none"/>
        </w:rPr>
      </w:pPr>
      <w:r>
        <w:rPr>
          <w:rFonts w:hint="eastAsia" w:ascii="宋体" w:hAnsi="宋体"/>
          <w:color w:val="auto"/>
          <w:sz w:val="24"/>
          <w:szCs w:val="24"/>
          <w:highlight w:val="none"/>
        </w:rPr>
        <w:t>发布媒体：中国招标投标公共服务平台网（http://www.cebpubservice.com/）、湖北机场集团有限公司企业宣传网（http://www.whairport.com/）</w:t>
      </w:r>
    </w:p>
    <w:p w14:paraId="7A634E07">
      <w:pPr>
        <w:pStyle w:val="2"/>
        <w:numPr>
          <w:ilvl w:val="0"/>
          <w:numId w:val="1"/>
        </w:numPr>
        <w:spacing w:before="100" w:after="100" w:line="360" w:lineRule="auto"/>
        <w:ind w:left="0" w:firstLine="0"/>
        <w:rPr>
          <w:rFonts w:ascii="宋体"/>
          <w:color w:val="auto"/>
          <w:sz w:val="24"/>
          <w:szCs w:val="24"/>
          <w:highlight w:val="none"/>
        </w:rPr>
      </w:pPr>
      <w:bookmarkStart w:id="24" w:name="_Toc261337142"/>
      <w:bookmarkStart w:id="25" w:name="_Toc261363596"/>
      <w:bookmarkStart w:id="26" w:name="_Toc27087"/>
      <w:r>
        <w:rPr>
          <w:rFonts w:hint="eastAsia" w:ascii="宋体" w:hAnsi="宋体"/>
          <w:color w:val="auto"/>
          <w:sz w:val="24"/>
          <w:szCs w:val="24"/>
          <w:highlight w:val="none"/>
        </w:rPr>
        <w:t>递交保证金帐户信息</w:t>
      </w:r>
      <w:bookmarkEnd w:id="24"/>
      <w:bookmarkEnd w:id="25"/>
      <w:bookmarkEnd w:id="26"/>
    </w:p>
    <w:p w14:paraId="58238AA3">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开户名称：湖北中天招标有限公司</w:t>
      </w:r>
    </w:p>
    <w:p w14:paraId="1809F843">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行</w:t>
      </w:r>
      <w:r>
        <w:rPr>
          <w:rFonts w:ascii="宋体" w:hAnsi="宋体"/>
          <w:color w:val="auto"/>
          <w:sz w:val="24"/>
          <w:szCs w:val="24"/>
          <w:highlight w:val="none"/>
        </w:rPr>
        <w:t xml:space="preserve">    </w:t>
      </w:r>
      <w:r>
        <w:rPr>
          <w:rFonts w:hint="eastAsia" w:ascii="宋体" w:hAnsi="宋体"/>
          <w:color w:val="auto"/>
          <w:sz w:val="24"/>
          <w:szCs w:val="24"/>
          <w:highlight w:val="none"/>
        </w:rPr>
        <w:t>号：</w:t>
      </w:r>
      <w:r>
        <w:rPr>
          <w:rFonts w:ascii="宋体" w:hAnsi="宋体"/>
          <w:color w:val="auto"/>
          <w:sz w:val="24"/>
          <w:szCs w:val="24"/>
          <w:highlight w:val="none"/>
        </w:rPr>
        <w:t>829548</w:t>
      </w:r>
    </w:p>
    <w:p w14:paraId="0F9BDE0A">
      <w:pPr>
        <w:spacing w:line="360" w:lineRule="auto"/>
        <w:ind w:left="481" w:leftChars="229"/>
        <w:rPr>
          <w:rFonts w:hint="eastAsia" w:ascii="宋体" w:hAnsi="宋体"/>
          <w:color w:val="auto"/>
          <w:sz w:val="24"/>
          <w:szCs w:val="24"/>
          <w:highlight w:val="none"/>
        </w:rPr>
      </w:pPr>
      <w:r>
        <w:rPr>
          <w:rFonts w:hint="eastAsia" w:ascii="宋体" w:hAnsi="宋体"/>
          <w:color w:val="auto"/>
          <w:sz w:val="24"/>
          <w:szCs w:val="24"/>
          <w:highlight w:val="none"/>
        </w:rPr>
        <w:t>开</w:t>
      </w:r>
      <w:r>
        <w:rPr>
          <w:rFonts w:ascii="宋体" w:hAnsi="宋体"/>
          <w:color w:val="auto"/>
          <w:sz w:val="24"/>
          <w:szCs w:val="24"/>
          <w:highlight w:val="none"/>
        </w:rPr>
        <w:t xml:space="preserve"> </w:t>
      </w:r>
      <w:r>
        <w:rPr>
          <w:rFonts w:hint="eastAsia" w:ascii="宋体" w:hAnsi="宋体"/>
          <w:color w:val="auto"/>
          <w:sz w:val="24"/>
          <w:szCs w:val="24"/>
          <w:highlight w:val="none"/>
        </w:rPr>
        <w:t>户</w:t>
      </w:r>
      <w:r>
        <w:rPr>
          <w:rFonts w:ascii="宋体" w:hAnsi="宋体"/>
          <w:color w:val="auto"/>
          <w:sz w:val="24"/>
          <w:szCs w:val="24"/>
          <w:highlight w:val="none"/>
        </w:rPr>
        <w:t xml:space="preserve"> </w:t>
      </w:r>
      <w:r>
        <w:rPr>
          <w:rFonts w:hint="eastAsia" w:ascii="宋体" w:hAnsi="宋体"/>
          <w:color w:val="auto"/>
          <w:sz w:val="24"/>
          <w:szCs w:val="24"/>
          <w:highlight w:val="none"/>
        </w:rPr>
        <w:t xml:space="preserve">行：中国工商银行武汉市江南支行 </w:t>
      </w:r>
    </w:p>
    <w:p w14:paraId="54291DE0">
      <w:pPr>
        <w:spacing w:line="360" w:lineRule="auto"/>
        <w:ind w:left="481" w:leftChars="229"/>
        <w:rPr>
          <w:rFonts w:ascii="宋体" w:hAnsi="宋体"/>
          <w:color w:val="auto"/>
          <w:sz w:val="24"/>
          <w:szCs w:val="24"/>
          <w:highlight w:val="none"/>
        </w:rPr>
      </w:pPr>
      <w:r>
        <w:rPr>
          <w:rFonts w:hint="eastAsia" w:ascii="宋体" w:hAnsi="宋体"/>
          <w:color w:val="auto"/>
          <w:sz w:val="24"/>
          <w:szCs w:val="24"/>
          <w:highlight w:val="none"/>
        </w:rPr>
        <w:t>帐</w:t>
      </w:r>
      <w:r>
        <w:rPr>
          <w:rFonts w:ascii="宋体" w:hAnsi="宋体"/>
          <w:color w:val="auto"/>
          <w:sz w:val="24"/>
          <w:szCs w:val="24"/>
          <w:highlight w:val="none"/>
        </w:rPr>
        <w:t xml:space="preserve">    </w:t>
      </w:r>
      <w:r>
        <w:rPr>
          <w:rFonts w:hint="eastAsia" w:ascii="宋体" w:hAnsi="宋体"/>
          <w:color w:val="auto"/>
          <w:sz w:val="24"/>
          <w:szCs w:val="24"/>
          <w:highlight w:val="none"/>
        </w:rPr>
        <w:t>号：</w:t>
      </w:r>
      <w:r>
        <w:rPr>
          <w:rFonts w:ascii="宋体" w:hAnsi="宋体"/>
          <w:color w:val="auto"/>
          <w:sz w:val="24"/>
          <w:szCs w:val="24"/>
          <w:highlight w:val="none"/>
        </w:rPr>
        <w:t>3202017309200179278</w:t>
      </w:r>
    </w:p>
    <w:p w14:paraId="22101D2D">
      <w:pPr>
        <w:spacing w:line="360" w:lineRule="auto"/>
        <w:ind w:left="481" w:leftChars="229"/>
        <w:rPr>
          <w:rFonts w:ascii="宋体" w:hAnsi="宋体"/>
          <w:color w:val="auto"/>
          <w:sz w:val="24"/>
          <w:szCs w:val="24"/>
          <w:highlight w:val="none"/>
        </w:rPr>
      </w:pPr>
    </w:p>
    <w:p w14:paraId="46A8BE7B">
      <w:pPr>
        <w:spacing w:line="360" w:lineRule="auto"/>
        <w:ind w:left="481" w:leftChars="229"/>
        <w:rPr>
          <w:rFonts w:ascii="宋体" w:hAnsi="宋体"/>
          <w:color w:val="auto"/>
          <w:sz w:val="24"/>
          <w:szCs w:val="24"/>
          <w:highlight w:val="none"/>
        </w:rPr>
      </w:pPr>
    </w:p>
    <w:p w14:paraId="55314A4D">
      <w:pPr>
        <w:jc w:val="right"/>
        <w:rPr>
          <w:rFonts w:hint="eastAsia" w:ascii="宋体" w:hAnsi="宋体"/>
          <w:color w:val="auto"/>
          <w:sz w:val="24"/>
          <w:szCs w:val="24"/>
          <w:highlight w:val="none"/>
        </w:rPr>
      </w:pPr>
      <w:r>
        <w:rPr>
          <w:rFonts w:hint="eastAsia" w:ascii="宋体" w:hAnsi="宋体"/>
          <w:color w:val="auto"/>
          <w:sz w:val="24"/>
          <w:szCs w:val="24"/>
          <w:highlight w:val="none"/>
        </w:rPr>
        <w:t>湖北中天招标有限公司</w:t>
      </w:r>
    </w:p>
    <w:p w14:paraId="750249D2">
      <w:pPr>
        <w:jc w:val="right"/>
        <w:rPr>
          <w:rFonts w:hint="eastAsia" w:ascii="宋体" w:hAnsi="宋体"/>
          <w:color w:val="auto"/>
          <w:sz w:val="24"/>
          <w:szCs w:val="24"/>
          <w:highlight w:val="none"/>
        </w:rPr>
      </w:pPr>
      <w:r>
        <w:rPr>
          <w:rFonts w:hint="eastAsia" w:ascii="宋体" w:hAnsi="宋体"/>
          <w:color w:val="auto"/>
          <w:sz w:val="24"/>
          <w:szCs w:val="24"/>
          <w:highlight w:val="none"/>
          <w:lang w:val="en-US" w:eastAsia="zh-CN"/>
        </w:rPr>
        <w:t>2025年8月25日</w:t>
      </w:r>
      <w:r>
        <w:rPr>
          <w:rFonts w:hint="eastAsia" w:ascii="宋体" w:hAnsi="宋体"/>
          <w:color w:val="auto"/>
          <w:sz w:val="24"/>
          <w:szCs w:val="24"/>
          <w:highlight w:val="none"/>
        </w:rPr>
        <w:br w:type="page"/>
      </w:r>
    </w:p>
    <w:p w14:paraId="690CC7F1">
      <w:pPr>
        <w:jc w:val="center"/>
        <w:rPr>
          <w:rFonts w:hint="eastAsia" w:eastAsia="宋体"/>
          <w:b/>
          <w:sz w:val="36"/>
          <w:szCs w:val="36"/>
          <w:lang w:eastAsia="zh-CN"/>
        </w:rPr>
      </w:pPr>
      <w:r>
        <w:rPr>
          <w:rFonts w:hint="eastAsia"/>
          <w:b/>
          <w:sz w:val="36"/>
          <w:szCs w:val="36"/>
        </w:rPr>
        <w:t>投标单位报名表</w:t>
      </w:r>
      <w:r>
        <w:rPr>
          <w:rFonts w:hint="eastAsia"/>
          <w:b/>
          <w:sz w:val="36"/>
          <w:szCs w:val="36"/>
          <w:lang w:eastAsia="zh-CN"/>
        </w:rPr>
        <w:t>（第二次）</w:t>
      </w:r>
    </w:p>
    <w:p w14:paraId="5CFFE78F">
      <w:pPr>
        <w:spacing w:line="360" w:lineRule="auto"/>
        <w:ind w:right="-273" w:rightChars="-130"/>
        <w:rPr>
          <w:rFonts w:hint="eastAsia"/>
          <w:b/>
          <w:sz w:val="11"/>
          <w:szCs w:val="11"/>
        </w:rPr>
      </w:pPr>
    </w:p>
    <w:p w14:paraId="053E6F67">
      <w:pPr>
        <w:spacing w:line="360" w:lineRule="auto"/>
        <w:ind w:right="-273" w:rightChars="-130"/>
        <w:rPr>
          <w:rFonts w:hint="eastAsia" w:ascii="宋体" w:hAnsi="宋体"/>
          <w:b/>
          <w:sz w:val="28"/>
          <w:szCs w:val="28"/>
        </w:rPr>
      </w:pPr>
      <w:r>
        <w:rPr>
          <w:rFonts w:hint="eastAsia" w:ascii="宋体" w:hAnsi="宋体"/>
          <w:b/>
          <w:sz w:val="28"/>
          <w:szCs w:val="28"/>
        </w:rPr>
        <w:t>项目名称：武汉天河机场消防救护支队四座单体楼维修改造项目</w:t>
      </w:r>
    </w:p>
    <w:tbl>
      <w:tblPr>
        <w:tblStyle w:val="6"/>
        <w:tblpPr w:leftFromText="181" w:rightFromText="181" w:vertAnchor="text" w:horzAnchor="margin" w:tblpXSpec="center" w:tblpY="2"/>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98"/>
        <w:gridCol w:w="372"/>
        <w:gridCol w:w="1417"/>
        <w:gridCol w:w="696"/>
        <w:gridCol w:w="1814"/>
        <w:gridCol w:w="949"/>
        <w:gridCol w:w="1987"/>
      </w:tblGrid>
      <w:tr w14:paraId="3E3E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5" w:type="dxa"/>
            <w:gridSpan w:val="2"/>
            <w:noWrap w:val="0"/>
            <w:vAlign w:val="center"/>
          </w:tcPr>
          <w:p w14:paraId="190319F9">
            <w:pPr>
              <w:spacing w:line="360" w:lineRule="auto"/>
              <w:jc w:val="center"/>
              <w:rPr>
                <w:rFonts w:hint="eastAsia" w:ascii="宋体" w:hAnsi="宋体"/>
                <w:sz w:val="24"/>
              </w:rPr>
            </w:pPr>
            <w:r>
              <w:rPr>
                <w:rFonts w:hint="eastAsia" w:ascii="宋体" w:hAnsi="宋体"/>
                <w:sz w:val="24"/>
              </w:rPr>
              <w:t>投标单位</w:t>
            </w:r>
          </w:p>
        </w:tc>
        <w:tc>
          <w:tcPr>
            <w:tcW w:w="7235" w:type="dxa"/>
            <w:gridSpan w:val="6"/>
            <w:noWrap w:val="0"/>
            <w:vAlign w:val="center"/>
          </w:tcPr>
          <w:p w14:paraId="52AA8D48">
            <w:pPr>
              <w:spacing w:line="360" w:lineRule="auto"/>
              <w:rPr>
                <w:rFonts w:hint="eastAsia" w:ascii="宋体" w:hAnsi="宋体"/>
                <w:sz w:val="24"/>
              </w:rPr>
            </w:pPr>
            <w:r>
              <w:rPr>
                <w:rFonts w:hint="eastAsia" w:ascii="宋体" w:hAnsi="宋体"/>
                <w:sz w:val="24"/>
              </w:rPr>
              <w:t xml:space="preserve">                                        </w:t>
            </w:r>
          </w:p>
        </w:tc>
      </w:tr>
      <w:tr w14:paraId="7530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500" w:type="dxa"/>
            <w:gridSpan w:val="8"/>
            <w:noWrap w:val="0"/>
            <w:vAlign w:val="center"/>
          </w:tcPr>
          <w:p w14:paraId="6A8F7A0A">
            <w:pPr>
              <w:jc w:val="center"/>
              <w:rPr>
                <w:rFonts w:hint="eastAsia" w:ascii="宋体" w:hAnsi="宋体"/>
                <w:b/>
                <w:sz w:val="24"/>
              </w:rPr>
            </w:pPr>
            <w:r>
              <w:rPr>
                <w:rFonts w:hint="eastAsia" w:ascii="宋体" w:hAnsi="宋体"/>
                <w:b/>
                <w:sz w:val="24"/>
              </w:rPr>
              <w:t>投标单位委托代理人/联系方式</w:t>
            </w:r>
          </w:p>
        </w:tc>
      </w:tr>
      <w:tr w14:paraId="4856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767" w:type="dxa"/>
            <w:noWrap w:val="0"/>
            <w:vAlign w:val="center"/>
          </w:tcPr>
          <w:p w14:paraId="7E58AF8C">
            <w:pPr>
              <w:jc w:val="center"/>
              <w:rPr>
                <w:rFonts w:hint="eastAsia" w:ascii="宋体" w:hAnsi="宋体"/>
                <w:sz w:val="24"/>
              </w:rPr>
            </w:pPr>
            <w:r>
              <w:rPr>
                <w:rFonts w:hint="eastAsia" w:ascii="宋体" w:hAnsi="宋体"/>
                <w:sz w:val="24"/>
              </w:rPr>
              <w:t>姓    名</w:t>
            </w:r>
          </w:p>
        </w:tc>
        <w:tc>
          <w:tcPr>
            <w:tcW w:w="2287" w:type="dxa"/>
            <w:gridSpan w:val="3"/>
            <w:noWrap w:val="0"/>
            <w:vAlign w:val="center"/>
          </w:tcPr>
          <w:p w14:paraId="64221F68">
            <w:pPr>
              <w:jc w:val="center"/>
              <w:rPr>
                <w:rFonts w:hint="eastAsia" w:ascii="宋体" w:hAnsi="宋体"/>
                <w:sz w:val="24"/>
              </w:rPr>
            </w:pPr>
          </w:p>
        </w:tc>
        <w:tc>
          <w:tcPr>
            <w:tcW w:w="2510" w:type="dxa"/>
            <w:gridSpan w:val="2"/>
            <w:noWrap w:val="0"/>
            <w:vAlign w:val="center"/>
          </w:tcPr>
          <w:p w14:paraId="4744396E">
            <w:pPr>
              <w:jc w:val="center"/>
              <w:rPr>
                <w:rFonts w:hint="eastAsia" w:ascii="宋体" w:hAnsi="宋体"/>
                <w:sz w:val="24"/>
              </w:rPr>
            </w:pPr>
            <w:r>
              <w:rPr>
                <w:rFonts w:hint="eastAsia" w:ascii="宋体" w:hAnsi="宋体"/>
                <w:sz w:val="24"/>
              </w:rPr>
              <w:t>手    机</w:t>
            </w:r>
          </w:p>
        </w:tc>
        <w:tc>
          <w:tcPr>
            <w:tcW w:w="2936" w:type="dxa"/>
            <w:gridSpan w:val="2"/>
            <w:noWrap w:val="0"/>
            <w:vAlign w:val="center"/>
          </w:tcPr>
          <w:p w14:paraId="6C82A59D">
            <w:pPr>
              <w:jc w:val="center"/>
              <w:rPr>
                <w:rFonts w:hint="eastAsia" w:ascii="宋体" w:hAnsi="宋体"/>
                <w:sz w:val="24"/>
              </w:rPr>
            </w:pPr>
          </w:p>
        </w:tc>
      </w:tr>
      <w:tr w14:paraId="13AA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767" w:type="dxa"/>
            <w:noWrap w:val="0"/>
            <w:vAlign w:val="center"/>
          </w:tcPr>
          <w:p w14:paraId="466CF1C2">
            <w:pPr>
              <w:jc w:val="center"/>
              <w:rPr>
                <w:rFonts w:hint="eastAsia" w:ascii="宋体" w:hAnsi="宋体"/>
                <w:sz w:val="24"/>
              </w:rPr>
            </w:pPr>
            <w:r>
              <w:rPr>
                <w:rFonts w:hint="eastAsia" w:ascii="宋体" w:hAnsi="宋体"/>
                <w:sz w:val="24"/>
              </w:rPr>
              <w:t>邮    箱</w:t>
            </w:r>
          </w:p>
        </w:tc>
        <w:tc>
          <w:tcPr>
            <w:tcW w:w="7733" w:type="dxa"/>
            <w:gridSpan w:val="7"/>
            <w:noWrap w:val="0"/>
            <w:vAlign w:val="center"/>
          </w:tcPr>
          <w:p w14:paraId="3DAB145F">
            <w:pPr>
              <w:jc w:val="center"/>
              <w:rPr>
                <w:rFonts w:hint="eastAsia" w:ascii="宋体" w:hAnsi="宋体"/>
                <w:sz w:val="24"/>
              </w:rPr>
            </w:pPr>
          </w:p>
        </w:tc>
      </w:tr>
      <w:tr w14:paraId="690F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500" w:type="dxa"/>
            <w:gridSpan w:val="8"/>
            <w:noWrap w:val="0"/>
            <w:vAlign w:val="center"/>
          </w:tcPr>
          <w:p w14:paraId="063481B1">
            <w:pPr>
              <w:jc w:val="center"/>
              <w:rPr>
                <w:rFonts w:hint="eastAsia" w:ascii="宋体" w:hAnsi="宋体"/>
                <w:b/>
                <w:sz w:val="24"/>
              </w:rPr>
            </w:pPr>
            <w:r>
              <w:rPr>
                <w:rFonts w:hint="eastAsia" w:ascii="宋体" w:hAnsi="宋体"/>
                <w:b/>
                <w:sz w:val="24"/>
              </w:rPr>
              <w:t>单位报名递交资料情况</w:t>
            </w:r>
          </w:p>
        </w:tc>
      </w:tr>
      <w:tr w14:paraId="2100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45B0E541">
            <w:pPr>
              <w:jc w:val="center"/>
              <w:rPr>
                <w:rFonts w:hint="eastAsia" w:ascii="宋体" w:hAnsi="宋体"/>
                <w:sz w:val="24"/>
              </w:rPr>
            </w:pPr>
            <w:r>
              <w:rPr>
                <w:rFonts w:hint="eastAsia" w:ascii="宋体" w:hAnsi="宋体"/>
                <w:sz w:val="24"/>
              </w:rPr>
              <w:t>法人授权委托书</w:t>
            </w:r>
          </w:p>
        </w:tc>
        <w:tc>
          <w:tcPr>
            <w:tcW w:w="2113" w:type="dxa"/>
            <w:gridSpan w:val="2"/>
            <w:noWrap w:val="0"/>
            <w:vAlign w:val="center"/>
          </w:tcPr>
          <w:p w14:paraId="30268F60">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705BEB66">
            <w:pPr>
              <w:jc w:val="center"/>
              <w:rPr>
                <w:rFonts w:hint="eastAsia" w:ascii="宋体" w:hAnsi="宋体"/>
                <w:sz w:val="24"/>
              </w:rPr>
            </w:pPr>
            <w:r>
              <w:rPr>
                <w:rFonts w:hint="eastAsia" w:ascii="宋体" w:hAnsi="宋体"/>
                <w:sz w:val="24"/>
              </w:rPr>
              <w:t>营业执照</w:t>
            </w:r>
          </w:p>
        </w:tc>
        <w:tc>
          <w:tcPr>
            <w:tcW w:w="1987" w:type="dxa"/>
            <w:noWrap w:val="0"/>
            <w:vAlign w:val="center"/>
          </w:tcPr>
          <w:p w14:paraId="75FD38ED">
            <w:pPr>
              <w:jc w:val="center"/>
              <w:rPr>
                <w:rFonts w:hint="eastAsia" w:ascii="宋体" w:hAnsi="宋体"/>
                <w:sz w:val="24"/>
              </w:rPr>
            </w:pPr>
            <w:r>
              <w:rPr>
                <w:rFonts w:hint="eastAsia" w:ascii="宋体" w:hAnsi="宋体"/>
                <w:sz w:val="24"/>
              </w:rPr>
              <w:t>□有    □无</w:t>
            </w:r>
          </w:p>
        </w:tc>
      </w:tr>
      <w:tr w14:paraId="0A0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2E1A9FAC">
            <w:pPr>
              <w:jc w:val="center"/>
              <w:rPr>
                <w:rFonts w:hint="eastAsia" w:ascii="宋体" w:hAnsi="宋体"/>
                <w:sz w:val="24"/>
              </w:rPr>
            </w:pPr>
          </w:p>
        </w:tc>
        <w:tc>
          <w:tcPr>
            <w:tcW w:w="2113" w:type="dxa"/>
            <w:gridSpan w:val="2"/>
            <w:noWrap w:val="0"/>
            <w:vAlign w:val="center"/>
          </w:tcPr>
          <w:p w14:paraId="6D7DD42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335CDF0D">
            <w:pPr>
              <w:jc w:val="center"/>
              <w:rPr>
                <w:rFonts w:hint="eastAsia" w:ascii="宋体" w:hAnsi="宋体"/>
                <w:sz w:val="24"/>
              </w:rPr>
            </w:pPr>
          </w:p>
        </w:tc>
        <w:tc>
          <w:tcPr>
            <w:tcW w:w="1987" w:type="dxa"/>
            <w:noWrap w:val="0"/>
            <w:vAlign w:val="center"/>
          </w:tcPr>
          <w:p w14:paraId="779478EE">
            <w:pPr>
              <w:jc w:val="center"/>
              <w:rPr>
                <w:rFonts w:hint="eastAsia" w:ascii="宋体" w:hAnsi="宋体"/>
                <w:sz w:val="24"/>
              </w:rPr>
            </w:pPr>
            <w:r>
              <w:rPr>
                <w:rFonts w:hint="eastAsia" w:ascii="宋体" w:hAnsi="宋体"/>
                <w:sz w:val="24"/>
              </w:rPr>
              <w:t>□有    □无</w:t>
            </w:r>
          </w:p>
        </w:tc>
      </w:tr>
      <w:tr w14:paraId="7ACF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55940431">
            <w:pPr>
              <w:jc w:val="center"/>
              <w:rPr>
                <w:rFonts w:hint="eastAsia" w:ascii="宋体" w:hAnsi="宋体" w:eastAsia="宋体"/>
                <w:sz w:val="24"/>
                <w:lang w:eastAsia="zh-CN"/>
              </w:rPr>
            </w:pPr>
          </w:p>
        </w:tc>
        <w:tc>
          <w:tcPr>
            <w:tcW w:w="2113" w:type="dxa"/>
            <w:gridSpan w:val="2"/>
            <w:noWrap w:val="0"/>
            <w:vAlign w:val="center"/>
          </w:tcPr>
          <w:p w14:paraId="4403F98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4B71C05A">
            <w:pPr>
              <w:jc w:val="center"/>
              <w:rPr>
                <w:rFonts w:hint="eastAsia" w:ascii="宋体" w:hAnsi="宋体" w:cs="宋体"/>
                <w:sz w:val="24"/>
              </w:rPr>
            </w:pPr>
          </w:p>
        </w:tc>
        <w:tc>
          <w:tcPr>
            <w:tcW w:w="1987" w:type="dxa"/>
            <w:noWrap w:val="0"/>
            <w:vAlign w:val="center"/>
          </w:tcPr>
          <w:p w14:paraId="59365FBD">
            <w:pPr>
              <w:jc w:val="center"/>
              <w:rPr>
                <w:rFonts w:hint="eastAsia" w:ascii="宋体" w:hAnsi="宋体"/>
                <w:sz w:val="24"/>
              </w:rPr>
            </w:pPr>
          </w:p>
        </w:tc>
      </w:tr>
      <w:tr w14:paraId="53E4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500" w:type="dxa"/>
            <w:gridSpan w:val="8"/>
            <w:noWrap w:val="0"/>
            <w:vAlign w:val="center"/>
          </w:tcPr>
          <w:p w14:paraId="3A10F58F">
            <w:pPr>
              <w:tabs>
                <w:tab w:val="left" w:pos="2145"/>
              </w:tabs>
              <w:jc w:val="center"/>
              <w:rPr>
                <w:rFonts w:hint="eastAsia" w:ascii="宋体" w:hAnsi="宋体"/>
                <w:b/>
                <w:sz w:val="24"/>
              </w:rPr>
            </w:pPr>
            <w:r>
              <w:rPr>
                <w:rFonts w:hint="eastAsia" w:ascii="宋体" w:hAnsi="宋体"/>
                <w:b/>
                <w:sz w:val="24"/>
              </w:rPr>
              <w:t>开票信息</w:t>
            </w:r>
          </w:p>
        </w:tc>
      </w:tr>
      <w:tr w14:paraId="5CE9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9500" w:type="dxa"/>
            <w:gridSpan w:val="8"/>
            <w:noWrap w:val="0"/>
            <w:vAlign w:val="center"/>
          </w:tcPr>
          <w:p w14:paraId="6F089EBD">
            <w:pPr>
              <w:jc w:val="center"/>
              <w:rPr>
                <w:rFonts w:hint="eastAsia" w:ascii="宋体" w:hAnsi="宋体"/>
                <w:sz w:val="24"/>
              </w:rPr>
            </w:pPr>
            <w:r>
              <w:rPr>
                <w:rFonts w:hint="eastAsia" w:ascii="宋体" w:hAnsi="宋体"/>
                <w:sz w:val="24"/>
              </w:rPr>
              <w:t>（投标人自行填写开票信息）</w:t>
            </w:r>
          </w:p>
        </w:tc>
      </w:tr>
    </w:tbl>
    <w:p w14:paraId="733A63D3">
      <w:pPr>
        <w:rPr>
          <w:rFonts w:hint="eastAsia"/>
          <w:sz w:val="24"/>
        </w:rPr>
      </w:pPr>
    </w:p>
    <w:p w14:paraId="4E407BC5">
      <w:r>
        <w:rPr>
          <w:rFonts w:hint="eastAsia"/>
          <w:sz w:val="24"/>
        </w:rPr>
        <w:t>备注：填写完加盖公章。</w:t>
      </w:r>
    </w:p>
    <w:p w14:paraId="3BD8ED4E">
      <w:pPr>
        <w:pStyle w:val="4"/>
        <w:rPr>
          <w:rFonts w:hint="eastAsia"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chineseCountingThousand"/>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ZjZmZjM5NmNmZTMwZjU5ZTkwZGVmZWZlNzA0MmYifQ=="/>
  </w:docVars>
  <w:rsids>
    <w:rsidRoot w:val="00000000"/>
    <w:rsid w:val="03BB7D81"/>
    <w:rsid w:val="067A220D"/>
    <w:rsid w:val="0F331483"/>
    <w:rsid w:val="106D623F"/>
    <w:rsid w:val="152C2CD2"/>
    <w:rsid w:val="187F5F9C"/>
    <w:rsid w:val="19721F7F"/>
    <w:rsid w:val="19AF50B9"/>
    <w:rsid w:val="19B854BC"/>
    <w:rsid w:val="1A6D0E0C"/>
    <w:rsid w:val="1EE92F26"/>
    <w:rsid w:val="1F261013"/>
    <w:rsid w:val="20D019D9"/>
    <w:rsid w:val="215D5252"/>
    <w:rsid w:val="21A00B78"/>
    <w:rsid w:val="231B7329"/>
    <w:rsid w:val="26F90F2D"/>
    <w:rsid w:val="2B3A2B2E"/>
    <w:rsid w:val="2EB9529E"/>
    <w:rsid w:val="2FB5307F"/>
    <w:rsid w:val="32DE285A"/>
    <w:rsid w:val="34D61506"/>
    <w:rsid w:val="3503015C"/>
    <w:rsid w:val="35AA1F7E"/>
    <w:rsid w:val="3AB27CD8"/>
    <w:rsid w:val="3AEF1E7C"/>
    <w:rsid w:val="4205660F"/>
    <w:rsid w:val="48F35EFF"/>
    <w:rsid w:val="4CE62491"/>
    <w:rsid w:val="4DAB5F7A"/>
    <w:rsid w:val="54C00D80"/>
    <w:rsid w:val="555810AD"/>
    <w:rsid w:val="55B67B11"/>
    <w:rsid w:val="5B2A7F2F"/>
    <w:rsid w:val="5DAB652B"/>
    <w:rsid w:val="5E142FA2"/>
    <w:rsid w:val="68BA1E76"/>
    <w:rsid w:val="6A7E031A"/>
    <w:rsid w:val="77C5674E"/>
    <w:rsid w:val="794313EC"/>
    <w:rsid w:val="7A125194"/>
    <w:rsid w:val="7AF0545A"/>
    <w:rsid w:val="7F81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tabs>
        <w:tab w:val="left" w:pos="576"/>
      </w:tabs>
      <w:spacing w:line="440" w:lineRule="exact"/>
      <w:ind w:left="576" w:hanging="576"/>
      <w:outlineLvl w:val="1"/>
    </w:pPr>
    <w:rPr>
      <w:rFonts w:ascii="Arial" w:hAnsi="Arial"/>
      <w:b/>
      <w:sz w:val="30"/>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autoRedefine/>
    <w:qFormat/>
    <w:uiPriority w:val="0"/>
    <w:pPr>
      <w:spacing w:line="540" w:lineRule="exact"/>
    </w:pPr>
    <w:rPr>
      <w:kern w:val="0"/>
      <w:sz w:val="20"/>
      <w:szCs w:val="21"/>
    </w:rPr>
  </w:style>
  <w:style w:type="paragraph" w:styleId="5">
    <w:name w:val="List 2"/>
    <w:basedOn w:val="1"/>
    <w:autoRedefine/>
    <w:unhideWhenUsed/>
    <w:qFormat/>
    <w:uiPriority w:val="99"/>
    <w:pPr>
      <w:ind w:left="100" w:leftChars="200" w:hanging="200" w:hangingChars="200"/>
      <w:contextualSpacing/>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1">
    <w:name w:val="正文 New"/>
    <w:qFormat/>
    <w:uiPriority w:val="99"/>
    <w:pPr>
      <w:widowControl w:val="0"/>
      <w:spacing w:line="440" w:lineRule="exact"/>
      <w:ind w:left="357" w:hanging="357"/>
      <w:jc w:val="both"/>
    </w:pPr>
    <w:rPr>
      <w:rFonts w:ascii="Calibri" w:hAnsi="Calibri" w:eastAsia="仿宋" w:cs="Times New Roman"/>
      <w:kern w:val="2"/>
      <w:sz w:val="32"/>
      <w:szCs w:val="22"/>
      <w:lang w:val="en-US" w:eastAsia="zh-CN" w:bidi="ar-SA"/>
    </w:rPr>
  </w:style>
  <w:style w:type="character" w:customStyle="1" w:styleId="12">
    <w:name w:val="NormalCharacter"/>
    <w:autoRedefine/>
    <w:qFormat/>
    <w:uiPriority w:val="0"/>
    <w:rPr>
      <w:kern w:val="2"/>
      <w:sz w:val="21"/>
      <w:lang w:val="en-US" w:eastAsia="zh-CN" w:bidi="ar-SA"/>
    </w:rPr>
  </w:style>
  <w:style w:type="paragraph" w:customStyle="1" w:styleId="13">
    <w:name w:val="正文5"/>
    <w:basedOn w:val="1"/>
    <w:qFormat/>
    <w:uiPriority w:val="0"/>
    <w:pPr>
      <w:widowControl/>
      <w:overflowPunct w:val="0"/>
      <w:textAlignment w:val="baseline"/>
    </w:pPr>
    <w:rPr>
      <w:rFonts w:ascii="Calibri" w:hAnsi="Calibri" w:cs="Times New Roman"/>
      <w:szCs w:val="20"/>
    </w:rPr>
  </w:style>
  <w:style w:type="paragraph" w:customStyle="1" w:styleId="14">
    <w:name w:val="È±Ê¡ÎÄ±¾"/>
    <w:basedOn w:val="1"/>
    <w:qFormat/>
    <w:uiPriority w:val="0"/>
    <w:pPr>
      <w:widowControl/>
      <w:overflowPunct w:val="0"/>
      <w:textAlignment w:val="baseline"/>
    </w:pPr>
    <w:rPr>
      <w:rFonts w:ascii="Calibri" w:hAnsi="Calibri" w:cs="Times New Roman"/>
      <w:szCs w:val="20"/>
    </w:rPr>
  </w:style>
  <w:style w:type="paragraph" w:customStyle="1" w:styleId="15">
    <w:name w:val="正文缩进2"/>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1576</Words>
  <Characters>1811</Characters>
  <Lines>0</Lines>
  <Paragraphs>0</Paragraphs>
  <TotalTime>2</TotalTime>
  <ScaleCrop>false</ScaleCrop>
  <LinksUpToDate>false</LinksUpToDate>
  <CharactersWithSpaces>1932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2021-11-05T03:06:00Z</dcterms:created>
  <dc:creator>Administrator</dc:creator>
  <cp:lastModifiedBy>我的名字叫阿风</cp:lastModifiedBy>
  <dcterms:modified xsi:type="dcterms:W3CDTF">2025-08-25T02:26:29Z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038419F604EB4FE18C6CDD74B5768353_13</vt:lpwstr>
  </property>
  <property fmtid="{D5CDD505-2E9C-101B-9397-08002B2CF9AE}" pid="4" name="KSOTemplateDocerSaveRecord">
    <vt:lpwstr>eyJoZGlkIjoiZGRkM2RiNDhjNmEyYjI4ZDUyNGI3MTU1OTVjNTM2OWIiLCJ1c2VySWQiOiIzMDU1MjA5ODgifQ==</vt:lpwstr>
  </property>
</Properties>
</file>