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bookmarkStart w:id="4" w:name="_GoBack"/>
      <w:r>
        <w:rPr>
          <w:rFonts w:hint="eastAsia" w:ascii="华文中宋" w:hAnsi="华文中宋" w:eastAsia="华文中宋"/>
          <w:lang w:eastAsia="zh-CN"/>
        </w:rPr>
        <w:t>湖北空港航空地面服务有限公司2025年度印刷品杂件采购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bookmarkEnd w:id="4"/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湖北空港航空地面服务有限公司2025年度印刷品杂件采购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中标人：武汉贝思印务设计有限公司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中标金额：人民币22.9916万元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公示期为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bookmarkStart w:id="0" w:name="_Toc259028698"/>
      <w:bookmarkStart w:id="1" w:name="_Toc298161603"/>
      <w:bookmarkStart w:id="2" w:name="_Toc259028278"/>
      <w:bookmarkStart w:id="3" w:name="_Toc211783311"/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采 购 人：湖北空港航空地面服务有限公司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地    址：武汉市黄陂区天河镇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联 系 人：黄先生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联系电话：027-65687289</w:t>
      </w:r>
    </w:p>
    <w:bookmarkEnd w:id="0"/>
    <w:bookmarkEnd w:id="1"/>
    <w:bookmarkEnd w:id="2"/>
    <w:bookmarkEnd w:id="3"/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代理机构：湖北中天招标有限公司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地    址：武汉市武昌区民主路782号洪广大酒店26层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联 系 人：唐和易、佘婷婷、刘见博、徐阳、姜作源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电    话：027-87715200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传    真：027-87715233</w:t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instrText xml:space="preserve"> HYPERLINK "mailto:" </w:instrText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Calibri" w:hAnsi="Calibri" w:cs="Calibri"/>
          <w:sz w:val="20"/>
          <w:szCs w:val="20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Calibri" w:hAnsi="Calibri" w:eastAsia="仿宋" w:cs="Calibri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招标人</w:t>
      </w:r>
      <w:r>
        <w:rPr>
          <w:rFonts w:hint="eastAsia" w:ascii="仿宋" w:hAnsi="仿宋" w:eastAsia="仿宋" w:cs="仿宋"/>
          <w:color w:val="333333"/>
          <w:sz w:val="22"/>
          <w:szCs w:val="22"/>
        </w:rPr>
        <w:t>/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湖北中天招标有限公司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</w:t>
      </w:r>
    </w:p>
    <w:p>
      <w:pP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br w:type="page"/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湖北空港航空地面服务有限公司2025年度印刷品杂件采购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湖北空港航空地面服务有限公司2025年度印刷品杂件采购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（标段名称）招标于2025年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日在中国招标投标公共服务平台发布采购项目公告，2025年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日在湖北中天招标有限公司开标室开标，并于2025年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日完成评审工作。根据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tbl>
      <w:tblPr>
        <w:tblStyle w:val="8"/>
        <w:tblW w:w="85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192"/>
        <w:gridCol w:w="2192"/>
        <w:gridCol w:w="21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0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武汉贝思印务设计有限公司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武汉名典彩色印刷有限公司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武汉广佩彩印有限公司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22.9916万元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20.89009万元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27.6255万元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20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2年，自货物验收合格之日起算。若出现质量缺陷时，供应商免费进行更换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2年，自货物验收合格之日起算。若出现质量缺陷时，供应商免费进行更换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2年，自货物验收合格之日起算。若出现质量缺陷时，供应商免费进行更换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3" w:hRule="atLeast"/>
        </w:trPr>
        <w:tc>
          <w:tcPr>
            <w:tcW w:w="20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服务期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1年＋1年。本项目合同签订基础期限为1年，1年期结束后，通过采购人考核后可续签1年，续签合同金额均为本次单价成交金额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1年＋1年。本项目合同签订基础期限为1年，1年期结束后，通过采购人考核后可续签1年，续签合同金额均为本次单价成交金额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1年＋1年。本项目合同签订基础期限为1年，1年期结束后，通过采购人考核后可续签1年，续签合同金额均为本次单价成交金额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交货期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接到采购人交货通知后72小时内供货到位。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接到采购人交货通知后72小时内供货到位。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接到采购人交货通知后72小时内供货到位。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36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武汉南光广告有限公司未提供销售业绩发票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635A"/>
    <w:rsid w:val="00125D62"/>
    <w:rsid w:val="00186BF0"/>
    <w:rsid w:val="05FD4B35"/>
    <w:rsid w:val="0ADB4F35"/>
    <w:rsid w:val="0FCE4872"/>
    <w:rsid w:val="10B66513"/>
    <w:rsid w:val="13192D71"/>
    <w:rsid w:val="176725E3"/>
    <w:rsid w:val="1DCD2B68"/>
    <w:rsid w:val="25EC73CD"/>
    <w:rsid w:val="2DAD538E"/>
    <w:rsid w:val="4A45640C"/>
    <w:rsid w:val="5AE6635A"/>
    <w:rsid w:val="7F4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5">
    <w:name w:val="Body Text Indent 2"/>
    <w:basedOn w:val="1"/>
    <w:qFormat/>
    <w:uiPriority w:val="0"/>
    <w:pPr>
      <w:spacing w:line="540" w:lineRule="exact"/>
      <w:ind w:firstLine="480" w:firstLineChars="200"/>
      <w:jc w:val="left"/>
    </w:pPr>
    <w:rPr>
      <w:sz w:val="24"/>
    </w:rPr>
  </w:style>
  <w:style w:type="paragraph" w:styleId="6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644</Characters>
  <Lines>0</Lines>
  <Paragraphs>0</Paragraphs>
  <TotalTime>2</TotalTime>
  <ScaleCrop>false</ScaleCrop>
  <LinksUpToDate>false</LinksUpToDate>
  <CharactersWithSpaces>671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我的名字叫阿风</dc:creator>
  <cp:lastModifiedBy>办公室文书</cp:lastModifiedBy>
  <dcterms:modified xsi:type="dcterms:W3CDTF">2025-08-19T11:38:46Z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CFA0CFC6D47E4ECF976A022410DCA9EA_11</vt:lpwstr>
  </property>
  <property fmtid="{D5CDD505-2E9C-101B-9397-08002B2CF9AE}" pid="4" name="KSOTemplateDocerSaveRecord">
    <vt:lpwstr>eyJoZGlkIjoiY2ZlZjZmZjM5NmNmZTMwZjU5ZTkwZGVmZWZlNzA0MmYiLCJ1c2VySWQiOiIyMzUxMDQ1ODAifQ==</vt:lpwstr>
  </property>
</Properties>
</file>