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87ED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76" w:lineRule="auto"/>
        <w:ind w:left="0" w:leftChars="0"/>
        <w:jc w:val="center"/>
        <w:textAlignment w:val="auto"/>
        <w:rPr>
          <w:rFonts w:hint="eastAsia" w:ascii="宋体" w:hAnsi="宋体" w:cs="宋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highlight w:val="none"/>
          <w:lang w:eastAsia="zh-CN"/>
        </w:rPr>
        <w:t>武汉天河机场佰翔花园酒店商务车辆采购项目</w:t>
      </w:r>
      <w:r>
        <w:rPr>
          <w:rFonts w:hint="eastAsia" w:ascii="宋体" w:hAnsi="宋体" w:cs="宋体"/>
          <w:b/>
          <w:sz w:val="32"/>
          <w:szCs w:val="32"/>
          <w:highlight w:val="none"/>
          <w:lang w:val="en-US" w:eastAsia="zh-CN"/>
        </w:rPr>
        <w:t>询价公告</w:t>
      </w:r>
    </w:p>
    <w:p w14:paraId="67AE3CDD">
      <w:pPr>
        <w:pStyle w:val="2"/>
        <w:rPr>
          <w:rFonts w:hint="default"/>
          <w:lang w:val="en-U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F837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4F48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76" w:lineRule="auto"/>
              <w:ind w:left="0" w:leftChars="0"/>
              <w:textAlignment w:val="auto"/>
              <w:rPr>
                <w:rFonts w:ascii="宋体" w:hAnsi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项目概况</w:t>
            </w:r>
          </w:p>
          <w:p w14:paraId="6708E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76" w:lineRule="auto"/>
              <w:ind w:left="0" w:leftChars="0" w:firstLine="420" w:firstLineChars="200"/>
              <w:textAlignment w:val="auto"/>
              <w:rPr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u w:val="single"/>
                <w:lang w:eastAsia="zh-CN"/>
              </w:rPr>
              <w:t>武汉天河机场佰翔花园酒店商务车辆采购项目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的潜在供应商应在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</w:rPr>
              <w:t>阳光招采电子招标投标交易平台（网址：</w:t>
            </w:r>
            <w:r>
              <w:rPr>
                <w:sz w:val="21"/>
                <w:szCs w:val="21"/>
                <w:highlight w:val="none"/>
                <w:u w:val="single"/>
              </w:rPr>
              <w:t>https://www.yangguangzhaocai.com/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获取采购文件，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并于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8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14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（北京时间）前提交响应文件。</w:t>
            </w:r>
          </w:p>
        </w:tc>
      </w:tr>
    </w:tbl>
    <w:p w14:paraId="31991A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after="0" w:line="276" w:lineRule="auto"/>
        <w:ind w:left="0" w:leftChars="0" w:hanging="490"/>
        <w:jc w:val="both"/>
        <w:textAlignment w:val="auto"/>
        <w:rPr>
          <w:rFonts w:ascii="宋体" w:hAnsi="宋体"/>
          <w:b/>
          <w:sz w:val="21"/>
          <w:szCs w:val="21"/>
          <w:highlight w:val="none"/>
        </w:rPr>
      </w:pPr>
      <w:r>
        <w:rPr>
          <w:rFonts w:hint="eastAsia" w:ascii="宋体" w:hAnsi="宋体"/>
          <w:b/>
          <w:sz w:val="21"/>
          <w:szCs w:val="21"/>
          <w:highlight w:val="none"/>
        </w:rPr>
        <w:t>项目基本情况：</w:t>
      </w:r>
    </w:p>
    <w:p w14:paraId="2805C391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0" w:line="276" w:lineRule="auto"/>
        <w:ind w:left="0" w:leftChars="0" w:hanging="420" w:firstLineChars="0"/>
        <w:contextualSpacing w:val="0"/>
        <w:jc w:val="both"/>
        <w:textAlignment w:val="auto"/>
        <w:rPr>
          <w:rFonts w:ascii="宋体" w:hAnsi="宋体"/>
          <w:sz w:val="21"/>
          <w:szCs w:val="21"/>
          <w:highlight w:val="none"/>
        </w:rPr>
      </w:pPr>
      <w:r>
        <w:rPr>
          <w:rFonts w:ascii="宋体" w:hAnsi="宋体" w:eastAsia="宋体" w:cs="Times New Roman"/>
          <w:b w:val="0"/>
          <w:i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sz w:val="21"/>
          <w:szCs w:val="21"/>
          <w:highlight w:val="none"/>
        </w:rPr>
        <w:t>项目编号：ZB0102-202508-FZBHW1209</w:t>
      </w:r>
    </w:p>
    <w:p w14:paraId="0EC3E4E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0" w:line="276" w:lineRule="auto"/>
        <w:ind w:left="0" w:leftChars="0" w:hanging="420" w:firstLineChars="0"/>
        <w:contextualSpacing w:val="0"/>
        <w:jc w:val="both"/>
        <w:textAlignment w:val="auto"/>
        <w:rPr>
          <w:rFonts w:ascii="宋体" w:hAnsi="宋体"/>
          <w:bCs/>
          <w:sz w:val="21"/>
          <w:szCs w:val="21"/>
          <w:highlight w:val="none"/>
        </w:rPr>
      </w:pPr>
      <w:r>
        <w:rPr>
          <w:rFonts w:ascii="宋体" w:hAnsi="宋体" w:eastAsia="宋体" w:cs="Times New Roman"/>
          <w:b w:val="0"/>
          <w:bCs/>
          <w:i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sz w:val="21"/>
          <w:szCs w:val="21"/>
          <w:highlight w:val="none"/>
        </w:rPr>
        <w:t>项目名称：</w:t>
      </w:r>
      <w:r>
        <w:rPr>
          <w:rFonts w:hint="eastAsia" w:ascii="宋体" w:hAnsi="宋体"/>
          <w:sz w:val="21"/>
          <w:szCs w:val="21"/>
          <w:highlight w:val="none"/>
          <w:lang w:eastAsia="zh-CN"/>
        </w:rPr>
        <w:t>武汉天河机场佰翔花园酒店商务车辆采购项目</w:t>
      </w:r>
    </w:p>
    <w:p w14:paraId="1F84235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0" w:line="276" w:lineRule="auto"/>
        <w:ind w:left="0" w:leftChars="0" w:hanging="420" w:firstLineChars="0"/>
        <w:contextualSpacing w:val="0"/>
        <w:jc w:val="both"/>
        <w:textAlignment w:val="auto"/>
        <w:rPr>
          <w:rFonts w:ascii="宋体" w:hAnsi="宋体"/>
          <w:bCs/>
          <w:sz w:val="21"/>
          <w:szCs w:val="21"/>
          <w:highlight w:val="none"/>
        </w:rPr>
      </w:pPr>
      <w:r>
        <w:rPr>
          <w:rFonts w:ascii="宋体" w:hAnsi="宋体" w:eastAsia="宋体" w:cs="Times New Roman"/>
          <w:b w:val="0"/>
          <w:bCs/>
          <w:i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/>
          <w:bCs/>
          <w:sz w:val="21"/>
          <w:szCs w:val="21"/>
          <w:highlight w:val="none"/>
        </w:rPr>
        <w:t>采购方式：询价</w:t>
      </w:r>
    </w:p>
    <w:p w14:paraId="0514658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0" w:line="276" w:lineRule="auto"/>
        <w:ind w:left="0" w:leftChars="0" w:hanging="420" w:firstLineChars="0"/>
        <w:contextualSpacing w:val="0"/>
        <w:jc w:val="both"/>
        <w:textAlignment w:val="auto"/>
        <w:rPr>
          <w:rFonts w:ascii="宋体" w:hAnsi="宋体"/>
          <w:color w:val="FF0000"/>
          <w:sz w:val="21"/>
          <w:szCs w:val="21"/>
          <w:highlight w:val="none"/>
        </w:rPr>
      </w:pPr>
      <w:r>
        <w:rPr>
          <w:rFonts w:ascii="宋体" w:hAnsi="宋体" w:eastAsia="宋体" w:cs="Times New Roman"/>
          <w:b w:val="0"/>
          <w:i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/>
          <w:sz w:val="21"/>
          <w:szCs w:val="21"/>
          <w:highlight w:val="none"/>
        </w:rPr>
        <w:t>最高限价</w:t>
      </w:r>
      <w:r>
        <w:rPr>
          <w:rFonts w:ascii="宋体" w:hAnsi="宋体"/>
          <w:sz w:val="21"/>
          <w:szCs w:val="21"/>
          <w:highlight w:val="none"/>
        </w:rPr>
        <w:t>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33</w:t>
      </w:r>
      <w:r>
        <w:rPr>
          <w:rFonts w:hint="eastAsia" w:ascii="宋体" w:hAnsi="宋体" w:cs="宋体"/>
          <w:bCs/>
          <w:sz w:val="21"/>
          <w:szCs w:val="21"/>
          <w:highlight w:val="none"/>
        </w:rPr>
        <w:t>万元，供应商</w:t>
      </w:r>
      <w:r>
        <w:rPr>
          <w:rFonts w:hint="eastAsia" w:ascii="宋体" w:hAnsi="宋体" w:cs="宋体"/>
          <w:bCs/>
          <w:sz w:val="21"/>
          <w:szCs w:val="21"/>
          <w:highlight w:val="none"/>
          <w:lang w:val="en-US" w:eastAsia="zh-CN"/>
        </w:rPr>
        <w:t>响应</w:t>
      </w:r>
      <w:r>
        <w:rPr>
          <w:rFonts w:hint="eastAsia" w:ascii="宋体" w:hAnsi="宋体" w:cs="宋体"/>
          <w:bCs/>
          <w:sz w:val="21"/>
          <w:szCs w:val="21"/>
          <w:highlight w:val="none"/>
        </w:rPr>
        <w:t>报价不得超过</w:t>
      </w:r>
      <w:r>
        <w:rPr>
          <w:rFonts w:hint="eastAsia" w:ascii="宋体" w:hAnsi="宋体" w:cs="宋体"/>
          <w:bCs/>
          <w:sz w:val="21"/>
          <w:szCs w:val="21"/>
          <w:highlight w:val="none"/>
          <w:lang w:val="en-US" w:eastAsia="zh-CN"/>
        </w:rPr>
        <w:t>最高</w:t>
      </w:r>
      <w:r>
        <w:rPr>
          <w:rFonts w:hint="eastAsia" w:ascii="宋体" w:hAnsi="宋体" w:cs="宋体"/>
          <w:bCs/>
          <w:sz w:val="21"/>
          <w:szCs w:val="21"/>
          <w:highlight w:val="none"/>
        </w:rPr>
        <w:t>限价，否则按无效响应处理。</w:t>
      </w:r>
    </w:p>
    <w:p w14:paraId="7B25458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0" w:line="276" w:lineRule="auto"/>
        <w:ind w:left="0" w:leftChars="0" w:hanging="420" w:firstLineChars="0"/>
        <w:contextualSpacing w:val="0"/>
        <w:jc w:val="both"/>
        <w:textAlignment w:val="auto"/>
        <w:rPr>
          <w:rFonts w:ascii="宋体" w:hAnsi="宋体"/>
          <w:b w:val="0"/>
          <w:bCs/>
          <w:color w:val="FF0000"/>
          <w:sz w:val="21"/>
          <w:szCs w:val="21"/>
          <w:highlight w:val="none"/>
        </w:rPr>
      </w:pPr>
      <w:r>
        <w:rPr>
          <w:rFonts w:ascii="宋体" w:hAnsi="宋体" w:eastAsia="宋体" w:cs="Times New Roman"/>
          <w:b w:val="0"/>
          <w:bCs/>
          <w:i w:val="0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/>
          <w:sz w:val="21"/>
          <w:szCs w:val="21"/>
          <w:highlight w:val="none"/>
        </w:rPr>
        <w:t>采购需求</w:t>
      </w:r>
      <w:r>
        <w:rPr>
          <w:rFonts w:hint="eastAsia" w:ascii="宋体" w:hAnsi="宋体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</w:rPr>
        <w:t>为有序开展武汉天河机场佰翔花园酒店开业筹备工作，顺利完成试营业目标，确保酒店日常商务出行及VIP客户接待，拟采购商务用车一辆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lang w:eastAsia="zh-CN"/>
        </w:rPr>
        <w:t>：</w:t>
      </w:r>
    </w:p>
    <w:tbl>
      <w:tblPr>
        <w:tblStyle w:val="11"/>
        <w:tblW w:w="87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1241"/>
        <w:gridCol w:w="1119"/>
        <w:gridCol w:w="4309"/>
        <w:gridCol w:w="1347"/>
      </w:tblGrid>
      <w:tr w14:paraId="44365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693" w:type="dxa"/>
            <w:vAlign w:val="center"/>
          </w:tcPr>
          <w:p w14:paraId="18277952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241" w:type="dxa"/>
            <w:vAlign w:val="center"/>
          </w:tcPr>
          <w:p w14:paraId="6B45209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类型</w:t>
            </w:r>
          </w:p>
        </w:tc>
        <w:tc>
          <w:tcPr>
            <w:tcW w:w="1119" w:type="dxa"/>
            <w:vAlign w:val="center"/>
          </w:tcPr>
          <w:p w14:paraId="62033D8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品牌</w:t>
            </w:r>
          </w:p>
        </w:tc>
        <w:tc>
          <w:tcPr>
            <w:tcW w:w="4309" w:type="dxa"/>
            <w:vAlign w:val="center"/>
          </w:tcPr>
          <w:p w14:paraId="0DE199B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型号及规格</w:t>
            </w:r>
          </w:p>
        </w:tc>
        <w:tc>
          <w:tcPr>
            <w:tcW w:w="1347" w:type="dxa"/>
            <w:vAlign w:val="center"/>
          </w:tcPr>
          <w:p w14:paraId="008F9C19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数量</w:t>
            </w:r>
          </w:p>
        </w:tc>
      </w:tr>
      <w:tr w14:paraId="47BD2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693" w:type="dxa"/>
            <w:vAlign w:val="center"/>
          </w:tcPr>
          <w:p w14:paraId="1AC58248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41" w:type="dxa"/>
            <w:vAlign w:val="center"/>
          </w:tcPr>
          <w:p w14:paraId="793D8C1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商务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汽车</w:t>
            </w:r>
          </w:p>
        </w:tc>
        <w:tc>
          <w:tcPr>
            <w:tcW w:w="1119" w:type="dxa"/>
            <w:vAlign w:val="center"/>
          </w:tcPr>
          <w:p w14:paraId="74585718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岚图</w:t>
            </w:r>
          </w:p>
        </w:tc>
        <w:tc>
          <w:tcPr>
            <w:tcW w:w="4309" w:type="dxa"/>
            <w:vAlign w:val="center"/>
          </w:tcPr>
          <w:p w14:paraId="02C63432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岚图梦想家2025款PHEV 四驱卓越鲲鹏版</w:t>
            </w:r>
          </w:p>
        </w:tc>
        <w:tc>
          <w:tcPr>
            <w:tcW w:w="1347" w:type="dxa"/>
            <w:vAlign w:val="center"/>
          </w:tcPr>
          <w:p w14:paraId="28A1789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</w:tbl>
    <w:p w14:paraId="4C297289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0" w:line="276" w:lineRule="auto"/>
        <w:ind w:left="0" w:leftChars="0" w:hanging="420" w:firstLineChars="0"/>
        <w:contextualSpacing w:val="0"/>
        <w:jc w:val="both"/>
        <w:textAlignment w:val="auto"/>
        <w:rPr>
          <w:rFonts w:ascii="宋体" w:hAnsi="宋体"/>
          <w:color w:val="FF0000"/>
          <w:sz w:val="21"/>
          <w:szCs w:val="21"/>
          <w:highlight w:val="none"/>
        </w:rPr>
      </w:pPr>
      <w:r>
        <w:rPr>
          <w:rFonts w:ascii="宋体" w:hAnsi="宋体" w:eastAsia="宋体" w:cs="Times New Roman"/>
          <w:b w:val="0"/>
          <w:i w:val="0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cs="Times New Roman"/>
          <w:sz w:val="21"/>
          <w:szCs w:val="21"/>
          <w:highlight w:val="none"/>
          <w:lang w:val="en-US" w:eastAsia="zh-CN"/>
        </w:rPr>
        <w:t>交货</w:t>
      </w:r>
      <w:r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  <w:t>期：自合同签订后</w:t>
      </w:r>
      <w:r>
        <w:rPr>
          <w:rFonts w:hint="eastAsia" w:ascii="宋体" w:hAnsi="宋体" w:cs="Times New Roman"/>
          <w:sz w:val="21"/>
          <w:szCs w:val="21"/>
          <w:highlight w:val="none"/>
          <w:lang w:val="en-US" w:eastAsia="zh-CN"/>
        </w:rPr>
        <w:t>15个</w:t>
      </w:r>
      <w:r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  <w:t>日历天内交货。</w:t>
      </w:r>
    </w:p>
    <w:p w14:paraId="6621B00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0" w:line="276" w:lineRule="auto"/>
        <w:ind w:left="0" w:leftChars="0" w:hanging="420" w:firstLineChars="0"/>
        <w:contextualSpacing w:val="0"/>
        <w:jc w:val="both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Times New Roman"/>
          <w:b w:val="0"/>
          <w:i w:val="0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交货期地点：</w:t>
      </w:r>
      <w:r>
        <w:rPr>
          <w:rFonts w:hint="eastAsia" w:ascii="宋体" w:hAnsi="宋体"/>
          <w:sz w:val="21"/>
          <w:szCs w:val="21"/>
          <w:highlight w:val="none"/>
          <w:lang w:eastAsia="zh-CN"/>
        </w:rPr>
        <w:t>武汉天河机场佰翔花园酒店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。</w:t>
      </w:r>
    </w:p>
    <w:p w14:paraId="1EE8011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0" w:line="276" w:lineRule="auto"/>
        <w:ind w:left="0" w:leftChars="0" w:hanging="420" w:firstLineChars="0"/>
        <w:contextualSpacing w:val="0"/>
        <w:jc w:val="both"/>
        <w:textAlignment w:val="auto"/>
        <w:rPr>
          <w:rFonts w:ascii="宋体" w:hAnsi="宋体"/>
          <w:color w:val="FF0000"/>
          <w:sz w:val="21"/>
          <w:szCs w:val="21"/>
          <w:highlight w:val="none"/>
        </w:rPr>
      </w:pPr>
      <w:r>
        <w:rPr>
          <w:rFonts w:ascii="宋体" w:hAnsi="宋体" w:eastAsia="宋体" w:cs="Times New Roman"/>
          <w:b w:val="0"/>
          <w:i w:val="0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质保期：自交货之日起计算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五年或10万公里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，两者以先到为准。</w:t>
      </w:r>
    </w:p>
    <w:p w14:paraId="7759A10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after="0" w:line="276" w:lineRule="auto"/>
        <w:ind w:left="0" w:leftChars="0" w:hanging="490"/>
        <w:jc w:val="both"/>
        <w:textAlignment w:val="auto"/>
        <w:rPr>
          <w:rFonts w:ascii="宋体" w:hAnsi="宋体"/>
          <w:b/>
          <w:sz w:val="21"/>
          <w:szCs w:val="21"/>
          <w:highlight w:val="none"/>
        </w:rPr>
      </w:pPr>
      <w:r>
        <w:rPr>
          <w:rFonts w:hint="eastAsia" w:ascii="宋体" w:hAnsi="宋体"/>
          <w:b/>
          <w:sz w:val="21"/>
          <w:szCs w:val="21"/>
          <w:highlight w:val="none"/>
        </w:rPr>
        <w:t>供应商的资格要求：</w:t>
      </w:r>
    </w:p>
    <w:p w14:paraId="4D7A0F9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76" w:lineRule="auto"/>
        <w:ind w:left="0" w:leftChars="0" w:hanging="426"/>
        <w:jc w:val="both"/>
        <w:textAlignment w:val="auto"/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供应商须是国内注册的独立法人，具备合法有效的营业执照。</w:t>
      </w:r>
    </w:p>
    <w:p w14:paraId="579F7D8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76" w:lineRule="auto"/>
        <w:ind w:left="0" w:leftChars="0" w:hanging="426"/>
        <w:jc w:val="both"/>
        <w:textAlignment w:val="auto"/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供应商近3年(2022年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月1日至响应截止时间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，以合同签订时间为准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）至少具有一项类似车辆供货业绩。（提供合同（含封面页、合同内容页、签章页等关键页）、项目发票（发票二维码清晰可查并提供税务局发票查询截图，发票开具时间须在本项目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公告发布之日前））</w:t>
      </w:r>
    </w:p>
    <w:p w14:paraId="7767E9B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76" w:lineRule="auto"/>
        <w:ind w:left="0" w:leftChars="0" w:hanging="426"/>
        <w:jc w:val="both"/>
        <w:textAlignment w:val="auto"/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供应商未被列入“信用中国”网站(www.creditchina.gov.cn)或者“中国执行信息公开网”（zxgk.court.gov.cn）失信被执行人。（提供网页查询截图）</w:t>
      </w:r>
    </w:p>
    <w:p w14:paraId="1598774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76" w:lineRule="auto"/>
        <w:ind w:left="0" w:leftChars="0" w:hanging="426"/>
        <w:jc w:val="both"/>
        <w:textAlignment w:val="auto"/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供应商需对《湖北机场集团有限公司“供应商不良行为”管理办法》在“第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章 响应文件格式”“其他证明文件、资料等”中做出承诺，承诺格式详见询价响应文件格式。</w:t>
      </w:r>
    </w:p>
    <w:p w14:paraId="3DA5D57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76" w:lineRule="auto"/>
        <w:ind w:left="0" w:leftChars="0" w:hanging="426"/>
        <w:jc w:val="both"/>
        <w:textAlignment w:val="auto"/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本项目不接受联合体响应。</w:t>
      </w:r>
    </w:p>
    <w:p w14:paraId="3BB98D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76" w:lineRule="auto"/>
        <w:ind w:left="0" w:leftChars="0" w:firstLine="422" w:firstLineChars="200"/>
        <w:jc w:val="both"/>
        <w:textAlignment w:val="auto"/>
        <w:rPr>
          <w:rFonts w:ascii="宋体" w:hAnsi="宋体" w:cs="宋体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以上资格要求为本次响应供应商应具备的基本条件，参加响应的供应商必须满足资格要求中的所有条款，并按照相关规定递交资格证明文件。</w:t>
      </w:r>
    </w:p>
    <w:p w14:paraId="55A214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after="0" w:line="276" w:lineRule="auto"/>
        <w:ind w:left="0" w:leftChars="0" w:hanging="490"/>
        <w:jc w:val="both"/>
        <w:textAlignment w:val="auto"/>
        <w:rPr>
          <w:rFonts w:ascii="宋体" w:hAnsi="宋体" w:cs="宋体"/>
          <w:b/>
          <w:sz w:val="21"/>
          <w:szCs w:val="21"/>
          <w:highlight w:val="none"/>
        </w:rPr>
      </w:pPr>
      <w:r>
        <w:rPr>
          <w:rFonts w:hint="eastAsia" w:ascii="宋体" w:hAnsi="宋体" w:cs="宋体"/>
          <w:b/>
          <w:sz w:val="21"/>
          <w:szCs w:val="21"/>
          <w:highlight w:val="none"/>
          <w:lang w:val="zh-CN"/>
        </w:rPr>
        <w:t>获取采购文件</w:t>
      </w:r>
      <w:r>
        <w:rPr>
          <w:rFonts w:hint="eastAsia" w:ascii="宋体" w:hAnsi="宋体" w:cs="宋体"/>
          <w:b/>
          <w:sz w:val="21"/>
          <w:szCs w:val="21"/>
          <w:highlight w:val="none"/>
        </w:rPr>
        <w:t>：</w:t>
      </w:r>
    </w:p>
    <w:p w14:paraId="152DAF4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76" w:lineRule="auto"/>
        <w:ind w:left="0" w:leftChars="0" w:hanging="426"/>
        <w:jc w:val="both"/>
        <w:textAlignment w:val="auto"/>
        <w:rPr>
          <w:rFonts w:ascii="宋体" w:hAnsi="宋体"/>
          <w:kern w:val="2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拟参加本项目的供应商须在阳光招采电子交易平台免费注册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（网址：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"https://www.yangguangzhaocai.com" </w:instrText>
      </w:r>
      <w:r>
        <w:rPr>
          <w:highlight w:val="none"/>
        </w:rPr>
        <w:fldChar w:fldCharType="separate"/>
      </w:r>
      <w:r>
        <w:rPr>
          <w:rStyle w:val="7"/>
          <w:rFonts w:hint="eastAsia" w:ascii="宋体" w:hAnsi="宋体"/>
          <w:sz w:val="21"/>
          <w:szCs w:val="21"/>
          <w:highlight w:val="none"/>
        </w:rPr>
        <w:t>https://www.yangguangzhaocai.com</w:t>
      </w:r>
      <w:r>
        <w:rPr>
          <w:rStyle w:val="7"/>
          <w:rFonts w:hint="eastAsia" w:ascii="宋体" w:hAnsi="宋体"/>
          <w:sz w:val="21"/>
          <w:szCs w:val="21"/>
          <w:highlight w:val="none"/>
        </w:rPr>
        <w:fldChar w:fldCharType="end"/>
      </w:r>
      <w:r>
        <w:rPr>
          <w:rFonts w:ascii="宋体" w:hAnsi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/>
          <w:sz w:val="21"/>
          <w:szCs w:val="21"/>
          <w:highlight w:val="none"/>
        </w:rPr>
        <w:t>---【新用户注册】，相关操作帮助详见：帮助中心---</w:t>
      </w:r>
      <w:r>
        <w:rPr>
          <w:rFonts w:ascii="宋体" w:hAnsi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/>
          <w:sz w:val="21"/>
          <w:szCs w:val="21"/>
          <w:highlight w:val="none"/>
        </w:rPr>
        <w:t>投标人注册操作指南）</w:t>
      </w:r>
      <w:r>
        <w:rPr>
          <w:rFonts w:hint="eastAsia" w:ascii="宋体" w:hAnsi="宋体"/>
          <w:kern w:val="2"/>
          <w:sz w:val="21"/>
          <w:szCs w:val="21"/>
          <w:highlight w:val="none"/>
        </w:rPr>
        <w:t>；</w:t>
      </w:r>
    </w:p>
    <w:p w14:paraId="30C774B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76" w:lineRule="auto"/>
        <w:ind w:left="0" w:leftChars="0" w:hanging="426"/>
        <w:jc w:val="both"/>
        <w:textAlignment w:val="auto"/>
        <w:rPr>
          <w:rFonts w:ascii="宋体" w:hAnsi="宋体"/>
          <w:kern w:val="2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注册完成后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，请于</w:t>
      </w:r>
      <w:r>
        <w:rPr>
          <w:rFonts w:hint="eastAsia" w:ascii="宋体" w:hAnsi="宋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即日起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宋体" w:hAnsi="宋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b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日17:00时止</w:t>
      </w:r>
      <w:r>
        <w:rPr>
          <w:rFonts w:hint="eastAsia" w:ascii="宋体" w:hAnsi="宋体"/>
          <w:sz w:val="21"/>
          <w:szCs w:val="21"/>
          <w:highlight w:val="none"/>
          <w:lang w:val="zh-CN"/>
        </w:rPr>
        <w:t>（北京时间）</w:t>
      </w:r>
      <w:r>
        <w:rPr>
          <w:rFonts w:hint="eastAsia" w:ascii="宋体" w:hAnsi="宋体"/>
          <w:kern w:val="2"/>
          <w:sz w:val="21"/>
          <w:szCs w:val="21"/>
          <w:highlight w:val="none"/>
          <w:lang w:val="zh-CN"/>
        </w:rPr>
        <w:t>登录电子交易平台</w:t>
      </w:r>
      <w:r>
        <w:rPr>
          <w:rFonts w:hint="eastAsia" w:ascii="宋体" w:hAnsi="宋体"/>
          <w:sz w:val="21"/>
          <w:szCs w:val="21"/>
          <w:highlight w:val="none"/>
          <w:lang w:val="zh-CN"/>
        </w:rPr>
        <w:t>，点击【投标人】，在【公告信息】</w:t>
      </w:r>
      <w:r>
        <w:rPr>
          <w:rFonts w:hint="eastAsia" w:ascii="宋体" w:hAnsi="宋体"/>
          <w:sz w:val="21"/>
          <w:szCs w:val="21"/>
          <w:highlight w:val="none"/>
        </w:rPr>
        <w:t>---</w:t>
      </w:r>
      <w:r>
        <w:rPr>
          <w:rFonts w:hint="eastAsia" w:ascii="宋体" w:hAnsi="宋体"/>
          <w:sz w:val="21"/>
          <w:szCs w:val="21"/>
          <w:highlight w:val="none"/>
          <w:lang w:val="zh-CN"/>
        </w:rPr>
        <w:t>【采购公告】栏下载拟投标段采购文件（拟投多标段的，应按标段分别下载），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500元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/份（包），售后不退。</w:t>
      </w:r>
      <w:r>
        <w:rPr>
          <w:rFonts w:hint="eastAsia" w:ascii="宋体" w:hAnsi="宋体"/>
          <w:color w:val="000000"/>
          <w:sz w:val="21"/>
          <w:szCs w:val="21"/>
          <w:highlight w:val="none"/>
        </w:rPr>
        <w:t>联合体参与响应的，由牵头人注册</w:t>
      </w:r>
      <w:r>
        <w:rPr>
          <w:rFonts w:ascii="宋体" w:hAnsi="宋体"/>
          <w:color w:val="000000"/>
          <w:sz w:val="21"/>
          <w:szCs w:val="21"/>
          <w:highlight w:val="none"/>
        </w:rPr>
        <w:t>及</w:t>
      </w:r>
      <w:r>
        <w:rPr>
          <w:rFonts w:hint="eastAsia" w:ascii="宋体" w:hAnsi="宋体"/>
          <w:color w:val="000000"/>
          <w:sz w:val="21"/>
          <w:szCs w:val="21"/>
          <w:highlight w:val="none"/>
        </w:rPr>
        <w:t>下载采购文件。</w:t>
      </w:r>
      <w:r>
        <w:rPr>
          <w:rFonts w:hint="eastAsia" w:ascii="宋体" w:hAnsi="宋体"/>
          <w:sz w:val="21"/>
          <w:szCs w:val="21"/>
          <w:highlight w:val="none"/>
          <w:lang w:val="zh-CN"/>
        </w:rPr>
        <w:t>未按规定获取采购文件的，将无法提交响应文件</w:t>
      </w:r>
      <w:r>
        <w:rPr>
          <w:rFonts w:hint="eastAsia" w:ascii="宋体" w:hAnsi="宋体"/>
          <w:color w:val="0D0D0D"/>
          <w:sz w:val="21"/>
          <w:szCs w:val="21"/>
          <w:highlight w:val="none"/>
        </w:rPr>
        <w:t>；</w:t>
      </w:r>
    </w:p>
    <w:p w14:paraId="4896235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76" w:lineRule="auto"/>
        <w:ind w:left="0" w:leftChars="0" w:hanging="426"/>
        <w:jc w:val="both"/>
        <w:textAlignment w:val="auto"/>
        <w:rPr>
          <w:rFonts w:ascii="宋体" w:hAnsi="宋体"/>
          <w:kern w:val="2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000000" w:themeColor="text1"/>
          <w:kern w:val="2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本项目为全流程电子标</w:t>
      </w:r>
      <w:r>
        <w:rPr>
          <w:rFonts w:hint="eastAsia" w:ascii="宋体" w:hAnsi="宋体"/>
          <w:b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，供应商须办理CA数字证书</w:t>
      </w:r>
      <w:r>
        <w:rPr>
          <w:rFonts w:hint="eastAsia" w:ascii="宋体" w:hAnsi="宋体"/>
          <w:kern w:val="2"/>
          <w:sz w:val="21"/>
          <w:szCs w:val="21"/>
          <w:highlight w:val="none"/>
        </w:rPr>
        <w:t>（</w:t>
      </w:r>
      <w:r>
        <w:rPr>
          <w:rFonts w:hint="eastAsia" w:ascii="宋体" w:hAnsi="宋体"/>
          <w:sz w:val="21"/>
          <w:szCs w:val="21"/>
          <w:highlight w:val="none"/>
        </w:rPr>
        <w:t>相关操作帮助</w:t>
      </w:r>
      <w:r>
        <w:rPr>
          <w:rFonts w:ascii="宋体" w:hAnsi="宋体"/>
          <w:kern w:val="2"/>
          <w:sz w:val="21"/>
          <w:szCs w:val="21"/>
          <w:highlight w:val="none"/>
        </w:rPr>
        <w:t>详见</w:t>
      </w:r>
      <w:r>
        <w:rPr>
          <w:rFonts w:hint="eastAsia" w:ascii="宋体" w:hAnsi="宋体"/>
          <w:kern w:val="2"/>
          <w:sz w:val="21"/>
          <w:szCs w:val="21"/>
          <w:highlight w:val="none"/>
        </w:rPr>
        <w:t>：</w:t>
      </w:r>
      <w:r>
        <w:rPr>
          <w:rFonts w:hint="eastAsia" w:ascii="宋体" w:hAnsi="宋体"/>
          <w:sz w:val="21"/>
          <w:szCs w:val="21"/>
          <w:highlight w:val="none"/>
        </w:rPr>
        <w:t>帮助中心---CA数字证书办理指南</w:t>
      </w:r>
      <w:r>
        <w:rPr>
          <w:rFonts w:ascii="宋体" w:hAnsi="宋体"/>
          <w:kern w:val="2"/>
          <w:sz w:val="21"/>
          <w:szCs w:val="21"/>
          <w:highlight w:val="none"/>
        </w:rPr>
        <w:t>，CA办理咨询电话：027-87272733）；</w:t>
      </w:r>
    </w:p>
    <w:p w14:paraId="2AA0038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76" w:lineRule="auto"/>
        <w:ind w:left="0" w:leftChars="0" w:hanging="426"/>
        <w:jc w:val="both"/>
        <w:textAlignment w:val="auto"/>
        <w:rPr>
          <w:rFonts w:ascii="宋体" w:hAnsi="宋体"/>
          <w:kern w:val="2"/>
          <w:sz w:val="21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在电子交易平台遇到的各类操作问题</w:t>
      </w:r>
      <w:r>
        <w:rPr>
          <w:rFonts w:hint="eastAsia" w:ascii="宋体" w:hAnsi="宋体"/>
          <w:kern w:val="2"/>
          <w:sz w:val="21"/>
          <w:szCs w:val="21"/>
          <w:highlight w:val="none"/>
          <w:lang w:val="zh-CN"/>
        </w:rPr>
        <w:t>（登录、注册、文件下载、制作及上传标书等问题），请拨打技术支持电话010-21362559（工作日:08:00～18:00；节假日:09:00～12:00，14:00～18:00)；</w:t>
      </w:r>
    </w:p>
    <w:p w14:paraId="1661484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76" w:lineRule="auto"/>
        <w:ind w:left="0" w:leftChars="0" w:hanging="426"/>
        <w:jc w:val="both"/>
        <w:textAlignment w:val="auto"/>
        <w:rPr>
          <w:rFonts w:ascii="宋体" w:hAnsi="宋体"/>
          <w:kern w:val="2"/>
          <w:sz w:val="21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企业注册信息审核进度问题咨询电话</w:t>
      </w:r>
      <w:r>
        <w:rPr>
          <w:rFonts w:hint="eastAsia" w:ascii="宋体" w:hAnsi="宋体"/>
          <w:kern w:val="2"/>
          <w:sz w:val="21"/>
          <w:szCs w:val="21"/>
          <w:highlight w:val="none"/>
          <w:lang w:val="zh-CN"/>
        </w:rPr>
        <w:t>：027-87272708；</w:t>
      </w:r>
    </w:p>
    <w:p w14:paraId="08F64B6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76" w:lineRule="auto"/>
        <w:ind w:left="0" w:leftChars="0" w:hanging="426"/>
        <w:jc w:val="both"/>
        <w:textAlignment w:val="auto"/>
        <w:rPr>
          <w:rFonts w:ascii="宋体" w:hAnsi="宋体"/>
          <w:kern w:val="2"/>
          <w:sz w:val="21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项目具体业务问题请向代理机构联系人咨询</w:t>
      </w:r>
      <w:r>
        <w:rPr>
          <w:rFonts w:hint="eastAsia" w:ascii="宋体" w:hAnsi="宋体"/>
          <w:kern w:val="2"/>
          <w:sz w:val="21"/>
          <w:szCs w:val="21"/>
          <w:highlight w:val="none"/>
          <w:lang w:val="zh-CN"/>
        </w:rPr>
        <w:t>（联系方式详见本公告第七条）。</w:t>
      </w:r>
    </w:p>
    <w:p w14:paraId="6288A6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after="0" w:line="276" w:lineRule="auto"/>
        <w:ind w:left="0" w:leftChars="0" w:hanging="490"/>
        <w:jc w:val="both"/>
        <w:textAlignment w:val="auto"/>
        <w:rPr>
          <w:rFonts w:ascii="宋体" w:hAnsi="宋体" w:cs="宋体"/>
          <w:b/>
          <w:sz w:val="21"/>
          <w:szCs w:val="21"/>
          <w:highlight w:val="none"/>
          <w:lang w:val="zh-CN"/>
        </w:rPr>
      </w:pPr>
      <w:r>
        <w:rPr>
          <w:rFonts w:hint="eastAsia" w:ascii="宋体" w:hAnsi="宋体" w:cs="宋体"/>
          <w:b/>
          <w:sz w:val="21"/>
          <w:szCs w:val="21"/>
          <w:highlight w:val="none"/>
          <w:lang w:val="zh-CN"/>
        </w:rPr>
        <w:t>递交响应文件截止时间、开标时间和地点：</w:t>
      </w:r>
    </w:p>
    <w:p w14:paraId="482B15AE">
      <w:pPr>
        <w:pStyle w:val="12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adjustRightInd/>
        <w:snapToGrid/>
        <w:spacing w:line="276" w:lineRule="auto"/>
        <w:ind w:left="0" w:leftChars="0"/>
        <w:textAlignment w:val="auto"/>
        <w:rPr>
          <w:rFonts w:hint="eastAsia" w:ascii="宋体" w:hAnsi="宋体" w:eastAsia="宋体" w:cs="Times New Roman"/>
          <w:szCs w:val="21"/>
          <w:highlight w:val="none"/>
          <w:lang w:val="zh-CN"/>
        </w:rPr>
      </w:pPr>
      <w:r>
        <w:rPr>
          <w:rFonts w:hint="eastAsia" w:ascii="宋体" w:hAnsi="宋体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响应文件递交截止时间及开启时间：</w:t>
      </w:r>
      <w:r>
        <w:rPr>
          <w:rFonts w:hint="eastAsia" w:ascii="宋体" w:hAnsi="宋体"/>
          <w:b/>
          <w:bCs/>
          <w:color w:val="000000" w:themeColor="text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/>
          <w:bCs/>
          <w:color w:val="000000" w:themeColor="text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b/>
          <w:bCs/>
          <w:color w:val="000000" w:themeColor="text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/>
          <w:b/>
          <w:bCs/>
          <w:color w:val="000000" w:themeColor="text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/>
          <w:b/>
          <w:bCs/>
          <w:color w:val="000000" w:themeColor="text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（北京时间）</w:t>
      </w:r>
      <w:r>
        <w:rPr>
          <w:rFonts w:hint="eastAsia" w:ascii="宋体" w:hAnsi="宋体"/>
          <w:szCs w:val="21"/>
          <w:highlight w:val="none"/>
          <w:lang w:val="zh-CN"/>
        </w:rPr>
        <w:t>；</w:t>
      </w:r>
      <w:r>
        <w:rPr>
          <w:rFonts w:hint="eastAsia" w:ascii="宋体" w:hAnsi="宋体" w:eastAsia="宋体" w:cs="Times New Roman"/>
          <w:szCs w:val="21"/>
          <w:highlight w:val="none"/>
          <w:lang w:val="zh-CN"/>
        </w:rPr>
        <w:t>（本项目仅接受电子响应文件，不接受纸质响应文件。）</w:t>
      </w:r>
    </w:p>
    <w:p w14:paraId="61CA0D18">
      <w:pPr>
        <w:pStyle w:val="12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adjustRightInd/>
        <w:snapToGrid/>
        <w:spacing w:line="276" w:lineRule="auto"/>
        <w:ind w:left="0" w:leftChars="0"/>
        <w:textAlignment w:val="auto"/>
        <w:rPr>
          <w:rFonts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zh-CN"/>
        </w:rPr>
        <w:t>供应商应当在递交响应</w:t>
      </w:r>
      <w:r>
        <w:rPr>
          <w:rFonts w:ascii="宋体" w:hAnsi="宋体"/>
          <w:szCs w:val="21"/>
          <w:highlight w:val="none"/>
          <w:lang w:val="zh-CN"/>
        </w:rPr>
        <w:t>文件</w:t>
      </w:r>
      <w:r>
        <w:rPr>
          <w:rFonts w:hint="eastAsia" w:ascii="宋体" w:hAnsi="宋体"/>
          <w:szCs w:val="21"/>
          <w:highlight w:val="none"/>
          <w:lang w:val="zh-CN"/>
        </w:rPr>
        <w:t>截止时间前</w:t>
      </w:r>
      <w:r>
        <w:rPr>
          <w:rFonts w:hint="eastAsia" w:ascii="宋体" w:hAnsi="宋体"/>
          <w:color w:val="000000"/>
          <w:szCs w:val="21"/>
          <w:highlight w:val="none"/>
        </w:rPr>
        <w:t>，完成</w:t>
      </w:r>
      <w:r>
        <w:rPr>
          <w:rFonts w:ascii="宋体" w:hAnsi="宋体"/>
          <w:color w:val="000000"/>
          <w:szCs w:val="21"/>
          <w:highlight w:val="none"/>
        </w:rPr>
        <w:t>以下步骤：</w:t>
      </w:r>
    </w:p>
    <w:p w14:paraId="3C8FD854"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76" w:lineRule="auto"/>
        <w:ind w:left="0" w:leftChars="0" w:firstLine="420" w:firstLineChars="200"/>
        <w:textAlignment w:val="auto"/>
        <w:rPr>
          <w:rFonts w:ascii="宋体" w:hAnsi="宋体"/>
          <w:color w:val="000000"/>
          <w:szCs w:val="21"/>
          <w:highlight w:val="none"/>
        </w:rPr>
      </w:pPr>
      <w:r>
        <w:rPr>
          <w:rFonts w:ascii="宋体" w:hAnsi="宋体"/>
          <w:color w:val="000000"/>
          <w:szCs w:val="21"/>
          <w:highlight w:val="none"/>
        </w:rPr>
        <w:t>通过互联网登录电子交易平台</w:t>
      </w:r>
      <w:r>
        <w:rPr>
          <w:rFonts w:hint="eastAsia" w:ascii="宋体" w:hAnsi="宋体"/>
          <w:color w:val="000000"/>
          <w:szCs w:val="21"/>
          <w:highlight w:val="none"/>
        </w:rPr>
        <w:t>，选择所投的标段</w:t>
      </w:r>
      <w:r>
        <w:rPr>
          <w:rFonts w:hint="eastAsia" w:ascii="宋体" w:hAnsi="宋体"/>
          <w:b/>
          <w:color w:val="000000"/>
          <w:szCs w:val="21"/>
          <w:highlight w:val="none"/>
        </w:rPr>
        <w:t>上传加密的电子响应文件</w:t>
      </w:r>
      <w:r>
        <w:rPr>
          <w:rFonts w:hint="eastAsia" w:ascii="宋体" w:hAnsi="宋体"/>
          <w:color w:val="000000"/>
          <w:szCs w:val="21"/>
          <w:highlight w:val="none"/>
        </w:rPr>
        <w:t>。供应商完成加密响应文件上传后，</w:t>
      </w:r>
      <w:r>
        <w:rPr>
          <w:rFonts w:ascii="宋体" w:hAnsi="宋体"/>
          <w:color w:val="000000"/>
          <w:szCs w:val="21"/>
          <w:highlight w:val="none"/>
        </w:rPr>
        <w:t>电子</w:t>
      </w:r>
      <w:r>
        <w:rPr>
          <w:rFonts w:hint="eastAsia" w:ascii="宋体" w:hAnsi="宋体"/>
          <w:color w:val="000000"/>
          <w:szCs w:val="21"/>
          <w:highlight w:val="none"/>
        </w:rPr>
        <w:t>交易平台即时向供应商发出</w:t>
      </w:r>
      <w:r>
        <w:rPr>
          <w:rFonts w:ascii="宋体" w:hAnsi="宋体"/>
          <w:color w:val="000000"/>
          <w:szCs w:val="21"/>
          <w:highlight w:val="none"/>
        </w:rPr>
        <w:t>电子签收凭证</w:t>
      </w:r>
      <w:r>
        <w:rPr>
          <w:rFonts w:hint="eastAsia" w:ascii="宋体" w:hAnsi="宋体"/>
          <w:color w:val="000000"/>
          <w:szCs w:val="21"/>
          <w:highlight w:val="none"/>
        </w:rPr>
        <w:t>，递交时间以</w:t>
      </w:r>
      <w:r>
        <w:rPr>
          <w:rFonts w:ascii="宋体" w:hAnsi="宋体"/>
          <w:color w:val="000000"/>
          <w:szCs w:val="21"/>
          <w:highlight w:val="none"/>
        </w:rPr>
        <w:t>电子签收凭证</w:t>
      </w:r>
      <w:r>
        <w:rPr>
          <w:rFonts w:hint="eastAsia" w:ascii="宋体" w:hAnsi="宋体"/>
          <w:color w:val="000000"/>
          <w:szCs w:val="21"/>
          <w:highlight w:val="none"/>
        </w:rPr>
        <w:t>载明的传输完成时间为准。</w:t>
      </w:r>
    </w:p>
    <w:p w14:paraId="0FFF9E43">
      <w:pPr>
        <w:pStyle w:val="12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adjustRightInd/>
        <w:snapToGrid/>
        <w:spacing w:line="276" w:lineRule="auto"/>
        <w:ind w:left="0" w:leftChars="0"/>
        <w:textAlignment w:val="auto"/>
        <w:rPr>
          <w:rFonts w:ascii="宋体" w:hAnsi="宋体"/>
          <w:szCs w:val="21"/>
          <w:highlight w:val="none"/>
          <w:lang w:val="zh-CN"/>
        </w:rPr>
      </w:pPr>
      <w:r>
        <w:rPr>
          <w:rFonts w:hint="eastAsia" w:ascii="宋体" w:hAnsi="宋体"/>
          <w:szCs w:val="21"/>
          <w:highlight w:val="none"/>
          <w:lang w:val="zh-CN"/>
        </w:rPr>
        <w:t>逾</w:t>
      </w:r>
      <w:r>
        <w:rPr>
          <w:rFonts w:ascii="宋体" w:hAnsi="宋体"/>
          <w:szCs w:val="21"/>
          <w:highlight w:val="none"/>
          <w:lang w:val="zh-CN"/>
        </w:rPr>
        <w:t>期未完成上传</w:t>
      </w:r>
      <w:r>
        <w:rPr>
          <w:rFonts w:hint="eastAsia" w:ascii="宋体" w:hAnsi="宋体"/>
          <w:szCs w:val="21"/>
          <w:highlight w:val="none"/>
          <w:lang w:val="zh-CN"/>
        </w:rPr>
        <w:t>加密</w:t>
      </w:r>
      <w:r>
        <w:rPr>
          <w:rFonts w:ascii="宋体" w:hAnsi="宋体"/>
          <w:szCs w:val="21"/>
          <w:highlight w:val="none"/>
          <w:lang w:val="zh-CN"/>
        </w:rPr>
        <w:t>电子</w:t>
      </w:r>
      <w:r>
        <w:rPr>
          <w:rFonts w:hint="eastAsia" w:ascii="宋体" w:hAnsi="宋体"/>
          <w:szCs w:val="21"/>
          <w:highlight w:val="none"/>
          <w:lang w:val="zh-CN"/>
        </w:rPr>
        <w:t>响应文件的</w:t>
      </w:r>
      <w:r>
        <w:rPr>
          <w:rFonts w:ascii="宋体" w:hAnsi="宋体"/>
          <w:szCs w:val="21"/>
          <w:highlight w:val="none"/>
          <w:lang w:val="zh-CN"/>
        </w:rPr>
        <w:t>，采购代理机构</w:t>
      </w:r>
      <w:r>
        <w:rPr>
          <w:rFonts w:hint="eastAsia" w:ascii="宋体" w:hAnsi="宋体"/>
          <w:szCs w:val="21"/>
          <w:highlight w:val="none"/>
          <w:lang w:val="zh-CN"/>
        </w:rPr>
        <w:t>（</w:t>
      </w:r>
      <w:r>
        <w:rPr>
          <w:rFonts w:ascii="宋体" w:hAnsi="宋体"/>
          <w:szCs w:val="21"/>
          <w:highlight w:val="none"/>
          <w:lang w:val="zh-CN"/>
        </w:rPr>
        <w:t>电子</w:t>
      </w:r>
      <w:r>
        <w:rPr>
          <w:rFonts w:hint="eastAsia" w:ascii="宋体" w:hAnsi="宋体"/>
          <w:szCs w:val="21"/>
          <w:highlight w:val="none"/>
          <w:lang w:val="zh-CN"/>
        </w:rPr>
        <w:t>交易平台）</w:t>
      </w:r>
      <w:r>
        <w:rPr>
          <w:rFonts w:ascii="宋体" w:hAnsi="宋体"/>
          <w:szCs w:val="21"/>
          <w:highlight w:val="none"/>
          <w:lang w:val="zh-CN"/>
        </w:rPr>
        <w:t>将</w:t>
      </w:r>
      <w:r>
        <w:rPr>
          <w:rFonts w:hint="eastAsia" w:ascii="宋体" w:hAnsi="宋体"/>
          <w:szCs w:val="21"/>
          <w:highlight w:val="none"/>
          <w:lang w:val="zh-CN"/>
        </w:rPr>
        <w:t>视为未递交响应文件</w:t>
      </w:r>
      <w:r>
        <w:rPr>
          <w:rFonts w:ascii="宋体" w:hAnsi="宋体"/>
          <w:szCs w:val="21"/>
          <w:highlight w:val="none"/>
          <w:lang w:val="zh-CN"/>
        </w:rPr>
        <w:t>。</w:t>
      </w:r>
    </w:p>
    <w:p w14:paraId="5ABBFC1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after="0" w:line="276" w:lineRule="auto"/>
        <w:ind w:left="0" w:leftChars="0" w:hanging="49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  <w:lang w:val="zh-CN"/>
        </w:rPr>
        <w:t xml:space="preserve">采购人 </w:t>
      </w:r>
    </w:p>
    <w:p w14:paraId="6F35C168"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76" w:lineRule="auto"/>
        <w:ind w:left="0" w:leftChars="0" w:firstLine="420" w:firstLineChars="200"/>
        <w:textAlignment w:val="auto"/>
        <w:rPr>
          <w:rFonts w:hint="eastAsia" w:ascii="宋体" w:hAnsi="宋体" w:eastAsia="宋体" w:cs="Times New Roman"/>
          <w:color w:val="000000"/>
          <w:szCs w:val="21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名    称：</w:t>
      </w:r>
      <w:r>
        <w:rPr>
          <w:rFonts w:hint="eastAsia" w:ascii="宋体" w:hAnsi="宋体" w:cs="Times New Roman"/>
          <w:color w:val="000000"/>
          <w:szCs w:val="21"/>
          <w:highlight w:val="none"/>
          <w:lang w:eastAsia="zh-CN"/>
        </w:rPr>
        <w:t>湖北机场集团酒店管理有限公司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 xml:space="preserve"> </w:t>
      </w:r>
    </w:p>
    <w:p w14:paraId="05FCE6CB"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76" w:lineRule="auto"/>
        <w:ind w:left="0" w:leftChars="0" w:firstLine="420" w:firstLineChars="200"/>
        <w:textAlignment w:val="auto"/>
        <w:rPr>
          <w:rFonts w:hint="eastAsia" w:ascii="宋体" w:hAnsi="宋体" w:eastAsia="宋体" w:cs="Times New Roman"/>
          <w:color w:val="000000"/>
          <w:szCs w:val="21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地    址：武汉市黄陂区天河镇</w:t>
      </w:r>
    </w:p>
    <w:p w14:paraId="72694122"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76" w:lineRule="auto"/>
        <w:ind w:left="0" w:leftChars="0" w:firstLine="420" w:firstLineChars="200"/>
        <w:textAlignment w:val="auto"/>
        <w:rPr>
          <w:rFonts w:hint="eastAsia" w:ascii="宋体" w:hAnsi="宋体" w:eastAsia="宋体" w:cs="Times New Roman"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联 系 人：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lang w:val="en-US" w:eastAsia="zh-CN"/>
        </w:rPr>
        <w:t>刘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先生</w:t>
      </w:r>
    </w:p>
    <w:p w14:paraId="123D26DF"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76" w:lineRule="auto"/>
        <w:ind w:left="0" w:leftChars="0" w:firstLine="420" w:firstLineChars="200"/>
        <w:textAlignment w:val="auto"/>
        <w:rPr>
          <w:rFonts w:hint="eastAsia" w:ascii="宋体" w:hAnsi="宋体" w:eastAsia="宋体" w:cs="Times New Roman"/>
          <w:color w:val="000000"/>
          <w:szCs w:val="21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电    话：027-85819983</w:t>
      </w:r>
    </w:p>
    <w:p w14:paraId="7A666C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after="0" w:line="276" w:lineRule="auto"/>
        <w:ind w:left="0" w:leftChars="0" w:hanging="49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  <w:lang w:val="zh-CN"/>
        </w:rPr>
        <w:t>采购代理机构</w:t>
      </w:r>
    </w:p>
    <w:p w14:paraId="0DCF561E"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76" w:lineRule="auto"/>
        <w:ind w:left="0" w:leftChars="0" w:firstLine="420" w:firstLineChars="200"/>
        <w:textAlignment w:val="auto"/>
        <w:rPr>
          <w:rFonts w:hint="eastAsia" w:ascii="宋体" w:hAnsi="宋体" w:eastAsia="宋体" w:cs="Times New Roman"/>
          <w:color w:val="000000"/>
          <w:szCs w:val="21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名    称：湖北国华项目管理咨询有限公司</w:t>
      </w:r>
    </w:p>
    <w:p w14:paraId="640F3F0F"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76" w:lineRule="auto"/>
        <w:ind w:left="0" w:leftChars="0" w:firstLine="420" w:firstLineChars="200"/>
        <w:textAlignment w:val="auto"/>
        <w:rPr>
          <w:rFonts w:hint="eastAsia" w:ascii="宋体" w:hAnsi="宋体" w:eastAsia="宋体" w:cs="Times New Roman"/>
          <w:color w:val="000000"/>
          <w:szCs w:val="21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地    址：武汉市武昌区中北路109号中铁1818中心10楼</w:t>
      </w:r>
    </w:p>
    <w:p w14:paraId="57D59FDF"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76" w:lineRule="auto"/>
        <w:ind w:left="0" w:leftChars="0" w:firstLine="420" w:firstLineChars="200"/>
        <w:textAlignment w:val="auto"/>
        <w:rPr>
          <w:rFonts w:hint="default" w:ascii="宋体" w:hAnsi="宋体" w:eastAsia="宋体" w:cs="Times New Roman"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联   系  人：</w:t>
      </w:r>
      <w:r>
        <w:rPr>
          <w:rFonts w:hint="eastAsia" w:ascii="宋体" w:hAnsi="宋体" w:cs="Times New Roman"/>
          <w:color w:val="000000"/>
          <w:szCs w:val="21"/>
          <w:highlight w:val="none"/>
          <w:lang w:val="en-US" w:eastAsia="zh-CN"/>
        </w:rPr>
        <w:t>吴娅、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李贝</w:t>
      </w:r>
      <w:r>
        <w:rPr>
          <w:rFonts w:hint="eastAsia" w:ascii="宋体" w:hAnsi="宋体" w:cs="Times New Roman"/>
          <w:color w:val="000000"/>
          <w:szCs w:val="21"/>
          <w:highlight w:val="none"/>
          <w:lang w:eastAsia="zh-CN"/>
        </w:rPr>
        <w:t>、</w:t>
      </w:r>
      <w:r>
        <w:rPr>
          <w:rFonts w:hint="eastAsia" w:ascii="宋体" w:hAnsi="宋体" w:cs="Times New Roman"/>
          <w:color w:val="000000"/>
          <w:szCs w:val="21"/>
          <w:highlight w:val="none"/>
          <w:lang w:val="en-US" w:eastAsia="zh-CN"/>
        </w:rPr>
        <w:t>万齐威</w:t>
      </w:r>
    </w:p>
    <w:p w14:paraId="4ED21DB5"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76" w:lineRule="auto"/>
        <w:ind w:left="0" w:leftChars="0" w:firstLine="420" w:firstLineChars="200"/>
        <w:textAlignment w:val="auto"/>
        <w:rPr>
          <w:rFonts w:hint="eastAsia" w:ascii="宋体" w:hAnsi="宋体" w:eastAsia="宋体" w:cs="Times New Roman"/>
          <w:color w:val="000000"/>
          <w:szCs w:val="21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 xml:space="preserve">电    话：027-87272701  </w:t>
      </w:r>
    </w:p>
    <w:p w14:paraId="1CF0DF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after="0" w:line="276" w:lineRule="auto"/>
        <w:ind w:left="0" w:leftChars="0" w:hanging="49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  <w:lang w:val="zh-CN"/>
        </w:rPr>
        <w:t xml:space="preserve">信息发布媒体 </w:t>
      </w:r>
    </w:p>
    <w:p w14:paraId="6ECA3D42"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76" w:lineRule="auto"/>
        <w:ind w:left="0" w:leftChars="0" w:firstLine="420" w:firstLineChars="200"/>
        <w:textAlignment w:val="auto"/>
        <w:rPr>
          <w:rFonts w:hint="eastAsia" w:ascii="宋体" w:hAnsi="宋体" w:eastAsia="宋体" w:cs="Times New Roman"/>
          <w:color w:val="000000"/>
          <w:szCs w:val="21"/>
          <w:highlight w:val="none"/>
        </w:rPr>
      </w:pP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中国招标投标公共服务平台、湖北机场集团网、湖北国华项目管理咨</w:t>
      </w:r>
      <w:bookmarkStart w:id="0" w:name="_GoBack"/>
      <w:bookmarkEnd w:id="0"/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询有限公司网站上发布。</w:t>
      </w:r>
    </w:p>
    <w:p w14:paraId="0C19BA22">
      <w:pPr>
        <w:keepNext w:val="0"/>
        <w:keepLines w:val="0"/>
        <w:pageBreakBefore w:val="0"/>
        <w:tabs>
          <w:tab w:val="left" w:pos="5082"/>
          <w:tab w:val="left" w:pos="5670"/>
        </w:tabs>
        <w:kinsoku/>
        <w:wordWrap/>
        <w:overflowPunct/>
        <w:topLinePunct w:val="0"/>
        <w:bidi w:val="0"/>
        <w:adjustRightInd/>
        <w:snapToGrid/>
        <w:spacing w:after="0" w:line="276" w:lineRule="auto"/>
        <w:ind w:left="0" w:leftChars="0"/>
        <w:jc w:val="right"/>
        <w:textAlignment w:val="auto"/>
        <w:rPr>
          <w:rFonts w:ascii="宋体" w:hAnsi="宋体"/>
          <w:sz w:val="21"/>
          <w:szCs w:val="21"/>
          <w:highlight w:val="none"/>
        </w:rPr>
      </w:pPr>
      <w:r>
        <w:rPr>
          <w:rFonts w:ascii="宋体" w:hAnsi="宋体" w:cs="宋体"/>
          <w:sz w:val="21"/>
          <w:szCs w:val="21"/>
          <w:highlight w:val="none"/>
        </w:rPr>
        <w:t xml:space="preserve">             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2025</w:t>
      </w:r>
      <w:r>
        <w:rPr>
          <w:rFonts w:hint="eastAsia" w:ascii="宋体" w:hAnsi="宋体" w:cs="宋体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08</w:t>
      </w:r>
      <w:r>
        <w:rPr>
          <w:rFonts w:hint="eastAsia" w:ascii="宋体" w:hAnsi="宋体" w:cs="宋体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07</w:t>
      </w:r>
      <w:r>
        <w:rPr>
          <w:rFonts w:hint="eastAsia" w:ascii="宋体" w:hAnsi="宋体" w:cs="宋体"/>
          <w:sz w:val="21"/>
          <w:szCs w:val="21"/>
          <w:highlight w:val="none"/>
        </w:rPr>
        <w:t>日</w:t>
      </w:r>
    </w:p>
    <w:p w14:paraId="14E19C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BC443A"/>
    <w:multiLevelType w:val="multilevel"/>
    <w:tmpl w:val="01BC443A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default" w:ascii="宋体" w:hAnsi="宋体" w:eastAsia="宋体"/>
        <w:b/>
        <w:color w:val="auto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4C6563"/>
    <w:multiLevelType w:val="multilevel"/>
    <w:tmpl w:val="174C6563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2A613E4"/>
    <w:multiLevelType w:val="multilevel"/>
    <w:tmpl w:val="42A613E4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DC03859"/>
    <w:multiLevelType w:val="multilevel"/>
    <w:tmpl w:val="6DC0385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27EC7"/>
    <w:rsid w:val="4272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widowControl/>
      <w:autoSpaceDE/>
      <w:autoSpaceDN/>
      <w:adjustRightInd/>
      <w:snapToGrid/>
      <w:spacing w:line="240" w:lineRule="auto"/>
      <w:ind w:firstLine="0" w:firstLineChars="0"/>
      <w:jc w:val="left"/>
    </w:pPr>
    <w:rPr>
      <w:rFonts w:ascii="Times New Roman" w:hAnsi="Times New Roman" w:cs="Times New Roman" w:eastAsiaTheme="minorEastAsia"/>
      <w:kern w:val="0"/>
      <w:szCs w:val="20"/>
    </w:rPr>
  </w:style>
  <w:style w:type="table" w:styleId="5">
    <w:name w:val="Table Grid"/>
    <w:basedOn w:val="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customStyle="1" w:styleId="8">
    <w:name w:val="样式 标题 1 + 四号 居中 段前: 12 磅 段后: 12 磅 行距: 单倍行距"/>
    <w:basedOn w:val="3"/>
    <w:qFormat/>
    <w:uiPriority w:val="99"/>
    <w:pPr>
      <w:spacing w:before="240" w:after="240" w:line="240" w:lineRule="auto"/>
      <w:jc w:val="center"/>
    </w:pPr>
    <w:rPr>
      <w:rFonts w:cs="宋体"/>
      <w:szCs w:val="20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正文_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2025-08-07T07:03:00Z</dcterms:created>
  <dc:creator>ZB2</dc:creator>
  <cp:lastModifiedBy>ZB2</cp:lastModifiedBy>
  <dcterms:modified xsi:type="dcterms:W3CDTF">2025-08-07T07:05:10Z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B610298719354D11ABE3F2B38E0F62A5_11</vt:lpwstr>
  </property>
  <property fmtid="{D5CDD505-2E9C-101B-9397-08002B2CF9AE}" pid="4" name="KSOTemplateDocerSaveRecord">
    <vt:lpwstr>eyJoZGlkIjoiODJhZDNiOGNhZGZiYWM2NTZmNmFhMjE1ZjNmOWEzMDciLCJ1c2VySWQiOiI0MDE2MTIxNzkifQ==</vt:lpwstr>
  </property>
</Properties>
</file>