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240" w:lineRule="auto"/>
        <w:jc w:val="center"/>
        <w:rPr>
          <w:rFonts w:hint="eastAsia" w:ascii="仿宋" w:hAnsi="仿宋" w:eastAsia="仿宋" w:cs="仿宋"/>
          <w:b/>
          <w:bCs/>
          <w:color w:val="000000"/>
          <w:spacing w:val="-6"/>
          <w:sz w:val="32"/>
          <w:szCs w:val="32"/>
          <w:lang w:val="hr-HR"/>
        </w:rPr>
      </w:pPr>
      <w:bookmarkStart w:id="0" w:name="_Toc14196"/>
      <w:r>
        <w:rPr>
          <w:rFonts w:hint="eastAsia" w:ascii="仿宋" w:hAnsi="仿宋" w:eastAsia="仿宋" w:cs="仿宋"/>
          <w:b/>
          <w:bCs/>
          <w:color w:val="000000"/>
          <w:spacing w:val="-6"/>
          <w:sz w:val="32"/>
          <w:szCs w:val="32"/>
          <w:lang w:val="en-US" w:eastAsia="zh-CN"/>
        </w:rPr>
        <w:t>恩施机场手提行李双视角X光安检机采购项目</w:t>
      </w:r>
      <w:r>
        <w:rPr>
          <w:rFonts w:hint="eastAsia" w:ascii="仿宋" w:hAnsi="仿宋" w:eastAsia="仿宋" w:cs="仿宋"/>
          <w:b/>
          <w:bCs/>
          <w:color w:val="000000"/>
          <w:spacing w:val="-6"/>
          <w:sz w:val="32"/>
          <w:szCs w:val="32"/>
          <w:lang w:val="hr-HR"/>
        </w:rPr>
        <w:t>磋商</w:t>
      </w:r>
      <w:r>
        <w:rPr>
          <w:rFonts w:hint="eastAsia" w:ascii="仿宋" w:hAnsi="仿宋" w:eastAsia="仿宋" w:cs="仿宋"/>
          <w:b/>
          <w:bCs/>
          <w:color w:val="000000"/>
          <w:spacing w:val="-6"/>
          <w:sz w:val="32"/>
          <w:szCs w:val="32"/>
        </w:rPr>
        <w:t>谈判</w:t>
      </w:r>
      <w:r>
        <w:rPr>
          <w:rFonts w:hint="eastAsia" w:ascii="仿宋" w:hAnsi="仿宋" w:eastAsia="仿宋" w:cs="仿宋"/>
          <w:b/>
          <w:bCs/>
          <w:color w:val="000000"/>
          <w:spacing w:val="-6"/>
          <w:sz w:val="32"/>
          <w:szCs w:val="32"/>
          <w:lang w:val="hr-HR"/>
        </w:rPr>
        <w:t>公告</w:t>
      </w:r>
      <w:bookmarkEnd w:id="0"/>
    </w:p>
    <w:p>
      <w:pPr>
        <w:tabs>
          <w:tab w:val="center" w:pos="4153"/>
        </w:tabs>
        <w:spacing w:line="360" w:lineRule="auto"/>
        <w:jc w:val="left"/>
        <w:rPr>
          <w:rFonts w:hint="eastAsia" w:ascii="仿宋" w:hAnsi="仿宋" w:eastAsia="仿宋" w:cs="仿宋"/>
          <w:bCs/>
          <w:color w:val="000000"/>
          <w:sz w:val="28"/>
          <w:szCs w:val="28"/>
          <w:lang w:val="zh-CN" w:bidi="zh-CN"/>
        </w:rPr>
      </w:pPr>
      <w:r>
        <w:rPr>
          <w:rFonts w:hint="eastAsia" w:ascii="仿宋" w:hAnsi="仿宋" w:eastAsia="仿宋" w:cs="仿宋"/>
          <w:b/>
          <w:color w:val="000000"/>
          <w:sz w:val="28"/>
          <w:szCs w:val="28"/>
          <w:lang w:val="zh-CN" w:bidi="zh-CN"/>
        </w:rPr>
        <w:t>项目概况</w:t>
      </w:r>
    </w:p>
    <w:p>
      <w:pPr>
        <w:widowControl/>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u w:val="single"/>
          <w:lang w:bidi="zh-CN"/>
        </w:rPr>
        <w:t>恩施机场安全检查站手提行李双视角X光安检机采购</w:t>
      </w:r>
      <w:r>
        <w:rPr>
          <w:rFonts w:hint="eastAsia" w:ascii="仿宋" w:hAnsi="仿宋" w:eastAsia="仿宋" w:cs="仿宋"/>
          <w:bCs/>
          <w:color w:val="000000"/>
          <w:sz w:val="24"/>
          <w:szCs w:val="24"/>
          <w:u w:val="single"/>
          <w:lang w:val="en-US" w:bidi="zh-CN"/>
        </w:rPr>
        <w:t>项目</w:t>
      </w:r>
      <w:r>
        <w:rPr>
          <w:rFonts w:hint="eastAsia" w:ascii="仿宋" w:hAnsi="仿宋" w:eastAsia="仿宋" w:cs="仿宋"/>
          <w:bCs/>
          <w:color w:val="000000"/>
          <w:sz w:val="24"/>
          <w:szCs w:val="24"/>
          <w:lang w:val="zh-CN" w:bidi="zh-CN"/>
        </w:rPr>
        <w:t>的潜在供应商应在</w:t>
      </w:r>
      <w:r>
        <w:rPr>
          <w:rFonts w:hint="eastAsia" w:ascii="仿宋" w:hAnsi="仿宋" w:eastAsia="仿宋" w:cs="仿宋"/>
          <w:bCs/>
          <w:color w:val="000000"/>
          <w:sz w:val="24"/>
          <w:szCs w:val="24"/>
          <w:u w:val="single"/>
          <w:lang w:val="zh-CN" w:bidi="zh-CN"/>
        </w:rPr>
        <w:t>丰汇国际项目管理有限公司（恩施市松树坪碧桂园二期剑桥郡12栋1单元302室）</w:t>
      </w:r>
      <w:r>
        <w:rPr>
          <w:rFonts w:hint="eastAsia" w:ascii="仿宋" w:hAnsi="仿宋" w:eastAsia="仿宋" w:cs="仿宋"/>
          <w:bCs/>
          <w:color w:val="000000"/>
          <w:sz w:val="24"/>
          <w:szCs w:val="24"/>
          <w:lang w:val="zh-CN" w:bidi="zh-CN"/>
        </w:rPr>
        <w:t>获取采购文件，</w:t>
      </w:r>
      <w:r>
        <w:rPr>
          <w:rFonts w:hint="eastAsia" w:ascii="仿宋" w:hAnsi="仿宋" w:eastAsia="仿宋" w:cs="仿宋"/>
          <w:bCs/>
          <w:color w:val="000000"/>
          <w:sz w:val="24"/>
          <w:szCs w:val="24"/>
          <w:highlight w:val="none"/>
          <w:lang w:val="zh-CN" w:bidi="zh-CN"/>
        </w:rPr>
        <w:t>并于</w:t>
      </w:r>
      <w:r>
        <w:rPr>
          <w:rFonts w:hint="eastAsia" w:ascii="仿宋" w:hAnsi="仿宋" w:eastAsia="仿宋" w:cs="仿宋"/>
          <w:bCs/>
          <w:color w:val="000000"/>
          <w:sz w:val="24"/>
          <w:szCs w:val="24"/>
          <w:highlight w:val="none"/>
          <w:u w:val="single"/>
          <w:lang w:bidi="zh-CN"/>
        </w:rPr>
        <w:t>202</w:t>
      </w:r>
      <w:r>
        <w:rPr>
          <w:rFonts w:hint="eastAsia" w:ascii="仿宋" w:hAnsi="仿宋" w:eastAsia="仿宋" w:cs="仿宋"/>
          <w:bCs/>
          <w:color w:val="000000"/>
          <w:sz w:val="24"/>
          <w:szCs w:val="24"/>
          <w:highlight w:val="none"/>
          <w:u w:val="single"/>
          <w:lang w:val="en-US" w:bidi="zh-CN"/>
        </w:rPr>
        <w:t>5</w:t>
      </w:r>
      <w:r>
        <w:rPr>
          <w:rFonts w:hint="eastAsia" w:ascii="仿宋" w:hAnsi="仿宋" w:eastAsia="仿宋" w:cs="仿宋"/>
          <w:bCs/>
          <w:color w:val="000000"/>
          <w:sz w:val="24"/>
          <w:szCs w:val="24"/>
          <w:highlight w:val="none"/>
          <w:u w:val="single"/>
          <w:lang w:bidi="zh-CN"/>
        </w:rPr>
        <w:t>年</w:t>
      </w:r>
      <w:r>
        <w:rPr>
          <w:rFonts w:hint="eastAsia" w:ascii="仿宋" w:hAnsi="仿宋" w:eastAsia="仿宋" w:cs="仿宋"/>
          <w:bCs/>
          <w:color w:val="000000"/>
          <w:sz w:val="24"/>
          <w:szCs w:val="24"/>
          <w:highlight w:val="none"/>
          <w:u w:val="single"/>
          <w:lang w:val="en-US" w:bidi="zh-CN"/>
        </w:rPr>
        <w:t>08</w:t>
      </w:r>
      <w:r>
        <w:rPr>
          <w:rFonts w:hint="eastAsia" w:ascii="仿宋" w:hAnsi="仿宋" w:eastAsia="仿宋" w:cs="仿宋"/>
          <w:bCs/>
          <w:color w:val="000000"/>
          <w:sz w:val="24"/>
          <w:szCs w:val="24"/>
          <w:highlight w:val="none"/>
          <w:u w:val="single"/>
          <w:lang w:bidi="zh-CN"/>
        </w:rPr>
        <w:t>月</w:t>
      </w:r>
      <w:r>
        <w:rPr>
          <w:rFonts w:hint="eastAsia" w:ascii="仿宋" w:hAnsi="仿宋" w:eastAsia="仿宋" w:cs="仿宋"/>
          <w:bCs/>
          <w:color w:val="000000"/>
          <w:sz w:val="24"/>
          <w:szCs w:val="24"/>
          <w:highlight w:val="none"/>
          <w:u w:val="single"/>
          <w:lang w:val="en-US" w:bidi="zh-CN"/>
        </w:rPr>
        <w:t>20</w:t>
      </w:r>
      <w:r>
        <w:rPr>
          <w:rFonts w:hint="eastAsia" w:ascii="仿宋" w:hAnsi="仿宋" w:eastAsia="仿宋" w:cs="仿宋"/>
          <w:bCs/>
          <w:color w:val="000000"/>
          <w:sz w:val="24"/>
          <w:szCs w:val="24"/>
          <w:highlight w:val="none"/>
          <w:u w:val="single"/>
          <w:lang w:bidi="zh-CN"/>
        </w:rPr>
        <w:t>日</w:t>
      </w:r>
      <w:r>
        <w:rPr>
          <w:rFonts w:hint="eastAsia" w:ascii="仿宋" w:hAnsi="仿宋" w:eastAsia="仿宋" w:cs="仿宋"/>
          <w:bCs/>
          <w:color w:val="000000"/>
          <w:sz w:val="24"/>
          <w:szCs w:val="24"/>
          <w:highlight w:val="none"/>
          <w:u w:val="single"/>
          <w:lang w:val="en-US" w:bidi="zh-CN"/>
        </w:rPr>
        <w:t>上午09时00</w:t>
      </w:r>
      <w:r>
        <w:rPr>
          <w:rFonts w:hint="eastAsia" w:ascii="仿宋" w:hAnsi="仿宋" w:eastAsia="仿宋" w:cs="仿宋"/>
          <w:bCs/>
          <w:color w:val="000000"/>
          <w:sz w:val="24"/>
          <w:szCs w:val="24"/>
          <w:highlight w:val="none"/>
          <w:u w:val="single"/>
          <w:lang w:bidi="zh-CN"/>
        </w:rPr>
        <w:t>分</w:t>
      </w:r>
      <w:r>
        <w:rPr>
          <w:rFonts w:hint="eastAsia" w:ascii="仿宋" w:hAnsi="仿宋" w:eastAsia="仿宋" w:cs="仿宋"/>
          <w:bCs/>
          <w:color w:val="000000"/>
          <w:sz w:val="24"/>
          <w:szCs w:val="24"/>
          <w:highlight w:val="none"/>
          <w:lang w:val="zh-CN" w:bidi="zh-CN"/>
        </w:rPr>
        <w:t>前提交响应文件。</w:t>
      </w:r>
    </w:p>
    <w:p>
      <w:pPr>
        <w:widowControl/>
        <w:autoSpaceDE w:val="0"/>
        <w:autoSpaceDN w:val="0"/>
        <w:spacing w:line="360" w:lineRule="auto"/>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一、项目基本情况</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en-US" w:bidi="zh-CN"/>
        </w:rPr>
      </w:pPr>
      <w:r>
        <w:rPr>
          <w:rFonts w:hint="eastAsia" w:ascii="仿宋" w:hAnsi="仿宋" w:eastAsia="仿宋" w:cs="仿宋"/>
          <w:bCs/>
          <w:color w:val="000000"/>
          <w:sz w:val="24"/>
          <w:szCs w:val="24"/>
          <w:highlight w:val="none"/>
          <w:lang w:bidi="zh-CN"/>
        </w:rPr>
        <w:t>1.</w:t>
      </w:r>
      <w:r>
        <w:rPr>
          <w:rFonts w:hint="eastAsia" w:ascii="仿宋" w:hAnsi="仿宋" w:eastAsia="仿宋" w:cs="仿宋"/>
          <w:bCs/>
          <w:color w:val="000000"/>
          <w:sz w:val="24"/>
          <w:szCs w:val="24"/>
          <w:highlight w:val="none"/>
          <w:lang w:val="zh-CN" w:bidi="zh-CN"/>
        </w:rPr>
        <w:t>项目编号：FHGJESZB-2025-009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spacing w:val="-6"/>
          <w:sz w:val="24"/>
          <w:szCs w:val="24"/>
          <w:highlight w:val="none"/>
          <w:lang w:bidi="zh-CN"/>
        </w:rPr>
      </w:pPr>
      <w:r>
        <w:rPr>
          <w:rFonts w:hint="eastAsia" w:ascii="仿宋" w:hAnsi="仿宋" w:eastAsia="仿宋" w:cs="仿宋"/>
          <w:bCs/>
          <w:color w:val="000000"/>
          <w:sz w:val="24"/>
          <w:szCs w:val="24"/>
          <w:highlight w:val="none"/>
          <w:lang w:bidi="zh-CN"/>
        </w:rPr>
        <w:t>2.</w:t>
      </w:r>
      <w:r>
        <w:rPr>
          <w:rFonts w:hint="eastAsia" w:ascii="仿宋" w:hAnsi="仿宋" w:eastAsia="仿宋" w:cs="仿宋"/>
          <w:bCs/>
          <w:color w:val="000000"/>
          <w:sz w:val="24"/>
          <w:szCs w:val="24"/>
          <w:highlight w:val="none"/>
          <w:lang w:val="zh-CN" w:bidi="zh-CN"/>
        </w:rPr>
        <w:t>项目名称：</w:t>
      </w:r>
      <w:r>
        <w:rPr>
          <w:rFonts w:hint="eastAsia" w:ascii="仿宋" w:hAnsi="仿宋" w:eastAsia="仿宋" w:cs="仿宋"/>
          <w:bCs/>
          <w:color w:val="000000"/>
          <w:spacing w:val="-6"/>
          <w:sz w:val="24"/>
          <w:szCs w:val="24"/>
          <w:highlight w:val="none"/>
          <w:lang w:bidi="zh-CN"/>
        </w:rPr>
        <w:t>恩施机场手提行李双视角X光安检机采购项目</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bidi="zh-CN"/>
        </w:rPr>
      </w:pPr>
      <w:r>
        <w:rPr>
          <w:rFonts w:hint="eastAsia" w:ascii="仿宋" w:hAnsi="仿宋" w:eastAsia="仿宋" w:cs="仿宋"/>
          <w:bCs/>
          <w:color w:val="000000"/>
          <w:sz w:val="24"/>
          <w:szCs w:val="24"/>
          <w:highlight w:val="none"/>
          <w:lang w:bidi="zh-CN"/>
        </w:rPr>
        <w:t>3.采购方式：磋商谈判</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en-US" w:eastAsia="zh-CN" w:bidi="zh-CN"/>
        </w:rPr>
      </w:pPr>
      <w:r>
        <w:rPr>
          <w:rFonts w:hint="eastAsia" w:ascii="仿宋" w:hAnsi="仿宋" w:eastAsia="仿宋" w:cs="仿宋"/>
          <w:bCs/>
          <w:color w:val="000000"/>
          <w:sz w:val="24"/>
          <w:szCs w:val="24"/>
          <w:highlight w:val="none"/>
          <w:lang w:val="en-US" w:bidi="zh-CN"/>
        </w:rPr>
        <w:t>4.采购</w:t>
      </w:r>
      <w:r>
        <w:rPr>
          <w:rFonts w:hint="eastAsia" w:ascii="仿宋" w:hAnsi="仿宋" w:eastAsia="仿宋" w:cs="仿宋"/>
          <w:bCs/>
          <w:color w:val="000000"/>
          <w:sz w:val="24"/>
          <w:szCs w:val="24"/>
          <w:highlight w:val="none"/>
          <w:lang w:val="en-US" w:eastAsia="zh-CN" w:bidi="zh-CN"/>
        </w:rPr>
        <w:t>预算: 140</w:t>
      </w:r>
      <w:r>
        <w:rPr>
          <w:rFonts w:hint="eastAsia" w:ascii="仿宋" w:hAnsi="仿宋" w:eastAsia="仿宋" w:cs="仿宋"/>
          <w:bCs/>
          <w:color w:val="000000"/>
          <w:sz w:val="24"/>
          <w:szCs w:val="24"/>
          <w:highlight w:val="none"/>
          <w:lang w:bidi="zh-CN"/>
        </w:rPr>
        <w:t>万元</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bidi="zh-CN"/>
        </w:rPr>
      </w:pPr>
      <w:r>
        <w:rPr>
          <w:rFonts w:hint="eastAsia" w:ascii="仿宋" w:hAnsi="仿宋" w:eastAsia="仿宋" w:cs="仿宋"/>
          <w:bCs/>
          <w:color w:val="000000"/>
          <w:sz w:val="24"/>
          <w:szCs w:val="24"/>
          <w:highlight w:val="none"/>
          <w:lang w:val="en-US" w:bidi="zh-CN"/>
        </w:rPr>
        <w:t>5</w:t>
      </w:r>
      <w:r>
        <w:rPr>
          <w:rFonts w:hint="eastAsia" w:ascii="仿宋" w:hAnsi="仿宋" w:eastAsia="仿宋" w:cs="仿宋"/>
          <w:bCs/>
          <w:color w:val="000000"/>
          <w:sz w:val="24"/>
          <w:szCs w:val="24"/>
          <w:highlight w:val="none"/>
          <w:lang w:bidi="zh-CN"/>
        </w:rPr>
        <w:t>.</w:t>
      </w:r>
      <w:r>
        <w:rPr>
          <w:rFonts w:hint="eastAsia" w:ascii="仿宋" w:hAnsi="仿宋" w:eastAsia="仿宋" w:cs="仿宋"/>
          <w:bCs/>
          <w:color w:val="000000"/>
          <w:sz w:val="24"/>
          <w:szCs w:val="24"/>
          <w:highlight w:val="none"/>
          <w:lang w:val="en-US" w:bidi="zh-CN"/>
        </w:rPr>
        <w:t>最高限价</w:t>
      </w:r>
      <w:r>
        <w:rPr>
          <w:rFonts w:hint="eastAsia" w:ascii="仿宋" w:hAnsi="仿宋" w:eastAsia="仿宋" w:cs="仿宋"/>
          <w:bCs/>
          <w:color w:val="000000"/>
          <w:sz w:val="24"/>
          <w:szCs w:val="24"/>
          <w:highlight w:val="none"/>
          <w:lang w:bidi="zh-CN"/>
        </w:rPr>
        <w:t>：</w:t>
      </w:r>
      <w:r>
        <w:rPr>
          <w:rFonts w:hint="eastAsia" w:ascii="仿宋" w:hAnsi="仿宋" w:eastAsia="仿宋" w:cs="仿宋"/>
          <w:bCs/>
          <w:color w:val="000000"/>
          <w:sz w:val="24"/>
          <w:szCs w:val="24"/>
          <w:highlight w:val="none"/>
          <w:lang w:val="en-US" w:eastAsia="zh-CN" w:bidi="zh-CN"/>
        </w:rPr>
        <w:t>140</w:t>
      </w:r>
      <w:r>
        <w:rPr>
          <w:rFonts w:hint="eastAsia" w:ascii="仿宋" w:hAnsi="仿宋" w:eastAsia="仿宋" w:cs="仿宋"/>
          <w:bCs/>
          <w:color w:val="000000"/>
          <w:sz w:val="24"/>
          <w:szCs w:val="24"/>
          <w:highlight w:val="none"/>
          <w:lang w:bidi="zh-CN"/>
        </w:rPr>
        <w:t>万元（</w:t>
      </w:r>
      <w:r>
        <w:rPr>
          <w:rFonts w:hint="eastAsia" w:ascii="仿宋" w:hAnsi="仿宋" w:eastAsia="仿宋" w:cs="仿宋"/>
          <w:bCs/>
          <w:color w:val="000000"/>
          <w:sz w:val="24"/>
          <w:szCs w:val="24"/>
          <w:highlight w:val="none"/>
          <w:lang w:val="en-US" w:eastAsia="zh-CN" w:bidi="zh-CN"/>
        </w:rPr>
        <w:t>70</w:t>
      </w:r>
      <w:r>
        <w:rPr>
          <w:rFonts w:hint="eastAsia" w:ascii="仿宋" w:hAnsi="仿宋" w:eastAsia="仿宋" w:cs="仿宋"/>
          <w:bCs/>
          <w:color w:val="000000"/>
          <w:sz w:val="24"/>
          <w:szCs w:val="24"/>
          <w:highlight w:val="none"/>
          <w:lang w:bidi="zh-CN"/>
        </w:rPr>
        <w:t>万元/台）</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en-US" w:bidi="zh-CN"/>
        </w:rPr>
        <w:t>6</w:t>
      </w:r>
      <w:r>
        <w:rPr>
          <w:rFonts w:hint="eastAsia" w:ascii="仿宋" w:hAnsi="仿宋" w:eastAsia="仿宋" w:cs="仿宋"/>
          <w:bCs/>
          <w:color w:val="000000"/>
          <w:sz w:val="24"/>
          <w:szCs w:val="24"/>
          <w:highlight w:val="none"/>
          <w:lang w:bidi="zh-CN"/>
        </w:rPr>
        <w:t>.</w:t>
      </w:r>
      <w:r>
        <w:rPr>
          <w:rFonts w:hint="eastAsia" w:ascii="仿宋" w:hAnsi="仿宋" w:eastAsia="仿宋" w:cs="仿宋"/>
          <w:bCs/>
          <w:color w:val="000000"/>
          <w:sz w:val="24"/>
          <w:szCs w:val="24"/>
          <w:highlight w:val="none"/>
          <w:lang w:val="zh-CN" w:bidi="zh-CN"/>
        </w:rPr>
        <w:t>资金来源：自有资金</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en-US" w:bidi="zh-CN"/>
        </w:rPr>
        <w:t>7</w:t>
      </w:r>
      <w:r>
        <w:rPr>
          <w:rFonts w:hint="eastAsia" w:ascii="仿宋" w:hAnsi="仿宋" w:eastAsia="仿宋" w:cs="仿宋"/>
          <w:bCs/>
          <w:color w:val="000000"/>
          <w:sz w:val="24"/>
          <w:szCs w:val="24"/>
          <w:highlight w:val="none"/>
          <w:lang w:bidi="zh-CN"/>
        </w:rPr>
        <w:t>.采购需求</w:t>
      </w:r>
      <w:r>
        <w:rPr>
          <w:rFonts w:hint="eastAsia" w:ascii="仿宋" w:hAnsi="仿宋" w:eastAsia="仿宋" w:cs="仿宋"/>
          <w:bCs/>
          <w:color w:val="000000"/>
          <w:sz w:val="24"/>
          <w:szCs w:val="24"/>
          <w:highlight w:val="none"/>
          <w:lang w:val="zh-CN" w:bidi="zh-CN"/>
        </w:rPr>
        <w:t>：</w:t>
      </w:r>
      <w:r>
        <w:rPr>
          <w:rFonts w:hint="eastAsia" w:ascii="仿宋" w:hAnsi="仿宋" w:eastAsia="仿宋" w:cs="仿宋"/>
          <w:bCs/>
          <w:color w:val="000000"/>
          <w:sz w:val="24"/>
          <w:szCs w:val="24"/>
          <w:highlight w:val="none"/>
          <w:lang w:val="zh-CN" w:eastAsia="zh-CN" w:bidi="zh-CN"/>
        </w:rPr>
        <w:t>手提行李双视角X光安检机两台</w:t>
      </w:r>
      <w:r>
        <w:rPr>
          <w:rFonts w:hint="eastAsia" w:ascii="仿宋" w:hAnsi="仿宋" w:eastAsia="仿宋" w:cs="仿宋"/>
          <w:bCs/>
          <w:color w:val="000000"/>
          <w:sz w:val="24"/>
          <w:szCs w:val="24"/>
          <w:highlight w:val="none"/>
          <w:lang w:val="zh-CN" w:bidi="zh-CN"/>
        </w:rPr>
        <w:t>，具体采购内容见磋商谈判第三章文件。</w:t>
      </w:r>
    </w:p>
    <w:p>
      <w:pPr>
        <w:widowControl/>
        <w:autoSpaceDE w:val="0"/>
        <w:autoSpaceDN w:val="0"/>
        <w:spacing w:line="360" w:lineRule="auto"/>
        <w:ind w:firstLine="480" w:firstLineChars="200"/>
        <w:jc w:val="left"/>
        <w:rPr>
          <w:rFonts w:hint="eastAsia" w:ascii="仿宋" w:hAnsi="仿宋" w:eastAsia="仿宋" w:cs="仿宋"/>
          <w:bCs/>
          <w:color w:val="auto"/>
          <w:sz w:val="24"/>
          <w:szCs w:val="24"/>
          <w:highlight w:val="none"/>
          <w:lang w:val="zh-CN" w:eastAsia="zh-CN" w:bidi="zh-CN"/>
        </w:rPr>
      </w:pPr>
      <w:r>
        <w:rPr>
          <w:rFonts w:hint="eastAsia" w:ascii="仿宋" w:hAnsi="仿宋" w:eastAsia="仿宋" w:cs="仿宋"/>
          <w:bCs/>
          <w:color w:val="auto"/>
          <w:sz w:val="24"/>
          <w:szCs w:val="24"/>
          <w:highlight w:val="none"/>
          <w:lang w:val="en-US" w:bidi="zh-CN"/>
        </w:rPr>
        <w:t>8</w:t>
      </w:r>
      <w:r>
        <w:rPr>
          <w:rFonts w:hint="eastAsia" w:ascii="仿宋" w:hAnsi="仿宋" w:eastAsia="仿宋" w:cs="仿宋"/>
          <w:bCs/>
          <w:color w:val="auto"/>
          <w:sz w:val="24"/>
          <w:szCs w:val="24"/>
          <w:highlight w:val="none"/>
          <w:lang w:bidi="zh-CN"/>
        </w:rPr>
        <w:t>.</w:t>
      </w:r>
      <w:r>
        <w:rPr>
          <w:rFonts w:hint="eastAsia" w:ascii="仿宋" w:hAnsi="仿宋" w:eastAsia="仿宋" w:cs="仿宋"/>
          <w:bCs/>
          <w:color w:val="auto"/>
          <w:sz w:val="24"/>
          <w:szCs w:val="24"/>
          <w:highlight w:val="none"/>
          <w:lang w:val="en-US" w:bidi="zh-CN"/>
        </w:rPr>
        <w:t>合同履行期</w:t>
      </w:r>
      <w:r>
        <w:rPr>
          <w:rFonts w:hint="eastAsia" w:ascii="仿宋" w:hAnsi="仿宋" w:eastAsia="仿宋" w:cs="仿宋"/>
          <w:bCs/>
          <w:color w:val="auto"/>
          <w:sz w:val="24"/>
          <w:szCs w:val="24"/>
          <w:highlight w:val="none"/>
          <w:lang w:val="zh-CN" w:bidi="zh-CN"/>
        </w:rPr>
        <w:t>：</w:t>
      </w:r>
      <w:r>
        <w:rPr>
          <w:rFonts w:hint="eastAsia" w:ascii="仿宋" w:hAnsi="仿宋" w:eastAsia="仿宋" w:cs="仿宋"/>
          <w:bCs/>
          <w:color w:val="auto"/>
          <w:sz w:val="24"/>
          <w:szCs w:val="24"/>
          <w:highlight w:val="none"/>
          <w:lang w:val="zh-CN" w:eastAsia="zh-CN" w:bidi="zh-CN"/>
        </w:rPr>
        <w:t>合同签订后</w:t>
      </w:r>
      <w:r>
        <w:rPr>
          <w:rFonts w:hint="eastAsia" w:ascii="仿宋" w:hAnsi="仿宋" w:eastAsia="仿宋" w:cs="仿宋"/>
          <w:bCs/>
          <w:color w:val="auto"/>
          <w:sz w:val="24"/>
          <w:szCs w:val="24"/>
          <w:highlight w:val="none"/>
          <w:lang w:val="en-US" w:eastAsia="zh-CN" w:bidi="zh-CN"/>
        </w:rPr>
        <w:t>30</w:t>
      </w:r>
      <w:r>
        <w:rPr>
          <w:rFonts w:hint="eastAsia" w:ascii="仿宋" w:hAnsi="仿宋" w:eastAsia="仿宋" w:cs="仿宋"/>
          <w:bCs/>
          <w:color w:val="auto"/>
          <w:sz w:val="24"/>
          <w:szCs w:val="24"/>
          <w:highlight w:val="none"/>
          <w:lang w:val="zh-CN" w:eastAsia="zh-CN" w:bidi="zh-CN"/>
        </w:rPr>
        <w:t>个工作日内完成设备的安装调试。</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bidi="zh-CN"/>
        </w:rPr>
      </w:pPr>
      <w:r>
        <w:rPr>
          <w:rFonts w:hint="eastAsia" w:ascii="仿宋" w:hAnsi="仿宋" w:eastAsia="仿宋" w:cs="仿宋"/>
          <w:bCs/>
          <w:color w:val="000000"/>
          <w:sz w:val="24"/>
          <w:szCs w:val="24"/>
          <w:highlight w:val="none"/>
          <w:lang w:val="en-US" w:bidi="zh-CN"/>
        </w:rPr>
        <w:t>9</w:t>
      </w:r>
      <w:r>
        <w:rPr>
          <w:rFonts w:hint="eastAsia" w:ascii="仿宋" w:hAnsi="仿宋" w:eastAsia="仿宋" w:cs="仿宋"/>
          <w:bCs/>
          <w:color w:val="000000"/>
          <w:sz w:val="24"/>
          <w:szCs w:val="24"/>
          <w:highlight w:val="none"/>
          <w:lang w:bidi="zh-CN"/>
        </w:rPr>
        <w:t>.交货地点：</w:t>
      </w:r>
      <w:r>
        <w:rPr>
          <w:rFonts w:hint="eastAsia" w:ascii="仿宋" w:hAnsi="仿宋" w:eastAsia="仿宋" w:cs="仿宋"/>
          <w:bCs/>
          <w:color w:val="000000"/>
          <w:sz w:val="24"/>
          <w:szCs w:val="24"/>
          <w:highlight w:val="none"/>
          <w:lang w:val="en-US" w:eastAsia="zh-CN" w:bidi="zh-CN"/>
        </w:rPr>
        <w:t>恩施许家坪国际机场</w:t>
      </w:r>
      <w:r>
        <w:rPr>
          <w:rFonts w:hint="eastAsia" w:ascii="仿宋" w:hAnsi="仿宋" w:eastAsia="仿宋" w:cs="仿宋"/>
          <w:bCs/>
          <w:color w:val="000000"/>
          <w:sz w:val="24"/>
          <w:szCs w:val="24"/>
          <w:highlight w:val="none"/>
          <w:lang w:bidi="zh-CN"/>
        </w:rPr>
        <w:t>。</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bidi="zh-CN"/>
        </w:rPr>
      </w:pPr>
      <w:r>
        <w:rPr>
          <w:rFonts w:hint="eastAsia" w:ascii="仿宋" w:hAnsi="仿宋" w:eastAsia="仿宋" w:cs="仿宋"/>
          <w:bCs/>
          <w:color w:val="000000"/>
          <w:sz w:val="24"/>
          <w:szCs w:val="24"/>
          <w:highlight w:val="none"/>
          <w:lang w:val="en-US" w:eastAsia="zh-CN" w:bidi="zh-CN"/>
        </w:rPr>
        <w:t>10.</w:t>
      </w:r>
      <w:r>
        <w:rPr>
          <w:rFonts w:hint="eastAsia" w:ascii="仿宋" w:hAnsi="仿宋" w:eastAsia="仿宋" w:cs="仿宋"/>
          <w:bCs/>
          <w:color w:val="000000"/>
          <w:sz w:val="24"/>
          <w:szCs w:val="24"/>
          <w:highlight w:val="none"/>
          <w:lang w:bidi="zh-CN"/>
        </w:rPr>
        <w:t xml:space="preserve">本项目不接受联合体投标。 </w:t>
      </w:r>
    </w:p>
    <w:p>
      <w:pPr>
        <w:widowControl/>
        <w:autoSpaceDE w:val="0"/>
        <w:autoSpaceDN w:val="0"/>
        <w:spacing w:line="360" w:lineRule="auto"/>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二、申请人的资格要求</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zh-CN" w:eastAsia="zh-CN" w:bidi="zh-CN"/>
        </w:rPr>
        <w:t>1、供应商须是国内注册的独立法人，具备合法有效的营业执照；</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bookmarkStart w:id="1" w:name="OLE_LINK3"/>
      <w:r>
        <w:rPr>
          <w:rFonts w:hint="eastAsia" w:ascii="仿宋" w:hAnsi="仿宋" w:eastAsia="仿宋" w:cs="仿宋"/>
          <w:bCs/>
          <w:color w:val="000000"/>
          <w:sz w:val="24"/>
          <w:szCs w:val="24"/>
          <w:highlight w:val="none"/>
          <w:lang w:val="zh-CN" w:eastAsia="zh-CN" w:bidi="zh-CN"/>
        </w:rPr>
        <w:t>2、供应商近3年（2022年6月至今）至少完成过1台手提行李双视角X光机供货业绩（需提供：①合同（含封面页、合同内容页、签章页等关键页）、②项目发票（发票二维码清晰可查并提供税务局发票查询截图，发票开具时间须在本项目公告发布之日前）；</w:t>
      </w:r>
    </w:p>
    <w:bookmarkEnd w:id="1"/>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zh-CN" w:eastAsia="zh-CN" w:bidi="zh-CN"/>
        </w:rPr>
        <w:t>3、供应商提供的手提行李双视角X光机具有中国民用航空局颁发有效期内的《民用航空安全检查设备使用许可证书》；</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en-US" w:eastAsia="zh-CN" w:bidi="zh-CN"/>
        </w:rPr>
      </w:pPr>
      <w:r>
        <w:rPr>
          <w:rFonts w:hint="eastAsia" w:ascii="仿宋" w:hAnsi="仿宋" w:eastAsia="仿宋" w:cs="仿宋"/>
          <w:bCs/>
          <w:color w:val="000000"/>
          <w:sz w:val="24"/>
          <w:szCs w:val="24"/>
          <w:highlight w:val="none"/>
          <w:lang w:val="en-US" w:eastAsia="zh-CN" w:bidi="zh-CN"/>
        </w:rPr>
        <w:t>4、供应商须为所投手提双视角X光机的制造商或代理商；供应商如为代理商，需提供所投手提行李双视角X光机制造商针对本项目出具的专项产品代理授权书，（同一品牌同一型号只受授权给一家代理商参与投标）；</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en-US" w:eastAsia="zh-CN" w:bidi="zh-CN"/>
        </w:rPr>
        <w:t>5</w:t>
      </w:r>
      <w:r>
        <w:rPr>
          <w:rFonts w:hint="eastAsia" w:ascii="仿宋" w:hAnsi="仿宋" w:eastAsia="仿宋" w:cs="仿宋"/>
          <w:bCs/>
          <w:color w:val="000000"/>
          <w:sz w:val="24"/>
          <w:szCs w:val="24"/>
          <w:highlight w:val="none"/>
          <w:lang w:val="zh-CN" w:eastAsia="zh-CN" w:bidi="zh-CN"/>
        </w:rPr>
        <w:t>、供应商未被列入“信用中国”网站(www.creditchina.gov.cn)或者“中国执行信息公开网”（zxgk.court.gov.cn）失信被执行人名单（提供网站查询截图）；</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en-US" w:eastAsia="zh-CN" w:bidi="zh-CN"/>
        </w:rPr>
        <w:t>6</w:t>
      </w:r>
      <w:r>
        <w:rPr>
          <w:rFonts w:hint="eastAsia" w:ascii="仿宋" w:hAnsi="仿宋" w:eastAsia="仿宋" w:cs="仿宋"/>
          <w:bCs/>
          <w:color w:val="000000"/>
          <w:sz w:val="24"/>
          <w:szCs w:val="24"/>
          <w:highlight w:val="none"/>
          <w:lang w:val="zh-CN" w:eastAsia="zh-CN" w:bidi="zh-CN"/>
        </w:rPr>
        <w:t>、供应商须针对于《湖北机场集团有限公司“供应商不良行为”管理办法》在“第六章 磋商谈判响应文件格式”“资格证明材料”中做出承诺，承诺格式详见磋商谈判响应文件格式；</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zh-CN" w:eastAsia="zh-CN" w:bidi="zh-CN"/>
        </w:rPr>
        <w:t>以上资格要求为本次响应供应商应具备的基本条件，参加响应的供应商必须满足资格要求中的所有条款，并按照相关规定递交资格证明文件。</w:t>
      </w:r>
    </w:p>
    <w:p>
      <w:pPr>
        <w:widowControl/>
        <w:autoSpaceDE w:val="0"/>
        <w:autoSpaceDN w:val="0"/>
        <w:spacing w:line="360" w:lineRule="auto"/>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en-US" w:bidi="zh-CN"/>
        </w:rPr>
        <w:t>1.</w:t>
      </w:r>
      <w:r>
        <w:rPr>
          <w:rFonts w:hint="eastAsia" w:ascii="仿宋" w:hAnsi="仿宋" w:eastAsia="仿宋" w:cs="仿宋"/>
          <w:bCs/>
          <w:color w:val="000000"/>
          <w:sz w:val="24"/>
          <w:szCs w:val="24"/>
          <w:highlight w:val="none"/>
          <w:lang w:val="zh-CN" w:bidi="zh-CN"/>
        </w:rPr>
        <w:t>时间：</w:t>
      </w:r>
      <w:r>
        <w:rPr>
          <w:rFonts w:hint="eastAsia" w:ascii="仿宋" w:hAnsi="仿宋" w:eastAsia="仿宋" w:cs="仿宋"/>
          <w:bCs/>
          <w:color w:val="000000"/>
          <w:sz w:val="24"/>
          <w:szCs w:val="24"/>
          <w:highlight w:val="none"/>
          <w:lang w:bidi="zh-CN"/>
        </w:rPr>
        <w:t>202</w:t>
      </w:r>
      <w:r>
        <w:rPr>
          <w:rFonts w:hint="eastAsia" w:ascii="仿宋" w:hAnsi="仿宋" w:eastAsia="仿宋" w:cs="仿宋"/>
          <w:bCs/>
          <w:color w:val="000000"/>
          <w:sz w:val="24"/>
          <w:szCs w:val="24"/>
          <w:highlight w:val="none"/>
          <w:lang w:val="en-US" w:bidi="zh-CN"/>
        </w:rPr>
        <w:t>5</w:t>
      </w:r>
      <w:r>
        <w:rPr>
          <w:rFonts w:hint="eastAsia" w:ascii="仿宋" w:hAnsi="仿宋" w:eastAsia="仿宋" w:cs="仿宋"/>
          <w:bCs/>
          <w:color w:val="000000"/>
          <w:sz w:val="24"/>
          <w:szCs w:val="24"/>
          <w:highlight w:val="none"/>
          <w:lang w:bidi="zh-CN"/>
        </w:rPr>
        <w:t>年</w:t>
      </w:r>
      <w:r>
        <w:rPr>
          <w:rFonts w:hint="eastAsia" w:ascii="仿宋" w:hAnsi="仿宋" w:eastAsia="仿宋" w:cs="仿宋"/>
          <w:bCs/>
          <w:color w:val="000000"/>
          <w:sz w:val="24"/>
          <w:szCs w:val="24"/>
          <w:highlight w:val="none"/>
          <w:lang w:val="en-US" w:bidi="zh-CN"/>
        </w:rPr>
        <w:t>08</w:t>
      </w:r>
      <w:r>
        <w:rPr>
          <w:rFonts w:hint="eastAsia" w:ascii="仿宋" w:hAnsi="仿宋" w:eastAsia="仿宋" w:cs="仿宋"/>
          <w:bCs/>
          <w:color w:val="000000"/>
          <w:sz w:val="24"/>
          <w:szCs w:val="24"/>
          <w:highlight w:val="none"/>
          <w:lang w:bidi="zh-CN"/>
        </w:rPr>
        <w:t>月</w:t>
      </w:r>
      <w:r>
        <w:rPr>
          <w:rFonts w:hint="eastAsia" w:ascii="仿宋" w:hAnsi="仿宋" w:eastAsia="仿宋" w:cs="仿宋"/>
          <w:bCs/>
          <w:color w:val="000000"/>
          <w:sz w:val="24"/>
          <w:szCs w:val="24"/>
          <w:highlight w:val="none"/>
          <w:lang w:val="en-US" w:bidi="zh-CN"/>
        </w:rPr>
        <w:t>07日</w:t>
      </w:r>
      <w:r>
        <w:rPr>
          <w:rFonts w:hint="eastAsia" w:ascii="仿宋" w:hAnsi="仿宋" w:eastAsia="仿宋" w:cs="仿宋"/>
          <w:bCs/>
          <w:color w:val="000000"/>
          <w:sz w:val="24"/>
          <w:szCs w:val="24"/>
          <w:highlight w:val="none"/>
          <w:lang w:bidi="zh-CN"/>
        </w:rPr>
        <w:t>至202</w:t>
      </w:r>
      <w:r>
        <w:rPr>
          <w:rFonts w:hint="eastAsia" w:ascii="仿宋" w:hAnsi="仿宋" w:eastAsia="仿宋" w:cs="仿宋"/>
          <w:bCs/>
          <w:color w:val="000000"/>
          <w:sz w:val="24"/>
          <w:szCs w:val="24"/>
          <w:highlight w:val="none"/>
          <w:lang w:val="en-US" w:bidi="zh-CN"/>
        </w:rPr>
        <w:t>5</w:t>
      </w:r>
      <w:r>
        <w:rPr>
          <w:rFonts w:hint="eastAsia" w:ascii="仿宋" w:hAnsi="仿宋" w:eastAsia="仿宋" w:cs="仿宋"/>
          <w:bCs/>
          <w:color w:val="000000"/>
          <w:sz w:val="24"/>
          <w:szCs w:val="24"/>
          <w:highlight w:val="none"/>
          <w:lang w:bidi="zh-CN"/>
        </w:rPr>
        <w:t>年</w:t>
      </w:r>
      <w:r>
        <w:rPr>
          <w:rFonts w:hint="eastAsia" w:ascii="仿宋" w:hAnsi="仿宋" w:eastAsia="仿宋" w:cs="仿宋"/>
          <w:bCs/>
          <w:color w:val="000000"/>
          <w:sz w:val="24"/>
          <w:szCs w:val="24"/>
          <w:highlight w:val="none"/>
          <w:lang w:val="en-US" w:bidi="zh-CN"/>
        </w:rPr>
        <w:t>08</w:t>
      </w:r>
      <w:r>
        <w:rPr>
          <w:rFonts w:hint="eastAsia" w:ascii="仿宋" w:hAnsi="仿宋" w:eastAsia="仿宋" w:cs="仿宋"/>
          <w:bCs/>
          <w:color w:val="000000"/>
          <w:sz w:val="24"/>
          <w:szCs w:val="24"/>
          <w:highlight w:val="none"/>
          <w:lang w:bidi="zh-CN"/>
        </w:rPr>
        <w:t>月</w:t>
      </w:r>
      <w:r>
        <w:rPr>
          <w:rFonts w:hint="eastAsia" w:ascii="仿宋" w:hAnsi="仿宋" w:eastAsia="仿宋" w:cs="仿宋"/>
          <w:bCs/>
          <w:color w:val="000000"/>
          <w:sz w:val="24"/>
          <w:szCs w:val="24"/>
          <w:highlight w:val="none"/>
          <w:lang w:val="en-US" w:bidi="zh-CN"/>
        </w:rPr>
        <w:t>13</w:t>
      </w:r>
      <w:r>
        <w:rPr>
          <w:rFonts w:hint="eastAsia" w:ascii="仿宋" w:hAnsi="仿宋" w:eastAsia="仿宋" w:cs="仿宋"/>
          <w:bCs/>
          <w:color w:val="000000"/>
          <w:sz w:val="24"/>
          <w:szCs w:val="24"/>
          <w:highlight w:val="none"/>
          <w:lang w:bidi="zh-CN"/>
        </w:rPr>
        <w:t>日</w:t>
      </w:r>
      <w:r>
        <w:rPr>
          <w:rFonts w:hint="eastAsia" w:ascii="仿宋" w:hAnsi="仿宋" w:eastAsia="仿宋" w:cs="仿宋"/>
          <w:bCs/>
          <w:color w:val="000000"/>
          <w:sz w:val="24"/>
          <w:szCs w:val="24"/>
          <w:highlight w:val="none"/>
          <w:lang w:val="zh-CN" w:bidi="zh-CN"/>
        </w:rPr>
        <w:t>，每天上午</w:t>
      </w:r>
      <w:r>
        <w:rPr>
          <w:rFonts w:hint="eastAsia" w:ascii="仿宋" w:hAnsi="仿宋" w:eastAsia="仿宋" w:cs="仿宋"/>
          <w:bCs/>
          <w:color w:val="000000"/>
          <w:sz w:val="24"/>
          <w:szCs w:val="24"/>
          <w:highlight w:val="none"/>
          <w:lang w:bidi="zh-CN"/>
        </w:rPr>
        <w:t>08时30分</w:t>
      </w:r>
      <w:r>
        <w:rPr>
          <w:rFonts w:hint="eastAsia" w:ascii="仿宋" w:hAnsi="仿宋" w:eastAsia="仿宋" w:cs="仿宋"/>
          <w:bCs/>
          <w:color w:val="000000"/>
          <w:sz w:val="24"/>
          <w:szCs w:val="24"/>
          <w:highlight w:val="none"/>
          <w:lang w:val="zh-CN" w:bidi="zh-CN"/>
        </w:rPr>
        <w:t>至</w:t>
      </w:r>
      <w:r>
        <w:rPr>
          <w:rFonts w:hint="eastAsia" w:ascii="仿宋" w:hAnsi="仿宋" w:eastAsia="仿宋" w:cs="仿宋"/>
          <w:bCs/>
          <w:color w:val="000000"/>
          <w:sz w:val="24"/>
          <w:szCs w:val="24"/>
          <w:highlight w:val="none"/>
          <w:lang w:bidi="zh-CN"/>
        </w:rPr>
        <w:t>12时00分</w:t>
      </w:r>
      <w:r>
        <w:rPr>
          <w:rFonts w:hint="eastAsia" w:ascii="仿宋" w:hAnsi="仿宋" w:eastAsia="仿宋" w:cs="仿宋"/>
          <w:bCs/>
          <w:color w:val="000000"/>
          <w:sz w:val="24"/>
          <w:szCs w:val="24"/>
          <w:highlight w:val="none"/>
          <w:lang w:val="zh-CN" w:bidi="zh-CN"/>
        </w:rPr>
        <w:t>，下午</w:t>
      </w:r>
      <w:r>
        <w:rPr>
          <w:rFonts w:hint="eastAsia" w:ascii="仿宋" w:hAnsi="仿宋" w:eastAsia="仿宋" w:cs="仿宋"/>
          <w:bCs/>
          <w:color w:val="000000"/>
          <w:sz w:val="24"/>
          <w:szCs w:val="24"/>
          <w:highlight w:val="none"/>
          <w:lang w:bidi="zh-CN"/>
        </w:rPr>
        <w:t>14时30分</w:t>
      </w:r>
      <w:r>
        <w:rPr>
          <w:rFonts w:hint="eastAsia" w:ascii="仿宋" w:hAnsi="仿宋" w:eastAsia="仿宋" w:cs="仿宋"/>
          <w:bCs/>
          <w:color w:val="000000"/>
          <w:sz w:val="24"/>
          <w:szCs w:val="24"/>
          <w:highlight w:val="none"/>
          <w:lang w:val="zh-CN" w:bidi="zh-CN"/>
        </w:rPr>
        <w:t>至</w:t>
      </w:r>
      <w:r>
        <w:rPr>
          <w:rFonts w:hint="eastAsia" w:ascii="仿宋" w:hAnsi="仿宋" w:eastAsia="仿宋" w:cs="仿宋"/>
          <w:bCs/>
          <w:color w:val="000000"/>
          <w:sz w:val="24"/>
          <w:szCs w:val="24"/>
          <w:highlight w:val="none"/>
          <w:lang w:bidi="zh-CN"/>
        </w:rPr>
        <w:t>17时30分</w:t>
      </w:r>
      <w:r>
        <w:rPr>
          <w:rFonts w:hint="eastAsia" w:ascii="仿宋" w:hAnsi="仿宋" w:eastAsia="仿宋" w:cs="仿宋"/>
          <w:bCs/>
          <w:color w:val="000000"/>
          <w:sz w:val="24"/>
          <w:szCs w:val="24"/>
          <w:highlight w:val="none"/>
          <w:lang w:val="zh-CN" w:bidi="zh-CN"/>
        </w:rPr>
        <w:t>（北京时间，法定节假日除外）</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en-US" w:bidi="zh-CN"/>
        </w:rPr>
        <w:t>2.</w:t>
      </w:r>
      <w:r>
        <w:rPr>
          <w:rFonts w:hint="eastAsia" w:ascii="仿宋" w:hAnsi="仿宋" w:eastAsia="仿宋" w:cs="仿宋"/>
          <w:bCs/>
          <w:color w:val="000000"/>
          <w:sz w:val="24"/>
          <w:szCs w:val="24"/>
          <w:highlight w:val="none"/>
          <w:lang w:val="zh-CN" w:bidi="zh-CN"/>
        </w:rPr>
        <w:t>地点：</w:t>
      </w:r>
      <w:r>
        <w:rPr>
          <w:rFonts w:hint="eastAsia" w:ascii="仿宋" w:hAnsi="仿宋" w:eastAsia="仿宋" w:cs="仿宋"/>
          <w:bCs/>
          <w:color w:val="000000"/>
          <w:sz w:val="24"/>
          <w:szCs w:val="24"/>
          <w:highlight w:val="none"/>
          <w:lang w:bidi="zh-CN"/>
        </w:rPr>
        <w:t>丰汇国际项目管理有限公司（恩施市松树坪碧桂园二期剑桥郡12栋1单元302室）</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en-US" w:bidi="zh-CN"/>
        </w:rPr>
        <w:t>3.</w:t>
      </w:r>
      <w:r>
        <w:rPr>
          <w:rFonts w:hint="eastAsia" w:ascii="仿宋" w:hAnsi="仿宋" w:eastAsia="仿宋" w:cs="仿宋"/>
          <w:bCs/>
          <w:color w:val="000000"/>
          <w:sz w:val="24"/>
          <w:szCs w:val="24"/>
          <w:highlight w:val="none"/>
          <w:lang w:val="zh-CN" w:bidi="zh-CN"/>
        </w:rPr>
        <w:t>方式：</w:t>
      </w:r>
      <w:r>
        <w:rPr>
          <w:rFonts w:hint="eastAsia" w:ascii="仿宋" w:hAnsi="仿宋" w:eastAsia="仿宋" w:cs="仿宋"/>
          <w:bCs/>
          <w:color w:val="000000"/>
          <w:sz w:val="24"/>
          <w:szCs w:val="24"/>
          <w:highlight w:val="none"/>
          <w:lang w:val="zh-CN" w:eastAsia="zh-CN" w:bidi="zh-CN"/>
        </w:rPr>
        <w:t>磋商谈判文件采用网上方式获取，各潜在供应商请在上述规定时间内持采购文件登记表（格式自拟）、法人授权委托书、经办人身份证、营业执照、民用航空安全检查设备使用许可证书、代理商（如有）需提供制造商针对本项目出具的专项产品代理授权书等证明文件全部资料一套并加盖公司公章的扫描件（扫描成一个PDF文档）发送至邮箱 (1320804483@qq.com) ，并在邮件中注明项目名称、申请人名称、联系人、电话及电子邮箱，经采购代理机构工作人员（0718-8234226）确认后发放采购文件，网上获取时间以采购代理机构邮箱显示的收到时间为准。</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en-US" w:eastAsia="zh-CN" w:bidi="zh-CN"/>
        </w:rPr>
        <w:t>4.</w:t>
      </w:r>
      <w:r>
        <w:rPr>
          <w:rFonts w:hint="eastAsia" w:ascii="仿宋" w:hAnsi="仿宋" w:eastAsia="仿宋" w:cs="仿宋"/>
          <w:bCs/>
          <w:color w:val="000000"/>
          <w:sz w:val="24"/>
          <w:szCs w:val="24"/>
          <w:highlight w:val="none"/>
          <w:lang w:val="zh-CN" w:eastAsia="zh-CN" w:bidi="zh-CN"/>
        </w:rPr>
        <w:t>潜在供应商须保证所填写内容真实、完整、有效、一致，如因潜在供应商填写信息错误导致的与本项目有关的任何损失由潜在供应商承担，逾期概不受理。</w:t>
      </w:r>
    </w:p>
    <w:p>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eastAsia="zh-CN" w:bidi="zh-CN"/>
        </w:rPr>
      </w:pPr>
      <w:r>
        <w:rPr>
          <w:rFonts w:hint="eastAsia" w:ascii="仿宋" w:hAnsi="仿宋" w:eastAsia="仿宋" w:cs="仿宋"/>
          <w:bCs/>
          <w:color w:val="000000"/>
          <w:sz w:val="24"/>
          <w:szCs w:val="24"/>
          <w:highlight w:val="none"/>
          <w:lang w:val="en-US" w:eastAsia="zh-CN" w:bidi="zh-CN"/>
        </w:rPr>
        <w:t>5.</w:t>
      </w:r>
      <w:r>
        <w:rPr>
          <w:rFonts w:hint="eastAsia" w:ascii="仿宋" w:hAnsi="仿宋" w:eastAsia="仿宋" w:cs="仿宋"/>
          <w:bCs/>
          <w:color w:val="000000"/>
          <w:sz w:val="24"/>
          <w:szCs w:val="24"/>
          <w:highlight w:val="none"/>
          <w:lang w:val="zh-CN" w:eastAsia="zh-CN" w:bidi="zh-CN"/>
        </w:rPr>
        <w:t>售价：500（元</w:t>
      </w:r>
      <w:r>
        <w:rPr>
          <w:rFonts w:hint="eastAsia" w:ascii="仿宋" w:hAnsi="仿宋" w:eastAsia="仿宋" w:cs="仿宋"/>
          <w:bCs/>
          <w:color w:val="000000"/>
          <w:sz w:val="24"/>
          <w:szCs w:val="24"/>
          <w:highlight w:val="none"/>
          <w:lang w:val="en-US" w:eastAsia="zh-CN" w:bidi="zh-CN"/>
        </w:rPr>
        <w:t>/套</w:t>
      </w:r>
      <w:r>
        <w:rPr>
          <w:rFonts w:hint="eastAsia" w:ascii="仿宋" w:hAnsi="仿宋" w:eastAsia="仿宋" w:cs="仿宋"/>
          <w:bCs/>
          <w:color w:val="000000"/>
          <w:sz w:val="24"/>
          <w:szCs w:val="24"/>
          <w:highlight w:val="none"/>
          <w:lang w:val="zh-CN" w:eastAsia="zh-CN" w:bidi="zh-CN"/>
        </w:rPr>
        <w:t>）</w:t>
      </w:r>
    </w:p>
    <w:p>
      <w:pPr>
        <w:widowControl/>
        <w:autoSpaceDE w:val="0"/>
        <w:autoSpaceDN w:val="0"/>
        <w:spacing w:line="360" w:lineRule="auto"/>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四、响应文件提交</w:t>
      </w:r>
    </w:p>
    <w:p>
      <w:pPr>
        <w:widowControl/>
        <w:autoSpaceDE w:val="0"/>
        <w:autoSpaceDN w:val="0"/>
        <w:spacing w:line="360" w:lineRule="auto"/>
        <w:ind w:firstLine="480" w:firstLineChars="200"/>
        <w:jc w:val="left"/>
        <w:rPr>
          <w:rFonts w:hint="eastAsia" w:ascii="仿宋" w:hAnsi="仿宋" w:eastAsia="仿宋" w:cs="仿宋"/>
          <w:bCs/>
          <w:color w:val="auto"/>
          <w:sz w:val="24"/>
          <w:szCs w:val="24"/>
          <w:highlight w:val="none"/>
          <w:lang w:val="zh-CN" w:bidi="zh-CN"/>
        </w:rPr>
      </w:pPr>
      <w:r>
        <w:rPr>
          <w:rFonts w:hint="eastAsia" w:ascii="仿宋" w:hAnsi="仿宋" w:eastAsia="仿宋" w:cs="仿宋"/>
          <w:bCs/>
          <w:color w:val="000000"/>
          <w:sz w:val="24"/>
          <w:szCs w:val="24"/>
          <w:highlight w:val="none"/>
          <w:lang w:val="zh-CN" w:bidi="zh-CN"/>
        </w:rPr>
        <w:t>1、开始时间</w:t>
      </w:r>
      <w:r>
        <w:rPr>
          <w:rFonts w:hint="eastAsia" w:ascii="仿宋" w:hAnsi="仿宋" w:eastAsia="仿宋" w:cs="仿宋"/>
          <w:bCs/>
          <w:color w:val="auto"/>
          <w:sz w:val="24"/>
          <w:szCs w:val="24"/>
          <w:highlight w:val="none"/>
          <w:lang w:val="zh-CN" w:bidi="zh-CN"/>
        </w:rPr>
        <w:t>：202</w:t>
      </w:r>
      <w:r>
        <w:rPr>
          <w:rFonts w:hint="eastAsia" w:ascii="仿宋" w:hAnsi="仿宋" w:eastAsia="仿宋" w:cs="仿宋"/>
          <w:bCs/>
          <w:color w:val="auto"/>
          <w:sz w:val="24"/>
          <w:szCs w:val="24"/>
          <w:highlight w:val="none"/>
          <w:lang w:val="en-US" w:bidi="zh-CN"/>
        </w:rPr>
        <w:t>5</w:t>
      </w:r>
      <w:r>
        <w:rPr>
          <w:rFonts w:hint="eastAsia" w:ascii="仿宋" w:hAnsi="仿宋" w:eastAsia="仿宋" w:cs="仿宋"/>
          <w:bCs/>
          <w:color w:val="auto"/>
          <w:sz w:val="24"/>
          <w:szCs w:val="24"/>
          <w:highlight w:val="none"/>
          <w:lang w:val="zh-CN" w:bidi="zh-CN"/>
        </w:rPr>
        <w:t>年</w:t>
      </w:r>
      <w:r>
        <w:rPr>
          <w:rFonts w:hint="eastAsia" w:ascii="仿宋" w:hAnsi="仿宋" w:eastAsia="仿宋" w:cs="仿宋"/>
          <w:bCs/>
          <w:color w:val="auto"/>
          <w:sz w:val="24"/>
          <w:szCs w:val="24"/>
          <w:highlight w:val="none"/>
          <w:lang w:val="en-US" w:bidi="zh-CN"/>
        </w:rPr>
        <w:t>08</w:t>
      </w:r>
      <w:r>
        <w:rPr>
          <w:rFonts w:hint="eastAsia" w:ascii="仿宋" w:hAnsi="仿宋" w:eastAsia="仿宋" w:cs="仿宋"/>
          <w:bCs/>
          <w:color w:val="auto"/>
          <w:sz w:val="24"/>
          <w:szCs w:val="24"/>
          <w:highlight w:val="none"/>
          <w:lang w:val="zh-CN" w:bidi="zh-CN"/>
        </w:rPr>
        <w:t>月</w:t>
      </w:r>
      <w:r>
        <w:rPr>
          <w:rFonts w:hint="eastAsia" w:ascii="仿宋" w:hAnsi="仿宋" w:eastAsia="仿宋" w:cs="仿宋"/>
          <w:bCs/>
          <w:color w:val="auto"/>
          <w:sz w:val="24"/>
          <w:szCs w:val="24"/>
          <w:highlight w:val="none"/>
          <w:lang w:val="en-US" w:bidi="zh-CN"/>
        </w:rPr>
        <w:t>20</w:t>
      </w:r>
      <w:r>
        <w:rPr>
          <w:rFonts w:hint="eastAsia" w:ascii="仿宋" w:hAnsi="仿宋" w:eastAsia="仿宋" w:cs="仿宋"/>
          <w:bCs/>
          <w:color w:val="auto"/>
          <w:sz w:val="24"/>
          <w:szCs w:val="24"/>
          <w:highlight w:val="none"/>
          <w:lang w:val="zh-CN" w:bidi="zh-CN"/>
        </w:rPr>
        <w:t>日</w:t>
      </w:r>
      <w:r>
        <w:rPr>
          <w:rFonts w:hint="eastAsia" w:ascii="仿宋" w:hAnsi="仿宋" w:eastAsia="仿宋" w:cs="仿宋"/>
          <w:bCs/>
          <w:color w:val="auto"/>
          <w:sz w:val="24"/>
          <w:szCs w:val="24"/>
          <w:highlight w:val="none"/>
          <w:lang w:val="en-US" w:bidi="zh-CN"/>
        </w:rPr>
        <w:t>08时30</w:t>
      </w:r>
      <w:r>
        <w:rPr>
          <w:rFonts w:hint="eastAsia" w:ascii="仿宋" w:hAnsi="仿宋" w:eastAsia="仿宋" w:cs="仿宋"/>
          <w:bCs/>
          <w:color w:val="auto"/>
          <w:sz w:val="24"/>
          <w:szCs w:val="24"/>
          <w:highlight w:val="none"/>
          <w:lang w:val="zh-CN" w:bidi="zh-CN"/>
        </w:rPr>
        <w:t>分（北京时间）</w:t>
      </w:r>
    </w:p>
    <w:p>
      <w:pPr>
        <w:widowControl/>
        <w:autoSpaceDE w:val="0"/>
        <w:autoSpaceDN w:val="0"/>
        <w:spacing w:line="360" w:lineRule="auto"/>
        <w:ind w:firstLine="480" w:firstLineChars="200"/>
        <w:jc w:val="left"/>
        <w:rPr>
          <w:rFonts w:hint="eastAsia" w:ascii="仿宋" w:hAnsi="仿宋" w:eastAsia="仿宋" w:cs="仿宋"/>
          <w:bCs/>
          <w:color w:val="auto"/>
          <w:sz w:val="24"/>
          <w:szCs w:val="24"/>
          <w:highlight w:val="none"/>
          <w:lang w:val="zh-CN" w:bidi="zh-CN"/>
        </w:rPr>
      </w:pPr>
      <w:r>
        <w:rPr>
          <w:rFonts w:hint="eastAsia" w:ascii="仿宋" w:hAnsi="仿宋" w:eastAsia="仿宋" w:cs="仿宋"/>
          <w:bCs/>
          <w:color w:val="auto"/>
          <w:sz w:val="24"/>
          <w:szCs w:val="24"/>
          <w:highlight w:val="none"/>
          <w:lang w:val="zh-CN" w:bidi="zh-CN"/>
        </w:rPr>
        <w:t>2、截止时间：202</w:t>
      </w:r>
      <w:r>
        <w:rPr>
          <w:rFonts w:hint="eastAsia" w:ascii="仿宋" w:hAnsi="仿宋" w:eastAsia="仿宋" w:cs="仿宋"/>
          <w:bCs/>
          <w:color w:val="auto"/>
          <w:sz w:val="24"/>
          <w:szCs w:val="24"/>
          <w:highlight w:val="none"/>
          <w:lang w:val="en-US" w:bidi="zh-CN"/>
        </w:rPr>
        <w:t>5</w:t>
      </w:r>
      <w:r>
        <w:rPr>
          <w:rFonts w:hint="eastAsia" w:ascii="仿宋" w:hAnsi="仿宋" w:eastAsia="仿宋" w:cs="仿宋"/>
          <w:bCs/>
          <w:color w:val="auto"/>
          <w:sz w:val="24"/>
          <w:szCs w:val="24"/>
          <w:highlight w:val="none"/>
          <w:lang w:val="zh-CN" w:bidi="zh-CN"/>
        </w:rPr>
        <w:t>年</w:t>
      </w:r>
      <w:r>
        <w:rPr>
          <w:rFonts w:hint="eastAsia" w:ascii="仿宋" w:hAnsi="仿宋" w:eastAsia="仿宋" w:cs="仿宋"/>
          <w:bCs/>
          <w:color w:val="auto"/>
          <w:sz w:val="24"/>
          <w:szCs w:val="24"/>
          <w:highlight w:val="none"/>
          <w:lang w:val="en-US" w:bidi="zh-CN"/>
        </w:rPr>
        <w:t>08</w:t>
      </w:r>
      <w:r>
        <w:rPr>
          <w:rFonts w:hint="eastAsia" w:ascii="仿宋" w:hAnsi="仿宋" w:eastAsia="仿宋" w:cs="仿宋"/>
          <w:bCs/>
          <w:color w:val="auto"/>
          <w:sz w:val="24"/>
          <w:szCs w:val="24"/>
          <w:highlight w:val="none"/>
          <w:lang w:val="zh-CN" w:bidi="zh-CN"/>
        </w:rPr>
        <w:t>月</w:t>
      </w:r>
      <w:r>
        <w:rPr>
          <w:rFonts w:hint="eastAsia" w:ascii="仿宋" w:hAnsi="仿宋" w:eastAsia="仿宋" w:cs="仿宋"/>
          <w:bCs/>
          <w:color w:val="auto"/>
          <w:sz w:val="24"/>
          <w:szCs w:val="24"/>
          <w:highlight w:val="none"/>
          <w:lang w:val="en-US" w:bidi="zh-CN"/>
        </w:rPr>
        <w:t>20</w:t>
      </w:r>
      <w:r>
        <w:rPr>
          <w:rFonts w:hint="eastAsia" w:ascii="仿宋" w:hAnsi="仿宋" w:eastAsia="仿宋" w:cs="仿宋"/>
          <w:bCs/>
          <w:color w:val="auto"/>
          <w:sz w:val="24"/>
          <w:szCs w:val="24"/>
          <w:highlight w:val="none"/>
          <w:lang w:val="zh-CN" w:bidi="zh-CN"/>
        </w:rPr>
        <w:t>日</w:t>
      </w:r>
      <w:r>
        <w:rPr>
          <w:rFonts w:hint="eastAsia" w:ascii="仿宋" w:hAnsi="仿宋" w:eastAsia="仿宋" w:cs="仿宋"/>
          <w:bCs/>
          <w:color w:val="auto"/>
          <w:sz w:val="24"/>
          <w:szCs w:val="24"/>
          <w:highlight w:val="none"/>
          <w:lang w:val="en-US" w:bidi="zh-CN"/>
        </w:rPr>
        <w:t>09时00</w:t>
      </w:r>
      <w:r>
        <w:rPr>
          <w:rFonts w:hint="eastAsia" w:ascii="仿宋" w:hAnsi="仿宋" w:eastAsia="仿宋" w:cs="仿宋"/>
          <w:bCs/>
          <w:color w:val="auto"/>
          <w:sz w:val="24"/>
          <w:szCs w:val="24"/>
          <w:highlight w:val="none"/>
          <w:lang w:val="zh-CN" w:bidi="zh-CN"/>
        </w:rPr>
        <w:t>分（北京时间）</w:t>
      </w:r>
    </w:p>
    <w:p>
      <w:pPr>
        <w:widowControl/>
        <w:autoSpaceDE w:val="0"/>
        <w:autoSpaceDN w:val="0"/>
        <w:spacing w:line="360" w:lineRule="auto"/>
        <w:ind w:firstLine="480" w:firstLineChars="200"/>
        <w:jc w:val="left"/>
        <w:rPr>
          <w:rFonts w:hint="eastAsia" w:ascii="仿宋" w:hAnsi="仿宋" w:eastAsia="仿宋" w:cs="仿宋"/>
          <w:bCs/>
          <w:color w:val="auto"/>
          <w:sz w:val="24"/>
          <w:szCs w:val="24"/>
          <w:highlight w:val="none"/>
          <w:lang w:val="zh-CN" w:bidi="zh-CN"/>
        </w:rPr>
      </w:pPr>
      <w:r>
        <w:rPr>
          <w:rFonts w:hint="eastAsia" w:ascii="仿宋" w:hAnsi="仿宋" w:eastAsia="仿宋" w:cs="仿宋"/>
          <w:bCs/>
          <w:color w:val="auto"/>
          <w:sz w:val="24"/>
          <w:szCs w:val="24"/>
          <w:highlight w:val="none"/>
          <w:lang w:val="zh-CN" w:bidi="zh-CN"/>
        </w:rPr>
        <w:t>3、地点：</w:t>
      </w:r>
      <w:r>
        <w:rPr>
          <w:rFonts w:hint="eastAsia" w:ascii="仿宋" w:hAnsi="仿宋" w:eastAsia="仿宋" w:cs="仿宋"/>
          <w:bCs/>
          <w:color w:val="auto"/>
          <w:sz w:val="24"/>
          <w:szCs w:val="24"/>
          <w:highlight w:val="none"/>
          <w:lang w:bidi="zh-CN"/>
        </w:rPr>
        <w:t>丰汇国际项目管理有限公司（恩施市松树坪碧桂园二期剑桥郡12栋1单元302室）</w:t>
      </w:r>
    </w:p>
    <w:p>
      <w:pPr>
        <w:widowControl/>
        <w:autoSpaceDE w:val="0"/>
        <w:autoSpaceDN w:val="0"/>
        <w:spacing w:line="360" w:lineRule="auto"/>
        <w:jc w:val="left"/>
        <w:rPr>
          <w:rFonts w:hint="eastAsia" w:ascii="仿宋" w:hAnsi="仿宋" w:eastAsia="仿宋" w:cs="仿宋"/>
          <w:bCs/>
          <w:color w:val="auto"/>
          <w:sz w:val="28"/>
          <w:szCs w:val="28"/>
          <w:highlight w:val="none"/>
          <w:lang w:val="zh-CN" w:bidi="zh-CN"/>
        </w:rPr>
      </w:pPr>
      <w:r>
        <w:rPr>
          <w:rFonts w:hint="eastAsia" w:ascii="仿宋" w:hAnsi="仿宋" w:eastAsia="仿宋" w:cs="仿宋"/>
          <w:b/>
          <w:color w:val="auto"/>
          <w:sz w:val="28"/>
          <w:szCs w:val="28"/>
          <w:highlight w:val="none"/>
          <w:lang w:val="zh-CN" w:bidi="zh-CN"/>
        </w:rPr>
        <w:t>五、开启</w:t>
      </w:r>
    </w:p>
    <w:p>
      <w:pPr>
        <w:widowControl/>
        <w:autoSpaceDE w:val="0"/>
        <w:autoSpaceDN w:val="0"/>
        <w:spacing w:line="360" w:lineRule="auto"/>
        <w:ind w:firstLine="480" w:firstLineChars="200"/>
        <w:jc w:val="left"/>
        <w:rPr>
          <w:rFonts w:hint="eastAsia" w:ascii="仿宋" w:hAnsi="仿宋" w:eastAsia="仿宋" w:cs="仿宋"/>
          <w:bCs/>
          <w:color w:val="auto"/>
          <w:sz w:val="24"/>
          <w:szCs w:val="24"/>
          <w:highlight w:val="none"/>
          <w:lang w:val="zh-CN" w:bidi="zh-CN"/>
        </w:rPr>
      </w:pPr>
      <w:r>
        <w:rPr>
          <w:rFonts w:hint="eastAsia" w:ascii="仿宋" w:hAnsi="仿宋" w:eastAsia="仿宋" w:cs="仿宋"/>
          <w:bCs/>
          <w:color w:val="auto"/>
          <w:sz w:val="24"/>
          <w:szCs w:val="24"/>
          <w:highlight w:val="none"/>
          <w:lang w:val="en-US" w:bidi="zh-CN"/>
        </w:rPr>
        <w:t>1.</w:t>
      </w:r>
      <w:r>
        <w:rPr>
          <w:rFonts w:hint="eastAsia" w:ascii="仿宋" w:hAnsi="仿宋" w:eastAsia="仿宋" w:cs="仿宋"/>
          <w:bCs/>
          <w:color w:val="auto"/>
          <w:sz w:val="24"/>
          <w:szCs w:val="24"/>
          <w:highlight w:val="none"/>
          <w:lang w:val="zh-CN" w:bidi="zh-CN"/>
        </w:rPr>
        <w:t>时间：</w:t>
      </w:r>
      <w:r>
        <w:rPr>
          <w:rFonts w:hint="eastAsia" w:ascii="仿宋" w:hAnsi="仿宋" w:eastAsia="仿宋" w:cs="仿宋"/>
          <w:bCs/>
          <w:color w:val="auto"/>
          <w:sz w:val="24"/>
          <w:szCs w:val="24"/>
          <w:highlight w:val="none"/>
          <w:lang w:bidi="zh-CN"/>
        </w:rPr>
        <w:t>202</w:t>
      </w:r>
      <w:r>
        <w:rPr>
          <w:rFonts w:hint="eastAsia" w:ascii="仿宋" w:hAnsi="仿宋" w:eastAsia="仿宋" w:cs="仿宋"/>
          <w:bCs/>
          <w:color w:val="auto"/>
          <w:sz w:val="24"/>
          <w:szCs w:val="24"/>
          <w:highlight w:val="none"/>
          <w:lang w:val="en-US" w:bidi="zh-CN"/>
        </w:rPr>
        <w:t>5</w:t>
      </w:r>
      <w:r>
        <w:rPr>
          <w:rFonts w:hint="eastAsia" w:ascii="仿宋" w:hAnsi="仿宋" w:eastAsia="仿宋" w:cs="仿宋"/>
          <w:bCs/>
          <w:color w:val="auto"/>
          <w:sz w:val="24"/>
          <w:szCs w:val="24"/>
          <w:highlight w:val="none"/>
          <w:lang w:bidi="zh-CN"/>
        </w:rPr>
        <w:t>年</w:t>
      </w:r>
      <w:r>
        <w:rPr>
          <w:rFonts w:hint="eastAsia" w:ascii="仿宋" w:hAnsi="仿宋" w:eastAsia="仿宋" w:cs="仿宋"/>
          <w:bCs/>
          <w:color w:val="auto"/>
          <w:sz w:val="24"/>
          <w:szCs w:val="24"/>
          <w:highlight w:val="none"/>
          <w:lang w:val="en-US" w:bidi="zh-CN"/>
        </w:rPr>
        <w:t>08</w:t>
      </w:r>
      <w:r>
        <w:rPr>
          <w:rFonts w:hint="eastAsia" w:ascii="仿宋" w:hAnsi="仿宋" w:eastAsia="仿宋" w:cs="仿宋"/>
          <w:bCs/>
          <w:color w:val="auto"/>
          <w:sz w:val="24"/>
          <w:szCs w:val="24"/>
          <w:highlight w:val="none"/>
          <w:lang w:bidi="zh-CN"/>
        </w:rPr>
        <w:t>月</w:t>
      </w:r>
      <w:r>
        <w:rPr>
          <w:rFonts w:hint="eastAsia" w:ascii="仿宋" w:hAnsi="仿宋" w:eastAsia="仿宋" w:cs="仿宋"/>
          <w:bCs/>
          <w:color w:val="auto"/>
          <w:sz w:val="24"/>
          <w:szCs w:val="24"/>
          <w:highlight w:val="none"/>
          <w:lang w:val="en-US" w:bidi="zh-CN"/>
        </w:rPr>
        <w:t>20</w:t>
      </w:r>
      <w:r>
        <w:rPr>
          <w:rFonts w:hint="eastAsia" w:ascii="仿宋" w:hAnsi="仿宋" w:eastAsia="仿宋" w:cs="仿宋"/>
          <w:bCs/>
          <w:color w:val="auto"/>
          <w:sz w:val="24"/>
          <w:szCs w:val="24"/>
          <w:highlight w:val="none"/>
          <w:lang w:bidi="zh-CN"/>
        </w:rPr>
        <w:t>日</w:t>
      </w:r>
      <w:r>
        <w:rPr>
          <w:rFonts w:hint="eastAsia" w:ascii="仿宋" w:hAnsi="仿宋" w:eastAsia="仿宋" w:cs="仿宋"/>
          <w:bCs/>
          <w:color w:val="auto"/>
          <w:sz w:val="24"/>
          <w:szCs w:val="24"/>
          <w:highlight w:val="none"/>
          <w:lang w:val="en-US" w:bidi="zh-CN"/>
        </w:rPr>
        <w:t>09时00</w:t>
      </w:r>
      <w:r>
        <w:rPr>
          <w:rFonts w:hint="eastAsia" w:ascii="仿宋" w:hAnsi="仿宋" w:eastAsia="仿宋" w:cs="仿宋"/>
          <w:bCs/>
          <w:color w:val="auto"/>
          <w:sz w:val="24"/>
          <w:szCs w:val="24"/>
          <w:highlight w:val="none"/>
          <w:lang w:bidi="zh-CN"/>
        </w:rPr>
        <w:t>分（北京时间）</w:t>
      </w:r>
    </w:p>
    <w:p>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auto"/>
          <w:sz w:val="24"/>
          <w:szCs w:val="24"/>
          <w:highlight w:val="none"/>
          <w:lang w:val="en-US" w:bidi="zh-CN"/>
        </w:rPr>
        <w:t>2.</w:t>
      </w:r>
      <w:r>
        <w:rPr>
          <w:rFonts w:hint="eastAsia" w:ascii="仿宋" w:hAnsi="仿宋" w:eastAsia="仿宋" w:cs="仿宋"/>
          <w:bCs/>
          <w:color w:val="auto"/>
          <w:sz w:val="24"/>
          <w:szCs w:val="24"/>
          <w:highlight w:val="none"/>
          <w:lang w:val="zh-CN" w:bidi="zh-CN"/>
        </w:rPr>
        <w:t>地点：</w:t>
      </w:r>
      <w:r>
        <w:rPr>
          <w:rFonts w:hint="eastAsia" w:ascii="仿宋" w:hAnsi="仿宋" w:eastAsia="仿宋" w:cs="仿宋"/>
          <w:bCs/>
          <w:color w:val="auto"/>
          <w:sz w:val="24"/>
          <w:szCs w:val="24"/>
          <w:highlight w:val="none"/>
          <w:lang w:bidi="zh-CN"/>
        </w:rPr>
        <w:t>丰汇国际项目管理有限公司（恩施市松树坪碧桂园二期剑桥</w:t>
      </w:r>
      <w:r>
        <w:rPr>
          <w:rFonts w:hint="eastAsia" w:ascii="仿宋" w:hAnsi="仿宋" w:eastAsia="仿宋" w:cs="仿宋"/>
          <w:bCs/>
          <w:color w:val="000000"/>
          <w:sz w:val="24"/>
          <w:szCs w:val="24"/>
          <w:lang w:bidi="zh-CN"/>
        </w:rPr>
        <w:t>郡12栋1单元302室）</w:t>
      </w:r>
    </w:p>
    <w:p>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六、公告期限</w:t>
      </w:r>
    </w:p>
    <w:p>
      <w:pPr>
        <w:widowControl/>
        <w:autoSpaceDE w:val="0"/>
        <w:autoSpaceDN w:val="0"/>
        <w:spacing w:line="360" w:lineRule="auto"/>
        <w:ind w:firstLine="480" w:firstLineChars="200"/>
        <w:jc w:val="left"/>
        <w:rPr>
          <w:rFonts w:hint="eastAsia" w:ascii="仿宋" w:hAnsi="仿宋" w:eastAsia="仿宋" w:cs="仿宋"/>
          <w:bCs/>
          <w:color w:val="000000"/>
          <w:sz w:val="28"/>
          <w:szCs w:val="28"/>
          <w:lang w:val="zh-CN" w:bidi="zh-CN"/>
        </w:rPr>
      </w:pPr>
      <w:r>
        <w:rPr>
          <w:rFonts w:hint="eastAsia" w:ascii="仿宋" w:hAnsi="仿宋" w:eastAsia="仿宋" w:cs="仿宋"/>
          <w:bCs/>
          <w:color w:val="000000"/>
          <w:sz w:val="24"/>
          <w:szCs w:val="24"/>
          <w:lang w:val="zh-CN" w:bidi="zh-CN"/>
        </w:rPr>
        <w:t>自本公告发布之日起</w:t>
      </w:r>
      <w:r>
        <w:rPr>
          <w:rFonts w:hint="eastAsia" w:ascii="仿宋" w:hAnsi="仿宋" w:eastAsia="仿宋" w:cs="仿宋"/>
          <w:bCs/>
          <w:color w:val="000000"/>
          <w:sz w:val="24"/>
          <w:szCs w:val="24"/>
          <w:lang w:bidi="zh-CN"/>
        </w:rPr>
        <w:t>5</w:t>
      </w:r>
      <w:r>
        <w:rPr>
          <w:rFonts w:hint="eastAsia" w:ascii="仿宋" w:hAnsi="仿宋" w:eastAsia="仿宋" w:cs="仿宋"/>
          <w:bCs/>
          <w:color w:val="000000"/>
          <w:sz w:val="24"/>
          <w:szCs w:val="24"/>
          <w:lang w:val="zh-CN" w:bidi="zh-CN"/>
        </w:rPr>
        <w:t>个工作日</w:t>
      </w:r>
    </w:p>
    <w:p>
      <w:pPr>
        <w:tabs>
          <w:tab w:val="left" w:pos="1420"/>
        </w:tabs>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七、其他补充事宜：</w:t>
      </w:r>
    </w:p>
    <w:p>
      <w:pPr>
        <w:ind w:firstLine="480" w:firstLineChars="200"/>
        <w:rPr>
          <w:rFonts w:hint="eastAsia" w:ascii="仿宋" w:hAnsi="仿宋" w:eastAsia="仿宋" w:cs="仿宋"/>
          <w:color w:val="000000"/>
          <w:sz w:val="24"/>
          <w:szCs w:val="15"/>
          <w:lang w:val="zh-CN"/>
        </w:rPr>
      </w:pPr>
      <w:bookmarkStart w:id="2" w:name="_Toc28359018"/>
      <w:bookmarkStart w:id="3" w:name="_Toc35393636"/>
      <w:bookmarkStart w:id="4" w:name="_Toc35393805"/>
      <w:bookmarkStart w:id="5" w:name="_Toc28359095"/>
      <w:r>
        <w:rPr>
          <w:rFonts w:hint="eastAsia" w:ascii="仿宋" w:hAnsi="仿宋" w:eastAsia="仿宋" w:cs="仿宋"/>
          <w:color w:val="000000"/>
          <w:sz w:val="24"/>
          <w:szCs w:val="15"/>
        </w:rPr>
        <w:t>1.</w:t>
      </w:r>
      <w:r>
        <w:rPr>
          <w:rFonts w:hint="eastAsia" w:ascii="仿宋" w:hAnsi="仿宋" w:eastAsia="仿宋" w:cs="仿宋"/>
          <w:color w:val="000000"/>
          <w:sz w:val="24"/>
          <w:szCs w:val="15"/>
          <w:lang w:val="zh-CN"/>
        </w:rPr>
        <w:t>信息发布媒体：湖北机场集团恩施机场有限责任公司官网http://airport.enshi.cn/、</w:t>
      </w:r>
      <w:r>
        <w:rPr>
          <w:rFonts w:hint="eastAsia" w:ascii="仿宋" w:hAnsi="仿宋" w:eastAsia="仿宋" w:cs="仿宋"/>
          <w:color w:val="000000"/>
          <w:sz w:val="24"/>
          <w:szCs w:val="15"/>
        </w:rPr>
        <w:t>湖北机场集团内外网、</w:t>
      </w:r>
      <w:r>
        <w:rPr>
          <w:rFonts w:hint="eastAsia" w:ascii="仿宋" w:hAnsi="仿宋" w:eastAsia="仿宋" w:cs="仿宋"/>
          <w:color w:val="000000"/>
          <w:sz w:val="24"/>
          <w:szCs w:val="15"/>
          <w:lang w:val="zh-CN"/>
        </w:rPr>
        <w:t>中国招标投标公共服务平台http://www.cebpubservice.com/；</w:t>
      </w:r>
    </w:p>
    <w:p>
      <w:pPr>
        <w:widowControl/>
        <w:autoSpaceDE w:val="0"/>
        <w:autoSpaceDN w:val="0"/>
        <w:spacing w:line="360" w:lineRule="auto"/>
        <w:ind w:firstLine="480" w:firstLineChars="200"/>
        <w:jc w:val="left"/>
        <w:rPr>
          <w:rFonts w:hint="eastAsia" w:ascii="仿宋" w:hAnsi="仿宋" w:eastAsia="仿宋" w:cs="仿宋"/>
          <w:color w:val="000000"/>
          <w:sz w:val="32"/>
          <w:szCs w:val="18"/>
          <w:lang w:val="zh-CN"/>
        </w:rPr>
      </w:pPr>
      <w:r>
        <w:rPr>
          <w:rFonts w:hint="eastAsia" w:ascii="仿宋" w:hAnsi="仿宋" w:eastAsia="仿宋" w:cs="仿宋"/>
          <w:bCs/>
          <w:color w:val="000000"/>
          <w:sz w:val="24"/>
          <w:szCs w:val="24"/>
          <w:lang w:bidi="zh-CN"/>
        </w:rPr>
        <w:t>2.无论出于何种原因，采购人及采购代理机构可在采购活动开始前对磋商谈判文件进行修改、补充及变更，其内容作为磋商谈判文件的重要组成部分，将以公告形式在湖北机场集团恩施机场有限责任公司官网、中国招标投标公共服务平台发布，请各潜在供应商关注上述网站。因未及时关注本项目有关修改、补充及变更信息，导致编制磋商谈判响应文件失误，由此造成的损失由供应商自行承担。</w:t>
      </w:r>
    </w:p>
    <w:p>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2"/>
      <w:bookmarkEnd w:id="3"/>
      <w:bookmarkEnd w:id="4"/>
      <w:bookmarkEnd w:id="5"/>
    </w:p>
    <w:p>
      <w:pPr>
        <w:keepNext/>
        <w:keepLines/>
        <w:spacing w:line="360" w:lineRule="auto"/>
        <w:ind w:firstLine="480" w:firstLineChars="200"/>
        <w:jc w:val="left"/>
        <w:rPr>
          <w:rFonts w:hint="eastAsia" w:ascii="仿宋" w:hAnsi="仿宋" w:eastAsia="仿宋" w:cs="仿宋"/>
          <w:color w:val="000000"/>
          <w:sz w:val="24"/>
          <w:szCs w:val="24"/>
          <w:lang w:val="zh-CN" w:bidi="zh-CN"/>
        </w:rPr>
      </w:pPr>
      <w:bookmarkStart w:id="6" w:name="_Toc28359019"/>
      <w:bookmarkStart w:id="7" w:name="_Toc35393637"/>
      <w:bookmarkStart w:id="8" w:name="_Toc35393806"/>
      <w:bookmarkStart w:id="9" w:name="_Toc28359096"/>
      <w:r>
        <w:rPr>
          <w:rFonts w:hint="eastAsia" w:ascii="仿宋" w:hAnsi="仿宋" w:eastAsia="仿宋" w:cs="仿宋"/>
          <w:color w:val="000000"/>
          <w:sz w:val="24"/>
          <w:szCs w:val="24"/>
          <w:lang w:val="zh-CN" w:bidi="zh-CN"/>
        </w:rPr>
        <w:t>1.采购人信息</w:t>
      </w:r>
      <w:bookmarkEnd w:id="6"/>
      <w:bookmarkEnd w:id="7"/>
      <w:bookmarkEnd w:id="8"/>
      <w:bookmarkEnd w:id="9"/>
    </w:p>
    <w:p>
      <w:pPr>
        <w:spacing w:line="360" w:lineRule="auto"/>
        <w:ind w:firstLine="480" w:firstLineChars="200"/>
        <w:jc w:val="left"/>
        <w:rPr>
          <w:rFonts w:hint="eastAsia" w:ascii="仿宋" w:hAnsi="仿宋" w:eastAsia="仿宋" w:cs="仿宋"/>
          <w:color w:val="000000"/>
          <w:sz w:val="32"/>
          <w:szCs w:val="18"/>
        </w:rPr>
      </w:pPr>
      <w:r>
        <w:rPr>
          <w:rFonts w:hint="eastAsia" w:ascii="仿宋" w:hAnsi="仿宋" w:eastAsia="仿宋" w:cs="仿宋"/>
          <w:color w:val="000000"/>
          <w:sz w:val="24"/>
          <w:szCs w:val="24"/>
          <w:lang w:val="zh-CN" w:bidi="zh-CN"/>
        </w:rPr>
        <w:t xml:space="preserve">名   </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 xml:space="preserve"> 称：湖北机场集团恩施机场有限责任公司</w:t>
      </w:r>
    </w:p>
    <w:p>
      <w:pPr>
        <w:spacing w:line="360" w:lineRule="auto"/>
        <w:ind w:firstLine="480" w:firstLineChars="200"/>
        <w:jc w:val="left"/>
        <w:rPr>
          <w:rFonts w:hint="eastAsia" w:ascii="仿宋" w:hAnsi="仿宋" w:eastAsia="仿宋" w:cs="仿宋"/>
          <w:color w:val="000000"/>
          <w:sz w:val="24"/>
          <w:szCs w:val="24"/>
          <w:lang w:val="zh-CN" w:bidi="zh-CN"/>
        </w:rPr>
      </w:pPr>
      <w:bookmarkStart w:id="10" w:name="_Toc35393638"/>
      <w:bookmarkStart w:id="11" w:name="_Toc28359097"/>
      <w:bookmarkStart w:id="12" w:name="_Toc28359020"/>
      <w:bookmarkStart w:id="13" w:name="_Toc35393807"/>
      <w:r>
        <w:rPr>
          <w:rFonts w:hint="eastAsia" w:ascii="仿宋" w:hAnsi="仿宋" w:eastAsia="仿宋" w:cs="仿宋"/>
          <w:color w:val="000000"/>
          <w:sz w:val="24"/>
          <w:szCs w:val="24"/>
          <w:lang w:val="zh-CN" w:bidi="zh-CN"/>
        </w:rPr>
        <w:t>地</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址：恩施许家坪</w:t>
      </w:r>
      <w:r>
        <w:rPr>
          <w:rFonts w:hint="eastAsia" w:ascii="仿宋" w:hAnsi="仿宋" w:eastAsia="仿宋" w:cs="仿宋"/>
          <w:color w:val="000000"/>
          <w:sz w:val="24"/>
          <w:szCs w:val="24"/>
          <w:lang w:val="en-US" w:bidi="zh-CN"/>
        </w:rPr>
        <w:t>国际</w:t>
      </w:r>
      <w:r>
        <w:rPr>
          <w:rFonts w:hint="eastAsia" w:ascii="仿宋" w:hAnsi="仿宋" w:eastAsia="仿宋" w:cs="仿宋"/>
          <w:color w:val="000000"/>
          <w:sz w:val="24"/>
          <w:szCs w:val="24"/>
          <w:lang w:val="zh-CN" w:bidi="zh-CN"/>
        </w:rPr>
        <w:t>机场</w:t>
      </w:r>
    </w:p>
    <w:p>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联</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系</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人：覃先生</w:t>
      </w:r>
      <w:bookmarkStart w:id="18" w:name="_GoBack"/>
      <w:bookmarkEnd w:id="18"/>
    </w:p>
    <w:p>
      <w:pPr>
        <w:spacing w:line="360" w:lineRule="auto"/>
        <w:ind w:firstLine="480" w:firstLineChars="200"/>
        <w:jc w:val="left"/>
        <w:rPr>
          <w:rFonts w:hint="eastAsia" w:ascii="仿宋" w:hAnsi="仿宋" w:eastAsia="仿宋" w:cs="仿宋"/>
          <w:color w:val="000000"/>
          <w:sz w:val="24"/>
          <w:szCs w:val="24"/>
          <w:lang w:bidi="zh-CN"/>
        </w:rPr>
      </w:pPr>
      <w:r>
        <w:rPr>
          <w:rFonts w:hint="eastAsia" w:ascii="仿宋" w:hAnsi="仿宋" w:eastAsia="仿宋" w:cs="仿宋"/>
          <w:color w:val="000000"/>
          <w:sz w:val="24"/>
          <w:szCs w:val="24"/>
          <w:lang w:val="zh-CN" w:bidi="zh-CN"/>
        </w:rPr>
        <w:t>联系方式：0718-8266980</w:t>
      </w:r>
    </w:p>
    <w:p>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2.采购代理机构信息</w:t>
      </w:r>
      <w:bookmarkEnd w:id="10"/>
      <w:bookmarkEnd w:id="11"/>
      <w:bookmarkEnd w:id="12"/>
      <w:bookmarkEnd w:id="13"/>
    </w:p>
    <w:p>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名    称：丰汇国际项目管理有限公司　　　　　　　　　　　　</w:t>
      </w:r>
    </w:p>
    <w:p>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地　　址：恩施市松树坪碧桂园二期剑桥郡12栋1单元302室　　　　　　　　　　　</w:t>
      </w:r>
    </w:p>
    <w:p>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联系方式：</w:t>
      </w:r>
      <w:r>
        <w:rPr>
          <w:rFonts w:hint="eastAsia" w:ascii="仿宋" w:hAnsi="仿宋" w:eastAsia="仿宋" w:cs="仿宋"/>
          <w:color w:val="000000"/>
          <w:sz w:val="24"/>
          <w:szCs w:val="24"/>
          <w:lang w:bidi="zh-CN"/>
        </w:rPr>
        <w:t>0718-8234226</w:t>
      </w:r>
      <w:r>
        <w:rPr>
          <w:rFonts w:hint="eastAsia" w:ascii="仿宋" w:hAnsi="仿宋" w:eastAsia="仿宋" w:cs="仿宋"/>
          <w:color w:val="000000"/>
          <w:sz w:val="24"/>
          <w:szCs w:val="24"/>
          <w:lang w:val="zh-CN" w:bidi="zh-CN"/>
        </w:rPr>
        <w:t>　　　　　　　　</w:t>
      </w:r>
    </w:p>
    <w:p>
      <w:pPr>
        <w:keepNext/>
        <w:keepLines/>
        <w:spacing w:line="360" w:lineRule="auto"/>
        <w:ind w:firstLine="480" w:firstLineChars="200"/>
        <w:jc w:val="left"/>
        <w:rPr>
          <w:rFonts w:hint="eastAsia" w:ascii="仿宋" w:hAnsi="仿宋" w:eastAsia="仿宋" w:cs="仿宋"/>
          <w:color w:val="000000"/>
          <w:sz w:val="24"/>
          <w:szCs w:val="24"/>
          <w:lang w:val="zh-CN" w:bidi="zh-CN"/>
        </w:rPr>
      </w:pPr>
      <w:bookmarkStart w:id="14" w:name="_Toc35393639"/>
      <w:bookmarkStart w:id="15" w:name="_Toc28359098"/>
      <w:bookmarkStart w:id="16" w:name="_Toc28359021"/>
      <w:bookmarkStart w:id="17" w:name="_Toc35393808"/>
      <w:r>
        <w:rPr>
          <w:rFonts w:hint="eastAsia" w:ascii="仿宋" w:hAnsi="仿宋" w:eastAsia="仿宋" w:cs="仿宋"/>
          <w:color w:val="000000"/>
          <w:sz w:val="24"/>
          <w:szCs w:val="24"/>
          <w:lang w:val="zh-CN" w:bidi="zh-CN"/>
        </w:rPr>
        <w:t>3.项目联系方式</w:t>
      </w:r>
      <w:bookmarkEnd w:id="14"/>
      <w:bookmarkEnd w:id="15"/>
      <w:bookmarkEnd w:id="16"/>
      <w:bookmarkEnd w:id="17"/>
    </w:p>
    <w:p>
      <w:pPr>
        <w:spacing w:line="360" w:lineRule="auto"/>
        <w:ind w:firstLine="480" w:firstLineChars="200"/>
        <w:jc w:val="left"/>
        <w:rPr>
          <w:rFonts w:hint="eastAsia" w:ascii="仿宋" w:hAnsi="仿宋" w:eastAsia="仿宋" w:cs="仿宋"/>
          <w:color w:val="000000"/>
          <w:sz w:val="24"/>
          <w:szCs w:val="24"/>
          <w:lang w:val="en-US" w:bidi="zh-CN"/>
        </w:rPr>
      </w:pPr>
      <w:r>
        <w:rPr>
          <w:rFonts w:hint="eastAsia" w:ascii="仿宋" w:hAnsi="仿宋" w:eastAsia="仿宋" w:cs="仿宋"/>
          <w:color w:val="000000"/>
          <w:sz w:val="24"/>
          <w:szCs w:val="24"/>
          <w:lang w:val="zh-CN" w:bidi="zh-CN"/>
        </w:rPr>
        <w:t>项目联系人：</w:t>
      </w:r>
      <w:r>
        <w:rPr>
          <w:rFonts w:hint="eastAsia" w:ascii="仿宋" w:hAnsi="仿宋" w:eastAsia="仿宋" w:cs="仿宋"/>
          <w:color w:val="000000"/>
          <w:sz w:val="24"/>
          <w:szCs w:val="24"/>
          <w:lang w:val="en-US" w:bidi="zh-CN"/>
        </w:rPr>
        <w:t>石女士</w:t>
      </w:r>
    </w:p>
    <w:p>
      <w:pPr>
        <w:ind w:firstLine="480" w:firstLineChars="200"/>
      </w:pPr>
      <w:r>
        <w:rPr>
          <w:rFonts w:hint="eastAsia" w:ascii="仿宋" w:hAnsi="仿宋" w:eastAsia="仿宋" w:cs="仿宋"/>
          <w:color w:val="000000"/>
          <w:sz w:val="24"/>
          <w:szCs w:val="24"/>
          <w:lang w:val="zh-CN" w:bidi="zh-CN"/>
        </w:rPr>
        <w:t xml:space="preserve">电　　 </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话：</w:t>
      </w:r>
      <w:r>
        <w:rPr>
          <w:rFonts w:hint="eastAsia" w:ascii="仿宋" w:hAnsi="仿宋" w:eastAsia="仿宋" w:cs="仿宋"/>
          <w:color w:val="000000"/>
          <w:sz w:val="24"/>
          <w:szCs w:val="24"/>
          <w:lang w:bidi="zh-CN"/>
        </w:rPr>
        <w:t>0718-8234226</w:t>
      </w:r>
      <w:r>
        <w:rPr>
          <w:rFonts w:hint="eastAsia" w:ascii="仿宋" w:hAnsi="仿宋" w:eastAsia="仿宋" w:cs="仿宋"/>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YxZDkzMGUyNDY1ZjdmN2FhZGJmYzJiZDI1YjEifQ=="/>
  </w:docVars>
  <w:rsids>
    <w:rsidRoot w:val="00000000"/>
    <w:rsid w:val="08477D6E"/>
    <w:rsid w:val="0FF85C5C"/>
    <w:rsid w:val="129D3423"/>
    <w:rsid w:val="4F46070C"/>
    <w:rsid w:val="56516783"/>
    <w:rsid w:val="768B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1776</Words>
  <Characters>2041</Characters>
  <Lines>0</Lines>
  <Paragraphs>0</Paragraphs>
  <TotalTime>14</TotalTime>
  <ScaleCrop>false</ScaleCrop>
  <LinksUpToDate>false</LinksUpToDate>
  <CharactersWithSpaces>2122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2025-08-06T06:34:00Z</dcterms:created>
  <dc:creator>Administrator</dc:creator>
  <cp:lastModifiedBy>覃珩</cp:lastModifiedBy>
  <dcterms:modified xsi:type="dcterms:W3CDTF">2025-08-06T07:07:04Z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TemplateDocerSaveRecord">
    <vt:lpwstr>eyJoZGlkIjoiYzQ1NDlmNWI5ODYwZjJmNTBhM2Q5YzBmODEwOWRkY2YifQ==</vt:lpwstr>
  </property>
  <property fmtid="{D5CDD505-2E9C-101B-9397-08002B2CF9AE}" pid="4" name="ICV">
    <vt:lpwstr>CA76D901B5C24E2490EEBA07E26325AF_12</vt:lpwstr>
  </property>
</Properties>
</file>