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15E1A">
      <w:pPr>
        <w:pStyle w:val="3"/>
        <w:numPr>
          <w:ilvl w:val="0"/>
          <w:numId w:val="0"/>
        </w:numPr>
        <w:spacing w:line="240" w:lineRule="auto"/>
        <w:ind w:leftChars="0"/>
        <w:jc w:val="center"/>
        <w:rPr>
          <w:rFonts w:hint="eastAsia" w:ascii="宋体" w:hAnsi="宋体" w:eastAsia="宋体"/>
          <w:color w:val="auto"/>
          <w:sz w:val="32"/>
          <w:szCs w:val="32"/>
          <w:highlight w:val="none"/>
          <w:lang w:eastAsia="zh-CN"/>
        </w:rPr>
      </w:pPr>
      <w:bookmarkStart w:id="0" w:name="_Toc11320427"/>
      <w:bookmarkStart w:id="1" w:name="_Toc2885"/>
      <w:bookmarkStart w:id="2" w:name="_Toc533331071"/>
      <w:r>
        <w:rPr>
          <w:rFonts w:hint="eastAsia" w:ascii="宋体" w:hAnsi="宋体" w:eastAsia="宋体"/>
          <w:color w:val="auto"/>
          <w:sz w:val="32"/>
          <w:szCs w:val="32"/>
          <w:highlight w:val="none"/>
          <w:lang w:val="en-US" w:eastAsia="zh-CN"/>
        </w:rPr>
        <w:t>湖北空港航空地面服务有限公司2025年度印刷品杂件采购</w:t>
      </w:r>
      <w:r>
        <w:rPr>
          <w:rFonts w:hint="eastAsia" w:ascii="宋体" w:hAnsi="宋体" w:eastAsia="宋体"/>
          <w:color w:val="auto"/>
          <w:sz w:val="32"/>
          <w:szCs w:val="32"/>
          <w:highlight w:val="none"/>
        </w:rPr>
        <w:t>磋商谈判</w:t>
      </w:r>
      <w:bookmarkEnd w:id="0"/>
      <w:bookmarkEnd w:id="1"/>
      <w:bookmarkEnd w:id="2"/>
      <w:r>
        <w:rPr>
          <w:rFonts w:hint="eastAsia" w:ascii="宋体" w:hAnsi="宋体" w:eastAsia="宋体"/>
          <w:color w:val="auto"/>
          <w:sz w:val="32"/>
          <w:szCs w:val="32"/>
          <w:highlight w:val="none"/>
          <w:lang w:eastAsia="zh-CN"/>
        </w:rPr>
        <w:t>第二次公告</w:t>
      </w:r>
    </w:p>
    <w:p w14:paraId="250AD36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根据相关部门文件的要求</w:t>
      </w:r>
      <w:r>
        <w:rPr>
          <w:rFonts w:ascii="宋体" w:hAnsi="宋体"/>
          <w:color w:val="auto"/>
          <w:sz w:val="24"/>
          <w:highlight w:val="none"/>
        </w:rPr>
        <w:t>，</w:t>
      </w:r>
      <w:r>
        <w:rPr>
          <w:rFonts w:hint="eastAsia" w:ascii="宋体" w:hAnsi="宋体"/>
          <w:color w:val="auto"/>
          <w:sz w:val="24"/>
          <w:highlight w:val="none"/>
        </w:rPr>
        <w:t>湖北中天招标有限公司受湖北空港航空地面服务有限公司的委托，对其“</w:t>
      </w:r>
      <w:r>
        <w:rPr>
          <w:rFonts w:hint="eastAsia" w:ascii="宋体" w:hAnsi="宋体"/>
          <w:color w:val="auto"/>
          <w:sz w:val="24"/>
          <w:highlight w:val="none"/>
          <w:lang w:val="en-US" w:eastAsia="zh-CN"/>
        </w:rPr>
        <w:t>湖北空港航空地面服务有限公司2025年度印刷品杂件采购</w:t>
      </w:r>
      <w:r>
        <w:rPr>
          <w:rFonts w:hint="eastAsia" w:ascii="宋体" w:hAnsi="宋体"/>
          <w:color w:val="auto"/>
          <w:sz w:val="24"/>
          <w:highlight w:val="none"/>
        </w:rPr>
        <w:t>”进行</w:t>
      </w:r>
      <w:r>
        <w:rPr>
          <w:rFonts w:hint="eastAsia" w:ascii="宋体" w:hAnsi="宋体"/>
          <w:color w:val="auto"/>
          <w:sz w:val="24"/>
          <w:highlight w:val="none"/>
          <w:lang w:eastAsia="zh-CN"/>
        </w:rPr>
        <w:t>第二次</w:t>
      </w:r>
      <w:r>
        <w:rPr>
          <w:rFonts w:hint="eastAsia" w:ascii="宋体" w:hAnsi="宋体"/>
          <w:color w:val="auto"/>
          <w:sz w:val="24"/>
          <w:highlight w:val="none"/>
        </w:rPr>
        <w:t>采购，采购方式：磋商谈判，欢迎符合资格条件并对此感兴趣的供应商参加本项目的磋商谈判活动。</w:t>
      </w:r>
    </w:p>
    <w:p w14:paraId="43789D3F">
      <w:pPr>
        <w:pStyle w:val="3"/>
        <w:numPr>
          <w:ilvl w:val="0"/>
          <w:numId w:val="1"/>
        </w:numPr>
        <w:spacing w:line="360" w:lineRule="auto"/>
        <w:jc w:val="both"/>
        <w:rPr>
          <w:rFonts w:hint="eastAsia" w:ascii="宋体" w:hAnsi="宋体" w:eastAsia="宋体"/>
          <w:color w:val="auto"/>
          <w:sz w:val="24"/>
          <w:highlight w:val="none"/>
        </w:rPr>
      </w:pPr>
      <w:bookmarkStart w:id="3" w:name="_Toc259028269"/>
      <w:bookmarkStart w:id="4" w:name="_Toc7909"/>
      <w:bookmarkStart w:id="5" w:name="_Toc298161594"/>
      <w:bookmarkStart w:id="6" w:name="_Toc259028689"/>
      <w:r>
        <w:rPr>
          <w:rFonts w:hint="eastAsia" w:ascii="宋体" w:hAnsi="宋体" w:eastAsia="宋体"/>
          <w:color w:val="auto"/>
          <w:sz w:val="24"/>
          <w:highlight w:val="none"/>
        </w:rPr>
        <w:t>项目概况</w:t>
      </w:r>
      <w:bookmarkEnd w:id="3"/>
      <w:bookmarkEnd w:id="4"/>
      <w:bookmarkEnd w:id="5"/>
      <w:bookmarkEnd w:id="6"/>
    </w:p>
    <w:p w14:paraId="4E9833F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1、采购人：湖北空港航空地面服务有限公司</w:t>
      </w:r>
    </w:p>
    <w:p w14:paraId="136C0F6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2、项目名称：</w:t>
      </w:r>
      <w:r>
        <w:rPr>
          <w:rFonts w:hint="eastAsia" w:ascii="宋体" w:hAnsi="宋体"/>
          <w:color w:val="auto"/>
          <w:sz w:val="24"/>
          <w:highlight w:val="none"/>
          <w:lang w:val="en-US" w:eastAsia="zh-CN"/>
        </w:rPr>
        <w:t>湖北空港航空地面服务有限公司2025年度印刷品杂件采购</w:t>
      </w:r>
    </w:p>
    <w:p w14:paraId="7E2DE7A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3、项目编号：HBZT-2025114-H114</w:t>
      </w:r>
    </w:p>
    <w:p w14:paraId="4C34AE0A">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4、资金来源：自筹；控制价：32.1386万元。</w:t>
      </w:r>
    </w:p>
    <w:p w14:paraId="130E1BB2">
      <w:pPr>
        <w:numPr>
          <w:ilvl w:val="2"/>
          <w:numId w:val="0"/>
        </w:numPr>
        <w:tabs>
          <w:tab w:val="left" w:pos="0"/>
        </w:tabs>
        <w:spacing w:line="360" w:lineRule="auto"/>
        <w:ind w:left="0" w:leftChars="0" w:firstLine="480" w:firstLineChars="200"/>
        <w:rPr>
          <w:rFonts w:hint="eastAsia" w:ascii="宋体" w:hAnsi="宋体" w:cs="宋体"/>
          <w:b w:val="0"/>
          <w:bCs w:val="0"/>
          <w:color w:val="auto"/>
          <w:sz w:val="24"/>
          <w:szCs w:val="24"/>
          <w:highlight w:val="none"/>
          <w:u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、采购内容：</w:t>
      </w:r>
      <w:r>
        <w:rPr>
          <w:rFonts w:hint="eastAsia" w:ascii="宋体" w:hAnsi="宋体" w:cs="宋体"/>
          <w:b w:val="0"/>
          <w:bCs w:val="0"/>
          <w:color w:val="auto"/>
          <w:sz w:val="24"/>
          <w:szCs w:val="24"/>
          <w:highlight w:val="none"/>
          <w:u w:val="none"/>
        </w:rPr>
        <w:t>具体技术及商务要求详见本项目采购文件第三章内容。</w:t>
      </w:r>
    </w:p>
    <w:tbl>
      <w:tblPr>
        <w:tblStyle w:val="8"/>
        <w:tblW w:w="9377"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38"/>
        <w:gridCol w:w="1645"/>
        <w:gridCol w:w="1719"/>
        <w:gridCol w:w="1402"/>
        <w:gridCol w:w="1402"/>
      </w:tblGrid>
      <w:tr w14:paraId="792D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4DDB07A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序号</w:t>
            </w:r>
          </w:p>
        </w:tc>
        <w:tc>
          <w:tcPr>
            <w:tcW w:w="2438" w:type="dxa"/>
            <w:noWrap w:val="0"/>
            <w:vAlign w:val="center"/>
          </w:tcPr>
          <w:p w14:paraId="78659344">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品名</w:t>
            </w:r>
          </w:p>
        </w:tc>
        <w:tc>
          <w:tcPr>
            <w:tcW w:w="1645" w:type="dxa"/>
            <w:noWrap w:val="0"/>
            <w:vAlign w:val="center"/>
          </w:tcPr>
          <w:p w14:paraId="63E448F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预估</w:t>
            </w:r>
            <w:r>
              <w:rPr>
                <w:rFonts w:hint="eastAsia" w:ascii="宋体" w:hAnsi="宋体" w:eastAsia="宋体" w:cs="Times New Roman"/>
                <w:color w:val="auto"/>
                <w:sz w:val="24"/>
                <w:highlight w:val="none"/>
                <w:lang w:val="en-US" w:eastAsia="zh-CN"/>
              </w:rPr>
              <w:t>数量</w:t>
            </w:r>
          </w:p>
        </w:tc>
        <w:tc>
          <w:tcPr>
            <w:tcW w:w="1719" w:type="dxa"/>
            <w:noWrap w:val="0"/>
            <w:vAlign w:val="center"/>
          </w:tcPr>
          <w:p w14:paraId="0962D9EB">
            <w:pPr>
              <w:spacing w:line="360" w:lineRule="auto"/>
              <w:jc w:val="center"/>
              <w:rPr>
                <w:rFonts w:hint="eastAsia" w:ascii="宋体" w:hAnsi="宋体" w:eastAsia="宋体" w:cs="Times New Roman"/>
                <w:color w:val="auto"/>
                <w:sz w:val="24"/>
                <w:highlight w:val="none"/>
              </w:rPr>
            </w:pPr>
            <w:r>
              <w:rPr>
                <w:rFonts w:hint="eastAsia" w:ascii="宋体" w:hAnsi="宋体"/>
                <w:color w:val="auto"/>
                <w:sz w:val="24"/>
                <w:highlight w:val="none"/>
                <w:lang w:eastAsia="zh-CN"/>
              </w:rPr>
              <w:t>分项单价</w:t>
            </w:r>
            <w:r>
              <w:rPr>
                <w:rFonts w:hint="eastAsia" w:ascii="宋体" w:hAnsi="宋体"/>
                <w:color w:val="auto"/>
                <w:sz w:val="24"/>
                <w:highlight w:val="none"/>
              </w:rPr>
              <w:t>控制价</w:t>
            </w:r>
            <w:r>
              <w:rPr>
                <w:rFonts w:hint="eastAsia" w:ascii="宋体" w:hAnsi="宋体" w:eastAsia="宋体" w:cs="Times New Roman"/>
                <w:color w:val="auto"/>
                <w:sz w:val="24"/>
                <w:highlight w:val="none"/>
                <w:lang w:val="en-US" w:eastAsia="zh-CN"/>
              </w:rPr>
              <w:t>（元）</w:t>
            </w:r>
          </w:p>
        </w:tc>
        <w:tc>
          <w:tcPr>
            <w:tcW w:w="1402" w:type="dxa"/>
            <w:noWrap w:val="0"/>
            <w:vAlign w:val="center"/>
          </w:tcPr>
          <w:p w14:paraId="367612E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分项预算（元）</w:t>
            </w:r>
          </w:p>
        </w:tc>
        <w:tc>
          <w:tcPr>
            <w:tcW w:w="1402" w:type="dxa"/>
            <w:noWrap w:val="0"/>
            <w:vAlign w:val="center"/>
          </w:tcPr>
          <w:p w14:paraId="733C2AB8">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备注</w:t>
            </w:r>
          </w:p>
        </w:tc>
      </w:tr>
      <w:tr w14:paraId="1073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2B4418E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p>
        </w:tc>
        <w:tc>
          <w:tcPr>
            <w:tcW w:w="2438" w:type="dxa"/>
            <w:noWrap w:val="0"/>
            <w:vAlign w:val="center"/>
          </w:tcPr>
          <w:p w14:paraId="6D0D7A8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行李分拣粘贴纸</w:t>
            </w:r>
          </w:p>
        </w:tc>
        <w:tc>
          <w:tcPr>
            <w:tcW w:w="1645" w:type="dxa"/>
            <w:noWrap w:val="0"/>
            <w:vAlign w:val="center"/>
          </w:tcPr>
          <w:p w14:paraId="2EC3D22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30000</w:t>
            </w:r>
          </w:p>
        </w:tc>
        <w:tc>
          <w:tcPr>
            <w:tcW w:w="1719" w:type="dxa"/>
            <w:noWrap w:val="0"/>
            <w:vAlign w:val="center"/>
          </w:tcPr>
          <w:p w14:paraId="2D367BC0">
            <w:pPr>
              <w:bidi w:val="0"/>
              <w:jc w:val="center"/>
              <w:rPr>
                <w:rFonts w:hint="eastAsia"/>
                <w:color w:val="auto"/>
                <w:sz w:val="24"/>
                <w:szCs w:val="24"/>
              </w:rPr>
            </w:pPr>
            <w:r>
              <w:rPr>
                <w:rFonts w:hint="eastAsia"/>
                <w:color w:val="auto"/>
                <w:sz w:val="24"/>
                <w:szCs w:val="24"/>
                <w:lang w:val="en-US" w:eastAsia="zh-CN"/>
              </w:rPr>
              <w:t>0.25</w:t>
            </w:r>
          </w:p>
        </w:tc>
        <w:tc>
          <w:tcPr>
            <w:tcW w:w="1402" w:type="dxa"/>
            <w:noWrap w:val="0"/>
            <w:vAlign w:val="center"/>
          </w:tcPr>
          <w:p w14:paraId="7D01499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7500</w:t>
            </w:r>
          </w:p>
        </w:tc>
        <w:tc>
          <w:tcPr>
            <w:tcW w:w="1402" w:type="dxa"/>
            <w:vMerge w:val="restart"/>
            <w:noWrap w:val="0"/>
            <w:vAlign w:val="center"/>
          </w:tcPr>
          <w:p w14:paraId="505DFF54">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采购数量只是预估量，实际数量已采购方实际需求为准。分批送货，据实结算。</w:t>
            </w:r>
          </w:p>
        </w:tc>
      </w:tr>
      <w:tr w14:paraId="564D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BED475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p>
        </w:tc>
        <w:tc>
          <w:tcPr>
            <w:tcW w:w="2438" w:type="dxa"/>
            <w:noWrap w:val="0"/>
            <w:vAlign w:val="center"/>
          </w:tcPr>
          <w:p w14:paraId="7FA0427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装机指示牌</w:t>
            </w:r>
          </w:p>
        </w:tc>
        <w:tc>
          <w:tcPr>
            <w:tcW w:w="1645" w:type="dxa"/>
            <w:noWrap w:val="0"/>
            <w:vAlign w:val="center"/>
          </w:tcPr>
          <w:p w14:paraId="217E4A5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35000</w:t>
            </w:r>
          </w:p>
        </w:tc>
        <w:tc>
          <w:tcPr>
            <w:tcW w:w="1719" w:type="dxa"/>
            <w:noWrap w:val="0"/>
            <w:vAlign w:val="center"/>
          </w:tcPr>
          <w:p w14:paraId="57F47647">
            <w:pPr>
              <w:bidi w:val="0"/>
              <w:jc w:val="center"/>
              <w:rPr>
                <w:rFonts w:hint="eastAsia"/>
                <w:color w:val="auto"/>
                <w:sz w:val="24"/>
                <w:szCs w:val="24"/>
              </w:rPr>
            </w:pPr>
            <w:r>
              <w:rPr>
                <w:rFonts w:hint="eastAsia"/>
                <w:color w:val="auto"/>
                <w:sz w:val="24"/>
                <w:szCs w:val="24"/>
                <w:lang w:val="en-US" w:eastAsia="zh-CN"/>
              </w:rPr>
              <w:t>0.28</w:t>
            </w:r>
          </w:p>
        </w:tc>
        <w:tc>
          <w:tcPr>
            <w:tcW w:w="1402" w:type="dxa"/>
            <w:noWrap w:val="0"/>
            <w:vAlign w:val="center"/>
          </w:tcPr>
          <w:p w14:paraId="723097B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9800</w:t>
            </w:r>
          </w:p>
        </w:tc>
        <w:tc>
          <w:tcPr>
            <w:tcW w:w="1402" w:type="dxa"/>
            <w:vMerge w:val="continue"/>
            <w:noWrap w:val="0"/>
            <w:vAlign w:val="center"/>
          </w:tcPr>
          <w:p w14:paraId="5CC71957">
            <w:pPr>
              <w:spacing w:line="360" w:lineRule="auto"/>
              <w:ind w:firstLine="480" w:firstLineChars="200"/>
              <w:rPr>
                <w:rFonts w:hint="eastAsia" w:ascii="宋体" w:hAnsi="宋体" w:eastAsia="宋体" w:cs="Times New Roman"/>
                <w:color w:val="auto"/>
                <w:sz w:val="24"/>
                <w:highlight w:val="none"/>
                <w:lang w:val="en-US" w:eastAsia="zh-CN"/>
              </w:rPr>
            </w:pPr>
          </w:p>
        </w:tc>
      </w:tr>
      <w:tr w14:paraId="5CA4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5AF09C5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p>
        </w:tc>
        <w:tc>
          <w:tcPr>
            <w:tcW w:w="2438" w:type="dxa"/>
            <w:noWrap w:val="0"/>
            <w:vAlign w:val="center"/>
          </w:tcPr>
          <w:p w14:paraId="16B32BC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分拣业务应急指示牌</w:t>
            </w:r>
          </w:p>
        </w:tc>
        <w:tc>
          <w:tcPr>
            <w:tcW w:w="1645" w:type="dxa"/>
            <w:noWrap w:val="0"/>
            <w:vAlign w:val="center"/>
          </w:tcPr>
          <w:p w14:paraId="647F9D8C">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16</w:t>
            </w:r>
          </w:p>
        </w:tc>
        <w:tc>
          <w:tcPr>
            <w:tcW w:w="1719" w:type="dxa"/>
            <w:noWrap w:val="0"/>
            <w:vAlign w:val="center"/>
          </w:tcPr>
          <w:p w14:paraId="4B63DC06">
            <w:pPr>
              <w:bidi w:val="0"/>
              <w:jc w:val="center"/>
              <w:rPr>
                <w:rFonts w:hint="eastAsia"/>
                <w:color w:val="auto"/>
                <w:sz w:val="24"/>
                <w:szCs w:val="24"/>
              </w:rPr>
            </w:pPr>
            <w:r>
              <w:rPr>
                <w:rFonts w:hint="eastAsia"/>
                <w:color w:val="auto"/>
                <w:sz w:val="24"/>
                <w:szCs w:val="24"/>
                <w:lang w:val="en-US" w:eastAsia="zh-CN"/>
              </w:rPr>
              <w:t>180</w:t>
            </w:r>
          </w:p>
        </w:tc>
        <w:tc>
          <w:tcPr>
            <w:tcW w:w="1402" w:type="dxa"/>
            <w:noWrap w:val="0"/>
            <w:vAlign w:val="center"/>
          </w:tcPr>
          <w:p w14:paraId="6158A183">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2880</w:t>
            </w:r>
          </w:p>
        </w:tc>
        <w:tc>
          <w:tcPr>
            <w:tcW w:w="1402" w:type="dxa"/>
            <w:vMerge w:val="continue"/>
            <w:noWrap w:val="0"/>
            <w:vAlign w:val="center"/>
          </w:tcPr>
          <w:p w14:paraId="65A1C35E">
            <w:pPr>
              <w:spacing w:line="360" w:lineRule="auto"/>
              <w:ind w:firstLine="480" w:firstLineChars="200"/>
              <w:rPr>
                <w:rFonts w:hint="eastAsia" w:ascii="宋体" w:hAnsi="宋体" w:eastAsia="宋体" w:cs="Times New Roman"/>
                <w:color w:val="auto"/>
                <w:sz w:val="24"/>
                <w:highlight w:val="none"/>
                <w:lang w:val="en-US" w:eastAsia="zh-CN"/>
              </w:rPr>
            </w:pPr>
          </w:p>
        </w:tc>
      </w:tr>
      <w:tr w14:paraId="5F9D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4B55AC9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p>
        </w:tc>
        <w:tc>
          <w:tcPr>
            <w:tcW w:w="2438" w:type="dxa"/>
            <w:noWrap w:val="0"/>
            <w:vAlign w:val="center"/>
          </w:tcPr>
          <w:p w14:paraId="3A67969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过站指示牌、航延政策插牌</w:t>
            </w:r>
          </w:p>
        </w:tc>
        <w:tc>
          <w:tcPr>
            <w:tcW w:w="1645" w:type="dxa"/>
            <w:noWrap w:val="0"/>
            <w:vAlign w:val="center"/>
          </w:tcPr>
          <w:p w14:paraId="63EE589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130</w:t>
            </w:r>
          </w:p>
        </w:tc>
        <w:tc>
          <w:tcPr>
            <w:tcW w:w="1719" w:type="dxa"/>
            <w:noWrap w:val="0"/>
            <w:vAlign w:val="center"/>
          </w:tcPr>
          <w:p w14:paraId="1BC0306A">
            <w:pPr>
              <w:bidi w:val="0"/>
              <w:jc w:val="center"/>
              <w:rPr>
                <w:rFonts w:hint="eastAsia"/>
                <w:color w:val="auto"/>
                <w:sz w:val="24"/>
                <w:szCs w:val="24"/>
              </w:rPr>
            </w:pPr>
            <w:r>
              <w:rPr>
                <w:rFonts w:hint="eastAsia"/>
                <w:color w:val="auto"/>
                <w:sz w:val="24"/>
                <w:szCs w:val="24"/>
                <w:lang w:val="en-US" w:eastAsia="zh-CN"/>
              </w:rPr>
              <w:t>8</w:t>
            </w:r>
          </w:p>
        </w:tc>
        <w:tc>
          <w:tcPr>
            <w:tcW w:w="1402" w:type="dxa"/>
            <w:noWrap w:val="0"/>
            <w:vAlign w:val="center"/>
          </w:tcPr>
          <w:p w14:paraId="2682CE20">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1040</w:t>
            </w:r>
          </w:p>
        </w:tc>
        <w:tc>
          <w:tcPr>
            <w:tcW w:w="1402" w:type="dxa"/>
            <w:vMerge w:val="continue"/>
            <w:noWrap w:val="0"/>
            <w:vAlign w:val="center"/>
          </w:tcPr>
          <w:p w14:paraId="5A1DC730">
            <w:pPr>
              <w:spacing w:line="360" w:lineRule="auto"/>
              <w:ind w:firstLine="480" w:firstLineChars="200"/>
              <w:rPr>
                <w:rFonts w:hint="eastAsia" w:ascii="宋体" w:hAnsi="宋体" w:eastAsia="宋体" w:cs="Times New Roman"/>
                <w:color w:val="auto"/>
                <w:sz w:val="24"/>
                <w:highlight w:val="none"/>
                <w:lang w:val="en-US" w:eastAsia="zh-CN"/>
              </w:rPr>
            </w:pPr>
          </w:p>
        </w:tc>
      </w:tr>
      <w:tr w14:paraId="3577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4A26AAE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w:t>
            </w:r>
          </w:p>
        </w:tc>
        <w:tc>
          <w:tcPr>
            <w:tcW w:w="2438" w:type="dxa"/>
            <w:noWrap w:val="0"/>
            <w:vAlign w:val="center"/>
          </w:tcPr>
          <w:p w14:paraId="227256C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手提行李携带标准提示标签</w:t>
            </w:r>
          </w:p>
        </w:tc>
        <w:tc>
          <w:tcPr>
            <w:tcW w:w="1645" w:type="dxa"/>
            <w:noWrap w:val="0"/>
            <w:vAlign w:val="center"/>
          </w:tcPr>
          <w:p w14:paraId="13EF427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30000</w:t>
            </w:r>
          </w:p>
        </w:tc>
        <w:tc>
          <w:tcPr>
            <w:tcW w:w="1719" w:type="dxa"/>
            <w:noWrap w:val="0"/>
            <w:vAlign w:val="center"/>
          </w:tcPr>
          <w:p w14:paraId="0D52C8FB">
            <w:pPr>
              <w:bidi w:val="0"/>
              <w:jc w:val="center"/>
              <w:rPr>
                <w:rFonts w:hint="eastAsia"/>
                <w:color w:val="auto"/>
                <w:sz w:val="24"/>
                <w:szCs w:val="24"/>
              </w:rPr>
            </w:pPr>
            <w:r>
              <w:rPr>
                <w:rFonts w:hint="eastAsia"/>
                <w:color w:val="auto"/>
                <w:sz w:val="24"/>
                <w:szCs w:val="24"/>
                <w:lang w:val="en-US" w:eastAsia="zh-CN"/>
              </w:rPr>
              <w:t>0.1</w:t>
            </w:r>
          </w:p>
        </w:tc>
        <w:tc>
          <w:tcPr>
            <w:tcW w:w="1402" w:type="dxa"/>
            <w:noWrap w:val="0"/>
            <w:vAlign w:val="center"/>
          </w:tcPr>
          <w:p w14:paraId="2444A5BD">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w:t>
            </w:r>
          </w:p>
        </w:tc>
        <w:tc>
          <w:tcPr>
            <w:tcW w:w="1402" w:type="dxa"/>
            <w:vMerge w:val="continue"/>
            <w:noWrap w:val="0"/>
            <w:vAlign w:val="center"/>
          </w:tcPr>
          <w:p w14:paraId="07D0B5A5">
            <w:pPr>
              <w:spacing w:line="360" w:lineRule="auto"/>
              <w:ind w:firstLine="480" w:firstLineChars="200"/>
              <w:rPr>
                <w:rFonts w:hint="eastAsia" w:ascii="宋体" w:hAnsi="宋体" w:eastAsia="宋体" w:cs="Times New Roman"/>
                <w:color w:val="auto"/>
                <w:sz w:val="24"/>
                <w:highlight w:val="none"/>
                <w:lang w:val="en-US" w:eastAsia="zh-CN"/>
              </w:rPr>
            </w:pPr>
          </w:p>
        </w:tc>
      </w:tr>
      <w:tr w14:paraId="624F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A3E80B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w:t>
            </w:r>
          </w:p>
        </w:tc>
        <w:tc>
          <w:tcPr>
            <w:tcW w:w="2438" w:type="dxa"/>
            <w:noWrap w:val="0"/>
            <w:vAlign w:val="center"/>
          </w:tcPr>
          <w:p w14:paraId="53903C5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开包检查通知单</w:t>
            </w:r>
          </w:p>
        </w:tc>
        <w:tc>
          <w:tcPr>
            <w:tcW w:w="1645" w:type="dxa"/>
            <w:noWrap w:val="0"/>
            <w:vAlign w:val="center"/>
          </w:tcPr>
          <w:p w14:paraId="75BD99C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350</w:t>
            </w:r>
          </w:p>
        </w:tc>
        <w:tc>
          <w:tcPr>
            <w:tcW w:w="1719" w:type="dxa"/>
            <w:noWrap w:val="0"/>
            <w:vAlign w:val="center"/>
          </w:tcPr>
          <w:p w14:paraId="2EF36FD7">
            <w:pPr>
              <w:bidi w:val="0"/>
              <w:jc w:val="center"/>
              <w:rPr>
                <w:rFonts w:hint="eastAsia"/>
                <w:color w:val="auto"/>
                <w:sz w:val="24"/>
                <w:szCs w:val="24"/>
              </w:rPr>
            </w:pPr>
            <w:r>
              <w:rPr>
                <w:rFonts w:hint="eastAsia"/>
                <w:color w:val="auto"/>
                <w:sz w:val="24"/>
                <w:szCs w:val="24"/>
                <w:lang w:val="en-US" w:eastAsia="zh-CN"/>
              </w:rPr>
              <w:t>5</w:t>
            </w:r>
          </w:p>
        </w:tc>
        <w:tc>
          <w:tcPr>
            <w:tcW w:w="1402" w:type="dxa"/>
            <w:noWrap w:val="0"/>
            <w:vAlign w:val="center"/>
          </w:tcPr>
          <w:p w14:paraId="6822583D">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1750</w:t>
            </w:r>
          </w:p>
        </w:tc>
        <w:tc>
          <w:tcPr>
            <w:tcW w:w="1402" w:type="dxa"/>
            <w:vMerge w:val="continue"/>
            <w:noWrap w:val="0"/>
            <w:vAlign w:val="center"/>
          </w:tcPr>
          <w:p w14:paraId="4FF9C17F">
            <w:pPr>
              <w:spacing w:line="360" w:lineRule="auto"/>
              <w:ind w:firstLine="480" w:firstLineChars="200"/>
              <w:rPr>
                <w:rFonts w:hint="eastAsia" w:ascii="宋体" w:hAnsi="宋体" w:eastAsia="宋体" w:cs="Times New Roman"/>
                <w:color w:val="auto"/>
                <w:sz w:val="24"/>
                <w:highlight w:val="none"/>
                <w:lang w:val="en-US" w:eastAsia="zh-CN"/>
              </w:rPr>
            </w:pPr>
          </w:p>
        </w:tc>
      </w:tr>
      <w:tr w14:paraId="1F4B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F715A2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w:t>
            </w:r>
          </w:p>
        </w:tc>
        <w:tc>
          <w:tcPr>
            <w:tcW w:w="2438" w:type="dxa"/>
            <w:noWrap w:val="0"/>
            <w:vAlign w:val="center"/>
          </w:tcPr>
          <w:p w14:paraId="34A5A4B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行李开包授权条</w:t>
            </w:r>
          </w:p>
        </w:tc>
        <w:tc>
          <w:tcPr>
            <w:tcW w:w="1645" w:type="dxa"/>
            <w:noWrap w:val="0"/>
            <w:vAlign w:val="center"/>
          </w:tcPr>
          <w:p w14:paraId="57C645A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100000</w:t>
            </w:r>
          </w:p>
        </w:tc>
        <w:tc>
          <w:tcPr>
            <w:tcW w:w="1719" w:type="dxa"/>
            <w:noWrap w:val="0"/>
            <w:vAlign w:val="center"/>
          </w:tcPr>
          <w:p w14:paraId="57202732">
            <w:pPr>
              <w:bidi w:val="0"/>
              <w:jc w:val="center"/>
              <w:rPr>
                <w:rFonts w:hint="eastAsia"/>
                <w:color w:val="auto"/>
                <w:sz w:val="24"/>
                <w:szCs w:val="24"/>
              </w:rPr>
            </w:pPr>
            <w:r>
              <w:rPr>
                <w:rFonts w:hint="eastAsia"/>
                <w:color w:val="auto"/>
                <w:sz w:val="24"/>
                <w:szCs w:val="24"/>
                <w:lang w:val="en-US" w:eastAsia="zh-CN"/>
              </w:rPr>
              <w:t>0.1</w:t>
            </w:r>
          </w:p>
        </w:tc>
        <w:tc>
          <w:tcPr>
            <w:tcW w:w="1402" w:type="dxa"/>
            <w:noWrap w:val="0"/>
            <w:vAlign w:val="center"/>
          </w:tcPr>
          <w:p w14:paraId="41DCB42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c>
          <w:tcPr>
            <w:tcW w:w="1402" w:type="dxa"/>
            <w:vMerge w:val="continue"/>
            <w:noWrap w:val="0"/>
            <w:vAlign w:val="center"/>
          </w:tcPr>
          <w:p w14:paraId="0F46FC49">
            <w:pPr>
              <w:spacing w:line="360" w:lineRule="auto"/>
              <w:ind w:firstLine="480" w:firstLineChars="200"/>
              <w:rPr>
                <w:rFonts w:hint="eastAsia" w:ascii="宋体" w:hAnsi="宋体" w:eastAsia="宋体" w:cs="Times New Roman"/>
                <w:color w:val="auto"/>
                <w:sz w:val="24"/>
                <w:highlight w:val="none"/>
                <w:lang w:val="en-US" w:eastAsia="zh-CN"/>
              </w:rPr>
            </w:pPr>
          </w:p>
        </w:tc>
      </w:tr>
      <w:tr w14:paraId="7026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35ACE7D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p>
        </w:tc>
        <w:tc>
          <w:tcPr>
            <w:tcW w:w="2438" w:type="dxa"/>
            <w:noWrap w:val="0"/>
            <w:vAlign w:val="center"/>
          </w:tcPr>
          <w:p w14:paraId="329C963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易碎标签</w:t>
            </w:r>
          </w:p>
        </w:tc>
        <w:tc>
          <w:tcPr>
            <w:tcW w:w="1645" w:type="dxa"/>
            <w:noWrap w:val="0"/>
            <w:vAlign w:val="center"/>
          </w:tcPr>
          <w:p w14:paraId="3F12037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55000</w:t>
            </w:r>
          </w:p>
        </w:tc>
        <w:tc>
          <w:tcPr>
            <w:tcW w:w="1719" w:type="dxa"/>
            <w:noWrap w:val="0"/>
            <w:vAlign w:val="center"/>
          </w:tcPr>
          <w:p w14:paraId="1C4FA62B">
            <w:pPr>
              <w:bidi w:val="0"/>
              <w:jc w:val="center"/>
              <w:rPr>
                <w:rFonts w:hint="eastAsia"/>
                <w:color w:val="auto"/>
                <w:sz w:val="24"/>
                <w:szCs w:val="24"/>
              </w:rPr>
            </w:pPr>
            <w:r>
              <w:rPr>
                <w:rFonts w:hint="eastAsia"/>
                <w:color w:val="auto"/>
                <w:sz w:val="24"/>
                <w:szCs w:val="24"/>
                <w:lang w:val="en-US" w:eastAsia="zh-CN"/>
              </w:rPr>
              <w:t>0.05</w:t>
            </w:r>
          </w:p>
        </w:tc>
        <w:tc>
          <w:tcPr>
            <w:tcW w:w="1402" w:type="dxa"/>
            <w:noWrap w:val="0"/>
            <w:vAlign w:val="center"/>
          </w:tcPr>
          <w:p w14:paraId="3046C4A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2750</w:t>
            </w:r>
          </w:p>
        </w:tc>
        <w:tc>
          <w:tcPr>
            <w:tcW w:w="1402" w:type="dxa"/>
            <w:vMerge w:val="continue"/>
            <w:noWrap w:val="0"/>
            <w:vAlign w:val="center"/>
          </w:tcPr>
          <w:p w14:paraId="145AED39">
            <w:pPr>
              <w:spacing w:line="360" w:lineRule="auto"/>
              <w:ind w:firstLine="480" w:firstLineChars="200"/>
              <w:rPr>
                <w:rFonts w:hint="eastAsia" w:ascii="宋体" w:hAnsi="宋体" w:eastAsia="宋体" w:cs="Times New Roman"/>
                <w:color w:val="auto"/>
                <w:sz w:val="24"/>
                <w:highlight w:val="none"/>
                <w:lang w:val="en-US" w:eastAsia="zh-CN"/>
              </w:rPr>
            </w:pPr>
          </w:p>
        </w:tc>
      </w:tr>
      <w:tr w14:paraId="58CB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2130EF6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w:t>
            </w:r>
          </w:p>
        </w:tc>
        <w:tc>
          <w:tcPr>
            <w:tcW w:w="2438" w:type="dxa"/>
            <w:noWrap w:val="0"/>
            <w:vAlign w:val="center"/>
          </w:tcPr>
          <w:p w14:paraId="40B8D2D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航班延误取消证明</w:t>
            </w:r>
          </w:p>
        </w:tc>
        <w:tc>
          <w:tcPr>
            <w:tcW w:w="1645" w:type="dxa"/>
            <w:noWrap w:val="0"/>
            <w:vAlign w:val="center"/>
          </w:tcPr>
          <w:p w14:paraId="5AB78BC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1719" w:type="dxa"/>
            <w:noWrap w:val="0"/>
            <w:vAlign w:val="center"/>
          </w:tcPr>
          <w:p w14:paraId="55FB9BE7">
            <w:pPr>
              <w:bidi w:val="0"/>
              <w:jc w:val="center"/>
              <w:rPr>
                <w:rFonts w:hint="eastAsia"/>
                <w:color w:val="auto"/>
                <w:sz w:val="24"/>
                <w:szCs w:val="24"/>
              </w:rPr>
            </w:pPr>
            <w:r>
              <w:rPr>
                <w:rFonts w:hint="eastAsia"/>
                <w:color w:val="auto"/>
                <w:sz w:val="24"/>
                <w:szCs w:val="24"/>
                <w:lang w:val="en-US" w:eastAsia="zh-CN"/>
              </w:rPr>
              <w:t>6</w:t>
            </w:r>
          </w:p>
        </w:tc>
        <w:tc>
          <w:tcPr>
            <w:tcW w:w="1402" w:type="dxa"/>
            <w:noWrap w:val="0"/>
            <w:vAlign w:val="center"/>
          </w:tcPr>
          <w:p w14:paraId="356F84E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1200</w:t>
            </w:r>
          </w:p>
        </w:tc>
        <w:tc>
          <w:tcPr>
            <w:tcW w:w="1402" w:type="dxa"/>
            <w:vMerge w:val="continue"/>
            <w:noWrap w:val="0"/>
            <w:vAlign w:val="center"/>
          </w:tcPr>
          <w:p w14:paraId="0A73E9E3">
            <w:pPr>
              <w:spacing w:line="360" w:lineRule="auto"/>
              <w:ind w:firstLine="480" w:firstLineChars="200"/>
              <w:rPr>
                <w:rFonts w:hint="eastAsia" w:ascii="宋体" w:hAnsi="宋体" w:eastAsia="宋体" w:cs="Times New Roman"/>
                <w:color w:val="auto"/>
                <w:sz w:val="24"/>
                <w:highlight w:val="none"/>
                <w:lang w:val="en-US" w:eastAsia="zh-CN"/>
              </w:rPr>
            </w:pPr>
          </w:p>
        </w:tc>
      </w:tr>
      <w:tr w14:paraId="3C3F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6468394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2438" w:type="dxa"/>
            <w:noWrap w:val="0"/>
            <w:vAlign w:val="center"/>
          </w:tcPr>
          <w:p w14:paraId="7712DAB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托运行李开包检查单</w:t>
            </w:r>
          </w:p>
        </w:tc>
        <w:tc>
          <w:tcPr>
            <w:tcW w:w="1645" w:type="dxa"/>
            <w:noWrap w:val="0"/>
            <w:vAlign w:val="center"/>
          </w:tcPr>
          <w:p w14:paraId="5E82BB9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1719" w:type="dxa"/>
            <w:noWrap w:val="0"/>
            <w:vAlign w:val="center"/>
          </w:tcPr>
          <w:p w14:paraId="7F79F3B3">
            <w:pPr>
              <w:bidi w:val="0"/>
              <w:jc w:val="center"/>
              <w:rPr>
                <w:rFonts w:hint="eastAsia"/>
                <w:color w:val="auto"/>
                <w:sz w:val="24"/>
                <w:szCs w:val="24"/>
              </w:rPr>
            </w:pPr>
            <w:r>
              <w:rPr>
                <w:rFonts w:hint="eastAsia"/>
                <w:color w:val="auto"/>
                <w:sz w:val="24"/>
                <w:szCs w:val="24"/>
                <w:lang w:val="en-US" w:eastAsia="zh-CN"/>
              </w:rPr>
              <w:t>6</w:t>
            </w:r>
          </w:p>
        </w:tc>
        <w:tc>
          <w:tcPr>
            <w:tcW w:w="1402" w:type="dxa"/>
            <w:noWrap w:val="0"/>
            <w:vAlign w:val="center"/>
          </w:tcPr>
          <w:p w14:paraId="477FF3D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1200</w:t>
            </w:r>
          </w:p>
        </w:tc>
        <w:tc>
          <w:tcPr>
            <w:tcW w:w="1402" w:type="dxa"/>
            <w:vMerge w:val="continue"/>
            <w:noWrap w:val="0"/>
            <w:vAlign w:val="center"/>
          </w:tcPr>
          <w:p w14:paraId="4146B9B4">
            <w:pPr>
              <w:spacing w:line="360" w:lineRule="auto"/>
              <w:ind w:firstLine="480" w:firstLineChars="200"/>
              <w:rPr>
                <w:rFonts w:hint="eastAsia" w:ascii="宋体" w:hAnsi="宋体" w:eastAsia="宋体" w:cs="Times New Roman"/>
                <w:color w:val="auto"/>
                <w:sz w:val="24"/>
                <w:highlight w:val="none"/>
                <w:lang w:val="en-US" w:eastAsia="zh-CN"/>
              </w:rPr>
            </w:pPr>
          </w:p>
        </w:tc>
      </w:tr>
      <w:tr w14:paraId="57AD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0EEA9C4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11</w:t>
            </w:r>
          </w:p>
        </w:tc>
        <w:tc>
          <w:tcPr>
            <w:tcW w:w="2438" w:type="dxa"/>
            <w:noWrap w:val="0"/>
            <w:vAlign w:val="center"/>
          </w:tcPr>
          <w:p w14:paraId="2EA847C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开包行李保管物品交接本</w:t>
            </w:r>
          </w:p>
        </w:tc>
        <w:tc>
          <w:tcPr>
            <w:tcW w:w="1645" w:type="dxa"/>
            <w:noWrap w:val="0"/>
            <w:vAlign w:val="center"/>
          </w:tcPr>
          <w:p w14:paraId="6878706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1719" w:type="dxa"/>
            <w:noWrap w:val="0"/>
            <w:vAlign w:val="center"/>
          </w:tcPr>
          <w:p w14:paraId="6BFDD091">
            <w:pPr>
              <w:bidi w:val="0"/>
              <w:jc w:val="center"/>
              <w:rPr>
                <w:rFonts w:hint="eastAsia"/>
                <w:color w:val="auto"/>
                <w:sz w:val="24"/>
                <w:szCs w:val="24"/>
              </w:rPr>
            </w:pPr>
            <w:r>
              <w:rPr>
                <w:rFonts w:hint="eastAsia"/>
                <w:color w:val="auto"/>
                <w:sz w:val="24"/>
                <w:szCs w:val="24"/>
                <w:lang w:val="en-US" w:eastAsia="zh-CN"/>
              </w:rPr>
              <w:t>15</w:t>
            </w:r>
          </w:p>
        </w:tc>
        <w:tc>
          <w:tcPr>
            <w:tcW w:w="1402" w:type="dxa"/>
            <w:noWrap w:val="0"/>
            <w:vAlign w:val="center"/>
          </w:tcPr>
          <w:p w14:paraId="7D35993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750</w:t>
            </w:r>
          </w:p>
        </w:tc>
        <w:tc>
          <w:tcPr>
            <w:tcW w:w="1402" w:type="dxa"/>
            <w:vMerge w:val="continue"/>
            <w:noWrap w:val="0"/>
            <w:vAlign w:val="center"/>
          </w:tcPr>
          <w:p w14:paraId="07B36954">
            <w:pPr>
              <w:spacing w:line="360" w:lineRule="auto"/>
              <w:ind w:firstLine="480" w:firstLineChars="200"/>
              <w:rPr>
                <w:rFonts w:hint="eastAsia" w:ascii="宋体" w:hAnsi="宋体" w:eastAsia="宋体" w:cs="Times New Roman"/>
                <w:color w:val="auto"/>
                <w:sz w:val="24"/>
                <w:highlight w:val="none"/>
                <w:lang w:val="en-US" w:eastAsia="zh-CN"/>
              </w:rPr>
            </w:pPr>
          </w:p>
        </w:tc>
      </w:tr>
      <w:tr w14:paraId="49FE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0C9C256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w:t>
            </w:r>
          </w:p>
        </w:tc>
        <w:tc>
          <w:tcPr>
            <w:tcW w:w="2438" w:type="dxa"/>
            <w:noWrap w:val="0"/>
            <w:vAlign w:val="center"/>
          </w:tcPr>
          <w:p w14:paraId="5D0F16D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行李赔偿费收据单</w:t>
            </w:r>
          </w:p>
        </w:tc>
        <w:tc>
          <w:tcPr>
            <w:tcW w:w="1645" w:type="dxa"/>
            <w:noWrap w:val="0"/>
            <w:vAlign w:val="center"/>
          </w:tcPr>
          <w:p w14:paraId="3B981D4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1719" w:type="dxa"/>
            <w:noWrap w:val="0"/>
            <w:vAlign w:val="center"/>
          </w:tcPr>
          <w:p w14:paraId="7D815FDF">
            <w:pPr>
              <w:bidi w:val="0"/>
              <w:jc w:val="center"/>
              <w:rPr>
                <w:rFonts w:hint="eastAsia"/>
                <w:color w:val="auto"/>
                <w:sz w:val="24"/>
                <w:szCs w:val="24"/>
              </w:rPr>
            </w:pPr>
            <w:r>
              <w:rPr>
                <w:rFonts w:hint="eastAsia"/>
                <w:color w:val="auto"/>
                <w:sz w:val="24"/>
                <w:szCs w:val="24"/>
                <w:lang w:val="en-US" w:eastAsia="zh-CN"/>
              </w:rPr>
              <w:t>10</w:t>
            </w:r>
          </w:p>
        </w:tc>
        <w:tc>
          <w:tcPr>
            <w:tcW w:w="1402" w:type="dxa"/>
            <w:noWrap w:val="0"/>
            <w:vAlign w:val="center"/>
          </w:tcPr>
          <w:p w14:paraId="3EE55CE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402" w:type="dxa"/>
            <w:vMerge w:val="continue"/>
            <w:noWrap w:val="0"/>
            <w:vAlign w:val="center"/>
          </w:tcPr>
          <w:p w14:paraId="604BBD94">
            <w:pPr>
              <w:spacing w:line="360" w:lineRule="auto"/>
              <w:ind w:firstLine="480" w:firstLineChars="200"/>
              <w:rPr>
                <w:rFonts w:hint="eastAsia" w:ascii="宋体" w:hAnsi="宋体" w:eastAsia="宋体" w:cs="Times New Roman"/>
                <w:color w:val="auto"/>
                <w:sz w:val="24"/>
                <w:highlight w:val="none"/>
                <w:lang w:val="en-US" w:eastAsia="zh-CN"/>
              </w:rPr>
            </w:pPr>
          </w:p>
        </w:tc>
      </w:tr>
      <w:tr w14:paraId="179B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34DBBBC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13</w:t>
            </w:r>
          </w:p>
        </w:tc>
        <w:tc>
          <w:tcPr>
            <w:tcW w:w="2438" w:type="dxa"/>
            <w:noWrap w:val="0"/>
            <w:vAlign w:val="center"/>
          </w:tcPr>
          <w:p w14:paraId="1964DCD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行李运输事故记录单</w:t>
            </w:r>
          </w:p>
        </w:tc>
        <w:tc>
          <w:tcPr>
            <w:tcW w:w="1645" w:type="dxa"/>
            <w:noWrap w:val="0"/>
            <w:vAlign w:val="center"/>
          </w:tcPr>
          <w:p w14:paraId="66BE85C2">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96</w:t>
            </w:r>
          </w:p>
        </w:tc>
        <w:tc>
          <w:tcPr>
            <w:tcW w:w="1719" w:type="dxa"/>
            <w:noWrap w:val="0"/>
            <w:vAlign w:val="center"/>
          </w:tcPr>
          <w:p w14:paraId="4004D7AA">
            <w:pPr>
              <w:bidi w:val="0"/>
              <w:jc w:val="center"/>
              <w:rPr>
                <w:rFonts w:hint="eastAsia"/>
                <w:color w:val="auto"/>
                <w:sz w:val="24"/>
                <w:szCs w:val="24"/>
              </w:rPr>
            </w:pPr>
            <w:r>
              <w:rPr>
                <w:rFonts w:hint="eastAsia"/>
                <w:color w:val="auto"/>
                <w:sz w:val="24"/>
                <w:szCs w:val="24"/>
                <w:lang w:val="en-US" w:eastAsia="zh-CN"/>
              </w:rPr>
              <w:t>15</w:t>
            </w:r>
          </w:p>
        </w:tc>
        <w:tc>
          <w:tcPr>
            <w:tcW w:w="1402" w:type="dxa"/>
            <w:noWrap w:val="0"/>
            <w:vAlign w:val="center"/>
          </w:tcPr>
          <w:p w14:paraId="0FB584D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1440</w:t>
            </w:r>
          </w:p>
        </w:tc>
        <w:tc>
          <w:tcPr>
            <w:tcW w:w="1402" w:type="dxa"/>
            <w:vMerge w:val="continue"/>
            <w:noWrap w:val="0"/>
            <w:vAlign w:val="center"/>
          </w:tcPr>
          <w:p w14:paraId="693E49C1">
            <w:pPr>
              <w:spacing w:line="360" w:lineRule="auto"/>
              <w:ind w:firstLine="480" w:firstLineChars="200"/>
              <w:rPr>
                <w:rFonts w:hint="eastAsia" w:ascii="宋体" w:hAnsi="宋体" w:eastAsia="宋体" w:cs="Times New Roman"/>
                <w:color w:val="auto"/>
                <w:sz w:val="24"/>
                <w:highlight w:val="none"/>
                <w:lang w:val="en-US" w:eastAsia="zh-CN"/>
              </w:rPr>
            </w:pPr>
          </w:p>
        </w:tc>
      </w:tr>
      <w:tr w14:paraId="67A5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308E2C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14</w:t>
            </w:r>
          </w:p>
        </w:tc>
        <w:tc>
          <w:tcPr>
            <w:tcW w:w="2438" w:type="dxa"/>
            <w:noWrap w:val="0"/>
            <w:vAlign w:val="center"/>
          </w:tcPr>
          <w:p w14:paraId="67F9C4D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旅客行李索赔单</w:t>
            </w:r>
          </w:p>
        </w:tc>
        <w:tc>
          <w:tcPr>
            <w:tcW w:w="1645" w:type="dxa"/>
            <w:noWrap w:val="0"/>
            <w:vAlign w:val="center"/>
          </w:tcPr>
          <w:p w14:paraId="125B787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96</w:t>
            </w:r>
          </w:p>
        </w:tc>
        <w:tc>
          <w:tcPr>
            <w:tcW w:w="1719" w:type="dxa"/>
            <w:noWrap w:val="0"/>
            <w:vAlign w:val="center"/>
          </w:tcPr>
          <w:p w14:paraId="1EA7241D">
            <w:pPr>
              <w:bidi w:val="0"/>
              <w:jc w:val="center"/>
              <w:rPr>
                <w:rFonts w:hint="eastAsia"/>
                <w:color w:val="auto"/>
                <w:sz w:val="24"/>
                <w:szCs w:val="24"/>
              </w:rPr>
            </w:pPr>
            <w:r>
              <w:rPr>
                <w:rFonts w:hint="eastAsia"/>
                <w:color w:val="auto"/>
                <w:sz w:val="24"/>
                <w:szCs w:val="24"/>
                <w:lang w:val="en-US" w:eastAsia="zh-CN"/>
              </w:rPr>
              <w:t>13</w:t>
            </w:r>
          </w:p>
        </w:tc>
        <w:tc>
          <w:tcPr>
            <w:tcW w:w="1402" w:type="dxa"/>
            <w:noWrap w:val="0"/>
            <w:vAlign w:val="center"/>
          </w:tcPr>
          <w:p w14:paraId="01E7D9E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1248</w:t>
            </w:r>
          </w:p>
        </w:tc>
        <w:tc>
          <w:tcPr>
            <w:tcW w:w="1402" w:type="dxa"/>
            <w:vMerge w:val="continue"/>
            <w:noWrap w:val="0"/>
            <w:vAlign w:val="center"/>
          </w:tcPr>
          <w:p w14:paraId="2D786300">
            <w:pPr>
              <w:spacing w:line="360" w:lineRule="auto"/>
              <w:ind w:firstLine="480" w:firstLineChars="200"/>
              <w:rPr>
                <w:rFonts w:hint="eastAsia" w:ascii="宋体" w:hAnsi="宋体" w:eastAsia="宋体" w:cs="Times New Roman"/>
                <w:color w:val="auto"/>
                <w:sz w:val="24"/>
                <w:highlight w:val="none"/>
                <w:lang w:val="en-US" w:eastAsia="zh-CN"/>
              </w:rPr>
            </w:pPr>
          </w:p>
        </w:tc>
      </w:tr>
      <w:tr w14:paraId="6D5A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994C52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w:t>
            </w:r>
          </w:p>
        </w:tc>
        <w:tc>
          <w:tcPr>
            <w:tcW w:w="2438" w:type="dxa"/>
            <w:noWrap w:val="0"/>
            <w:vAlign w:val="center"/>
          </w:tcPr>
          <w:p w14:paraId="3DED187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运输事故签证单</w:t>
            </w:r>
          </w:p>
        </w:tc>
        <w:tc>
          <w:tcPr>
            <w:tcW w:w="1645" w:type="dxa"/>
            <w:noWrap w:val="0"/>
            <w:vAlign w:val="center"/>
          </w:tcPr>
          <w:p w14:paraId="47CA406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96</w:t>
            </w:r>
          </w:p>
        </w:tc>
        <w:tc>
          <w:tcPr>
            <w:tcW w:w="1719" w:type="dxa"/>
            <w:noWrap w:val="0"/>
            <w:vAlign w:val="center"/>
          </w:tcPr>
          <w:p w14:paraId="5507FCA7">
            <w:pPr>
              <w:bidi w:val="0"/>
              <w:jc w:val="center"/>
              <w:rPr>
                <w:rFonts w:hint="eastAsia"/>
                <w:color w:val="auto"/>
                <w:sz w:val="24"/>
                <w:szCs w:val="24"/>
              </w:rPr>
            </w:pPr>
            <w:r>
              <w:rPr>
                <w:rFonts w:hint="eastAsia"/>
                <w:color w:val="auto"/>
                <w:sz w:val="24"/>
                <w:szCs w:val="24"/>
                <w:lang w:val="en-US" w:eastAsia="zh-CN"/>
              </w:rPr>
              <w:t>13</w:t>
            </w:r>
          </w:p>
        </w:tc>
        <w:tc>
          <w:tcPr>
            <w:tcW w:w="1402" w:type="dxa"/>
            <w:noWrap w:val="0"/>
            <w:vAlign w:val="center"/>
          </w:tcPr>
          <w:p w14:paraId="194754E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1248</w:t>
            </w:r>
          </w:p>
        </w:tc>
        <w:tc>
          <w:tcPr>
            <w:tcW w:w="1402" w:type="dxa"/>
            <w:vMerge w:val="continue"/>
            <w:noWrap w:val="0"/>
            <w:vAlign w:val="center"/>
          </w:tcPr>
          <w:p w14:paraId="3DD1735E">
            <w:pPr>
              <w:spacing w:line="360" w:lineRule="auto"/>
              <w:ind w:firstLine="480" w:firstLineChars="200"/>
              <w:rPr>
                <w:rFonts w:hint="eastAsia" w:ascii="宋体" w:hAnsi="宋体" w:eastAsia="宋体" w:cs="Times New Roman"/>
                <w:color w:val="auto"/>
                <w:sz w:val="24"/>
                <w:highlight w:val="none"/>
                <w:lang w:val="en-US" w:eastAsia="zh-CN"/>
              </w:rPr>
            </w:pPr>
          </w:p>
        </w:tc>
      </w:tr>
      <w:tr w14:paraId="32DD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1DD7ED8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16</w:t>
            </w:r>
          </w:p>
        </w:tc>
        <w:tc>
          <w:tcPr>
            <w:tcW w:w="2438" w:type="dxa"/>
            <w:noWrap w:val="0"/>
            <w:vAlign w:val="center"/>
          </w:tcPr>
          <w:p w14:paraId="29084FF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托运行李授权卡</w:t>
            </w:r>
          </w:p>
        </w:tc>
        <w:tc>
          <w:tcPr>
            <w:tcW w:w="1645" w:type="dxa"/>
            <w:noWrap w:val="0"/>
            <w:vAlign w:val="center"/>
          </w:tcPr>
          <w:p w14:paraId="1F77685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100000</w:t>
            </w:r>
          </w:p>
        </w:tc>
        <w:tc>
          <w:tcPr>
            <w:tcW w:w="1719" w:type="dxa"/>
            <w:noWrap w:val="0"/>
            <w:vAlign w:val="center"/>
          </w:tcPr>
          <w:p w14:paraId="71D132B2">
            <w:pPr>
              <w:bidi w:val="0"/>
              <w:jc w:val="center"/>
              <w:rPr>
                <w:rFonts w:hint="eastAsia"/>
                <w:color w:val="auto"/>
                <w:sz w:val="24"/>
                <w:szCs w:val="24"/>
              </w:rPr>
            </w:pPr>
            <w:r>
              <w:rPr>
                <w:rFonts w:hint="eastAsia"/>
                <w:color w:val="auto"/>
                <w:sz w:val="24"/>
                <w:szCs w:val="24"/>
                <w:lang w:val="en-US" w:eastAsia="zh-CN"/>
              </w:rPr>
              <w:t>0.05</w:t>
            </w:r>
          </w:p>
        </w:tc>
        <w:tc>
          <w:tcPr>
            <w:tcW w:w="1402" w:type="dxa"/>
            <w:noWrap w:val="0"/>
            <w:vAlign w:val="center"/>
          </w:tcPr>
          <w:p w14:paraId="4CB603A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w:t>
            </w:r>
          </w:p>
        </w:tc>
        <w:tc>
          <w:tcPr>
            <w:tcW w:w="1402" w:type="dxa"/>
            <w:vMerge w:val="continue"/>
            <w:noWrap w:val="0"/>
            <w:vAlign w:val="center"/>
          </w:tcPr>
          <w:p w14:paraId="6ED98637">
            <w:pPr>
              <w:spacing w:line="360" w:lineRule="auto"/>
              <w:ind w:firstLine="480" w:firstLineChars="200"/>
              <w:rPr>
                <w:rFonts w:hint="eastAsia" w:ascii="宋体" w:hAnsi="宋体" w:eastAsia="宋体" w:cs="Times New Roman"/>
                <w:color w:val="auto"/>
                <w:sz w:val="24"/>
                <w:highlight w:val="none"/>
                <w:lang w:val="en-US" w:eastAsia="zh-CN"/>
              </w:rPr>
            </w:pPr>
          </w:p>
        </w:tc>
      </w:tr>
      <w:tr w14:paraId="0272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6FE509A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17</w:t>
            </w:r>
          </w:p>
        </w:tc>
        <w:tc>
          <w:tcPr>
            <w:tcW w:w="2438" w:type="dxa"/>
            <w:noWrap w:val="0"/>
            <w:vAlign w:val="center"/>
          </w:tcPr>
          <w:p w14:paraId="4F4CAAC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锂电池放行单</w:t>
            </w:r>
          </w:p>
        </w:tc>
        <w:tc>
          <w:tcPr>
            <w:tcW w:w="1645" w:type="dxa"/>
            <w:noWrap w:val="0"/>
            <w:vAlign w:val="center"/>
          </w:tcPr>
          <w:p w14:paraId="6641707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240</w:t>
            </w:r>
          </w:p>
        </w:tc>
        <w:tc>
          <w:tcPr>
            <w:tcW w:w="1719" w:type="dxa"/>
            <w:noWrap w:val="0"/>
            <w:vAlign w:val="center"/>
          </w:tcPr>
          <w:p w14:paraId="7FFD4413">
            <w:pPr>
              <w:bidi w:val="0"/>
              <w:jc w:val="center"/>
              <w:rPr>
                <w:rFonts w:hint="eastAsia"/>
                <w:color w:val="auto"/>
                <w:sz w:val="24"/>
                <w:szCs w:val="24"/>
              </w:rPr>
            </w:pPr>
            <w:r>
              <w:rPr>
                <w:rFonts w:hint="eastAsia"/>
                <w:color w:val="auto"/>
                <w:sz w:val="24"/>
                <w:szCs w:val="24"/>
                <w:lang w:val="en-US" w:eastAsia="zh-CN"/>
              </w:rPr>
              <w:t>6</w:t>
            </w:r>
          </w:p>
        </w:tc>
        <w:tc>
          <w:tcPr>
            <w:tcW w:w="1402" w:type="dxa"/>
            <w:noWrap w:val="0"/>
            <w:vAlign w:val="center"/>
          </w:tcPr>
          <w:p w14:paraId="5920A05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1440</w:t>
            </w:r>
          </w:p>
        </w:tc>
        <w:tc>
          <w:tcPr>
            <w:tcW w:w="1402" w:type="dxa"/>
            <w:vMerge w:val="continue"/>
            <w:noWrap w:val="0"/>
            <w:vAlign w:val="center"/>
          </w:tcPr>
          <w:p w14:paraId="2EEDCEBA">
            <w:pPr>
              <w:spacing w:line="360" w:lineRule="auto"/>
              <w:ind w:firstLine="480" w:firstLineChars="200"/>
              <w:rPr>
                <w:rFonts w:hint="eastAsia" w:ascii="宋体" w:hAnsi="宋体" w:eastAsia="宋体" w:cs="Times New Roman"/>
                <w:color w:val="auto"/>
                <w:sz w:val="24"/>
                <w:highlight w:val="none"/>
                <w:lang w:val="en-US" w:eastAsia="zh-CN"/>
              </w:rPr>
            </w:pPr>
          </w:p>
        </w:tc>
      </w:tr>
      <w:tr w14:paraId="4831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3EAB40E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18</w:t>
            </w:r>
          </w:p>
        </w:tc>
        <w:tc>
          <w:tcPr>
            <w:tcW w:w="2438" w:type="dxa"/>
            <w:noWrap w:val="0"/>
            <w:vAlign w:val="center"/>
          </w:tcPr>
          <w:p w14:paraId="48BB3B7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分拣锂电池业务袋</w:t>
            </w:r>
          </w:p>
        </w:tc>
        <w:tc>
          <w:tcPr>
            <w:tcW w:w="1645" w:type="dxa"/>
            <w:noWrap w:val="0"/>
            <w:vAlign w:val="center"/>
          </w:tcPr>
          <w:p w14:paraId="1FF7D3E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320</w:t>
            </w:r>
          </w:p>
        </w:tc>
        <w:tc>
          <w:tcPr>
            <w:tcW w:w="1719" w:type="dxa"/>
            <w:noWrap w:val="0"/>
            <w:vAlign w:val="center"/>
          </w:tcPr>
          <w:p w14:paraId="507CC1E1">
            <w:pPr>
              <w:bidi w:val="0"/>
              <w:jc w:val="center"/>
              <w:rPr>
                <w:rFonts w:hint="eastAsia"/>
                <w:color w:val="auto"/>
                <w:sz w:val="24"/>
                <w:szCs w:val="24"/>
              </w:rPr>
            </w:pPr>
            <w:r>
              <w:rPr>
                <w:rFonts w:hint="eastAsia"/>
                <w:color w:val="auto"/>
                <w:sz w:val="24"/>
                <w:szCs w:val="24"/>
                <w:lang w:val="en-US" w:eastAsia="zh-CN"/>
              </w:rPr>
              <w:t>6</w:t>
            </w:r>
          </w:p>
        </w:tc>
        <w:tc>
          <w:tcPr>
            <w:tcW w:w="1402" w:type="dxa"/>
            <w:noWrap w:val="0"/>
            <w:vAlign w:val="center"/>
          </w:tcPr>
          <w:p w14:paraId="3D7E68B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1920</w:t>
            </w:r>
          </w:p>
        </w:tc>
        <w:tc>
          <w:tcPr>
            <w:tcW w:w="1402" w:type="dxa"/>
            <w:vMerge w:val="continue"/>
            <w:noWrap w:val="0"/>
            <w:vAlign w:val="center"/>
          </w:tcPr>
          <w:p w14:paraId="41DA62E9">
            <w:pPr>
              <w:spacing w:line="360" w:lineRule="auto"/>
              <w:ind w:firstLine="480" w:firstLineChars="200"/>
              <w:rPr>
                <w:rFonts w:hint="eastAsia" w:ascii="宋体" w:hAnsi="宋体" w:eastAsia="宋体" w:cs="Times New Roman"/>
                <w:color w:val="auto"/>
                <w:sz w:val="24"/>
                <w:highlight w:val="none"/>
                <w:lang w:val="en-US" w:eastAsia="zh-CN"/>
              </w:rPr>
            </w:pPr>
          </w:p>
        </w:tc>
      </w:tr>
      <w:tr w14:paraId="3DA1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16D9CE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w:t>
            </w:r>
          </w:p>
        </w:tc>
        <w:tc>
          <w:tcPr>
            <w:tcW w:w="2438" w:type="dxa"/>
            <w:noWrap w:val="0"/>
            <w:vAlign w:val="center"/>
          </w:tcPr>
          <w:p w14:paraId="5380E3E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重要旅客交接单</w:t>
            </w:r>
          </w:p>
        </w:tc>
        <w:tc>
          <w:tcPr>
            <w:tcW w:w="1645" w:type="dxa"/>
            <w:noWrap w:val="0"/>
            <w:vAlign w:val="center"/>
          </w:tcPr>
          <w:p w14:paraId="309B2EE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1719" w:type="dxa"/>
            <w:noWrap w:val="0"/>
            <w:vAlign w:val="center"/>
          </w:tcPr>
          <w:p w14:paraId="79750DD3">
            <w:pPr>
              <w:bidi w:val="0"/>
              <w:jc w:val="center"/>
              <w:rPr>
                <w:rFonts w:hint="eastAsia"/>
                <w:color w:val="auto"/>
                <w:sz w:val="24"/>
                <w:szCs w:val="24"/>
              </w:rPr>
            </w:pPr>
            <w:r>
              <w:rPr>
                <w:rFonts w:hint="eastAsia"/>
                <w:color w:val="auto"/>
                <w:sz w:val="24"/>
                <w:szCs w:val="24"/>
                <w:lang w:val="en-US" w:eastAsia="zh-CN"/>
              </w:rPr>
              <w:t>10</w:t>
            </w:r>
          </w:p>
        </w:tc>
        <w:tc>
          <w:tcPr>
            <w:tcW w:w="1402" w:type="dxa"/>
            <w:noWrap w:val="0"/>
            <w:vAlign w:val="center"/>
          </w:tcPr>
          <w:p w14:paraId="4728F20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402" w:type="dxa"/>
            <w:vMerge w:val="continue"/>
            <w:noWrap w:val="0"/>
            <w:vAlign w:val="center"/>
          </w:tcPr>
          <w:p w14:paraId="01BCA24D">
            <w:pPr>
              <w:spacing w:line="360" w:lineRule="auto"/>
              <w:ind w:firstLine="480" w:firstLineChars="200"/>
              <w:rPr>
                <w:rFonts w:hint="eastAsia" w:ascii="宋体" w:hAnsi="宋体" w:eastAsia="宋体" w:cs="Times New Roman"/>
                <w:color w:val="auto"/>
                <w:sz w:val="24"/>
                <w:highlight w:val="none"/>
                <w:lang w:val="en-US" w:eastAsia="zh-CN"/>
              </w:rPr>
            </w:pPr>
          </w:p>
        </w:tc>
      </w:tr>
      <w:tr w14:paraId="5DA2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103F5E0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2438" w:type="dxa"/>
            <w:noWrap w:val="0"/>
            <w:vAlign w:val="center"/>
          </w:tcPr>
          <w:p w14:paraId="62B6B73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特殊旅客交接单</w:t>
            </w:r>
          </w:p>
        </w:tc>
        <w:tc>
          <w:tcPr>
            <w:tcW w:w="1645" w:type="dxa"/>
            <w:noWrap w:val="0"/>
            <w:vAlign w:val="center"/>
          </w:tcPr>
          <w:p w14:paraId="15FEA01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180</w:t>
            </w:r>
          </w:p>
        </w:tc>
        <w:tc>
          <w:tcPr>
            <w:tcW w:w="1719" w:type="dxa"/>
            <w:noWrap w:val="0"/>
            <w:vAlign w:val="center"/>
          </w:tcPr>
          <w:p w14:paraId="259016CD">
            <w:pPr>
              <w:bidi w:val="0"/>
              <w:jc w:val="center"/>
              <w:rPr>
                <w:rFonts w:hint="eastAsia"/>
                <w:color w:val="auto"/>
                <w:sz w:val="24"/>
                <w:szCs w:val="24"/>
              </w:rPr>
            </w:pPr>
            <w:r>
              <w:rPr>
                <w:rFonts w:hint="eastAsia"/>
                <w:color w:val="auto"/>
                <w:sz w:val="24"/>
                <w:szCs w:val="24"/>
                <w:lang w:val="en-US" w:eastAsia="zh-CN"/>
              </w:rPr>
              <w:t>10</w:t>
            </w:r>
          </w:p>
        </w:tc>
        <w:tc>
          <w:tcPr>
            <w:tcW w:w="1402" w:type="dxa"/>
            <w:noWrap w:val="0"/>
            <w:vAlign w:val="center"/>
          </w:tcPr>
          <w:p w14:paraId="4DFA0450">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1800</w:t>
            </w:r>
          </w:p>
        </w:tc>
        <w:tc>
          <w:tcPr>
            <w:tcW w:w="1402" w:type="dxa"/>
            <w:vMerge w:val="continue"/>
            <w:noWrap w:val="0"/>
            <w:vAlign w:val="center"/>
          </w:tcPr>
          <w:p w14:paraId="6ED59536">
            <w:pPr>
              <w:spacing w:line="360" w:lineRule="auto"/>
              <w:ind w:firstLine="480" w:firstLineChars="200"/>
              <w:rPr>
                <w:rFonts w:hint="eastAsia" w:ascii="宋体" w:hAnsi="宋体" w:eastAsia="宋体" w:cs="Times New Roman"/>
                <w:color w:val="auto"/>
                <w:sz w:val="24"/>
                <w:highlight w:val="none"/>
                <w:lang w:val="en-US" w:eastAsia="zh-CN"/>
              </w:rPr>
            </w:pPr>
          </w:p>
        </w:tc>
      </w:tr>
      <w:tr w14:paraId="5841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35288E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21</w:t>
            </w:r>
          </w:p>
        </w:tc>
        <w:tc>
          <w:tcPr>
            <w:tcW w:w="2438" w:type="dxa"/>
            <w:noWrap w:val="0"/>
            <w:vAlign w:val="center"/>
          </w:tcPr>
          <w:p w14:paraId="64E70DD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危险品收运检查单</w:t>
            </w:r>
          </w:p>
        </w:tc>
        <w:tc>
          <w:tcPr>
            <w:tcW w:w="1645" w:type="dxa"/>
            <w:noWrap w:val="0"/>
            <w:vAlign w:val="center"/>
          </w:tcPr>
          <w:p w14:paraId="6E958E4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1719" w:type="dxa"/>
            <w:noWrap w:val="0"/>
            <w:vAlign w:val="center"/>
          </w:tcPr>
          <w:p w14:paraId="0E94A818">
            <w:pPr>
              <w:bidi w:val="0"/>
              <w:jc w:val="center"/>
              <w:rPr>
                <w:rFonts w:hint="eastAsia"/>
                <w:color w:val="auto"/>
                <w:sz w:val="24"/>
                <w:szCs w:val="24"/>
              </w:rPr>
            </w:pPr>
            <w:r>
              <w:rPr>
                <w:rFonts w:hint="eastAsia"/>
                <w:color w:val="auto"/>
                <w:sz w:val="24"/>
                <w:szCs w:val="24"/>
                <w:lang w:val="en-US" w:eastAsia="zh-CN"/>
              </w:rPr>
              <w:t>10</w:t>
            </w:r>
          </w:p>
        </w:tc>
        <w:tc>
          <w:tcPr>
            <w:tcW w:w="1402" w:type="dxa"/>
            <w:noWrap w:val="0"/>
            <w:vAlign w:val="center"/>
          </w:tcPr>
          <w:p w14:paraId="30B8A0E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402" w:type="dxa"/>
            <w:vMerge w:val="continue"/>
            <w:noWrap w:val="0"/>
            <w:vAlign w:val="center"/>
          </w:tcPr>
          <w:p w14:paraId="5A9D7424">
            <w:pPr>
              <w:spacing w:line="360" w:lineRule="auto"/>
              <w:ind w:firstLine="480" w:firstLineChars="200"/>
              <w:rPr>
                <w:rFonts w:hint="eastAsia" w:ascii="宋体" w:hAnsi="宋体" w:eastAsia="宋体" w:cs="Times New Roman"/>
                <w:color w:val="auto"/>
                <w:sz w:val="24"/>
                <w:highlight w:val="none"/>
                <w:lang w:val="en-US" w:eastAsia="zh-CN"/>
              </w:rPr>
            </w:pPr>
          </w:p>
        </w:tc>
      </w:tr>
      <w:tr w14:paraId="1328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635ED9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22</w:t>
            </w:r>
          </w:p>
        </w:tc>
        <w:tc>
          <w:tcPr>
            <w:tcW w:w="2438" w:type="dxa"/>
            <w:noWrap w:val="0"/>
            <w:vAlign w:val="center"/>
          </w:tcPr>
          <w:p w14:paraId="3F0D82A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免责书</w:t>
            </w:r>
          </w:p>
        </w:tc>
        <w:tc>
          <w:tcPr>
            <w:tcW w:w="1645" w:type="dxa"/>
            <w:noWrap w:val="0"/>
            <w:vAlign w:val="center"/>
          </w:tcPr>
          <w:p w14:paraId="45BD41E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1719" w:type="dxa"/>
            <w:noWrap w:val="0"/>
            <w:vAlign w:val="center"/>
          </w:tcPr>
          <w:p w14:paraId="3D680DA9">
            <w:pPr>
              <w:bidi w:val="0"/>
              <w:jc w:val="center"/>
              <w:rPr>
                <w:rFonts w:hint="eastAsia"/>
                <w:color w:val="auto"/>
                <w:sz w:val="24"/>
                <w:szCs w:val="24"/>
              </w:rPr>
            </w:pPr>
            <w:r>
              <w:rPr>
                <w:rFonts w:hint="eastAsia"/>
                <w:color w:val="auto"/>
                <w:sz w:val="24"/>
                <w:szCs w:val="24"/>
                <w:lang w:val="en-US" w:eastAsia="zh-CN"/>
              </w:rPr>
              <w:t>15</w:t>
            </w:r>
          </w:p>
        </w:tc>
        <w:tc>
          <w:tcPr>
            <w:tcW w:w="1402" w:type="dxa"/>
            <w:noWrap w:val="0"/>
            <w:vAlign w:val="center"/>
          </w:tcPr>
          <w:p w14:paraId="23E1004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c>
          <w:tcPr>
            <w:tcW w:w="1402" w:type="dxa"/>
            <w:vMerge w:val="continue"/>
            <w:noWrap w:val="0"/>
            <w:vAlign w:val="center"/>
          </w:tcPr>
          <w:p w14:paraId="30B7A36A">
            <w:pPr>
              <w:spacing w:line="360" w:lineRule="auto"/>
              <w:ind w:firstLine="480" w:firstLineChars="200"/>
              <w:rPr>
                <w:rFonts w:hint="eastAsia" w:ascii="宋体" w:hAnsi="宋体" w:eastAsia="宋体" w:cs="Times New Roman"/>
                <w:color w:val="auto"/>
                <w:sz w:val="24"/>
                <w:highlight w:val="none"/>
                <w:lang w:val="en-US" w:eastAsia="zh-CN"/>
              </w:rPr>
            </w:pPr>
          </w:p>
        </w:tc>
      </w:tr>
      <w:tr w14:paraId="5666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214A712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23</w:t>
            </w:r>
          </w:p>
        </w:tc>
        <w:tc>
          <w:tcPr>
            <w:tcW w:w="2438" w:type="dxa"/>
            <w:noWrap w:val="0"/>
            <w:vAlign w:val="center"/>
          </w:tcPr>
          <w:p w14:paraId="7F98898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航班保障信息确认单</w:t>
            </w:r>
          </w:p>
        </w:tc>
        <w:tc>
          <w:tcPr>
            <w:tcW w:w="1645" w:type="dxa"/>
            <w:noWrap w:val="0"/>
            <w:vAlign w:val="center"/>
          </w:tcPr>
          <w:p w14:paraId="316E71F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w:t>
            </w:r>
          </w:p>
        </w:tc>
        <w:tc>
          <w:tcPr>
            <w:tcW w:w="1719" w:type="dxa"/>
            <w:noWrap w:val="0"/>
            <w:vAlign w:val="center"/>
          </w:tcPr>
          <w:p w14:paraId="39765163">
            <w:pPr>
              <w:bidi w:val="0"/>
              <w:jc w:val="center"/>
              <w:rPr>
                <w:rFonts w:hint="eastAsia"/>
                <w:color w:val="auto"/>
                <w:sz w:val="24"/>
                <w:szCs w:val="24"/>
              </w:rPr>
            </w:pPr>
            <w:r>
              <w:rPr>
                <w:rFonts w:hint="eastAsia"/>
                <w:color w:val="auto"/>
                <w:sz w:val="24"/>
                <w:szCs w:val="24"/>
                <w:lang w:val="en-US" w:eastAsia="zh-CN"/>
              </w:rPr>
              <w:t>8</w:t>
            </w:r>
          </w:p>
        </w:tc>
        <w:tc>
          <w:tcPr>
            <w:tcW w:w="1402" w:type="dxa"/>
            <w:noWrap w:val="0"/>
            <w:vAlign w:val="center"/>
          </w:tcPr>
          <w:p w14:paraId="52BFAC1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3200</w:t>
            </w:r>
          </w:p>
        </w:tc>
        <w:tc>
          <w:tcPr>
            <w:tcW w:w="1402" w:type="dxa"/>
            <w:vMerge w:val="continue"/>
            <w:noWrap w:val="0"/>
            <w:vAlign w:val="center"/>
          </w:tcPr>
          <w:p w14:paraId="0E29851C">
            <w:pPr>
              <w:spacing w:line="360" w:lineRule="auto"/>
              <w:ind w:firstLine="480" w:firstLineChars="200"/>
              <w:rPr>
                <w:rFonts w:hint="eastAsia" w:ascii="宋体" w:hAnsi="宋体" w:eastAsia="宋体" w:cs="Times New Roman"/>
                <w:color w:val="auto"/>
                <w:sz w:val="24"/>
                <w:highlight w:val="none"/>
                <w:lang w:val="en-US" w:eastAsia="zh-CN"/>
              </w:rPr>
            </w:pPr>
          </w:p>
        </w:tc>
      </w:tr>
      <w:tr w14:paraId="7739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0A0B5A1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24</w:t>
            </w:r>
          </w:p>
        </w:tc>
        <w:tc>
          <w:tcPr>
            <w:tcW w:w="2438" w:type="dxa"/>
            <w:noWrap w:val="0"/>
            <w:vAlign w:val="center"/>
          </w:tcPr>
          <w:p w14:paraId="21420C1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紧急出口标签（小）</w:t>
            </w:r>
          </w:p>
        </w:tc>
        <w:tc>
          <w:tcPr>
            <w:tcW w:w="1645" w:type="dxa"/>
            <w:noWrap w:val="0"/>
            <w:vAlign w:val="center"/>
          </w:tcPr>
          <w:p w14:paraId="3D02FE3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190000</w:t>
            </w:r>
          </w:p>
        </w:tc>
        <w:tc>
          <w:tcPr>
            <w:tcW w:w="1719" w:type="dxa"/>
            <w:noWrap w:val="0"/>
            <w:vAlign w:val="center"/>
          </w:tcPr>
          <w:p w14:paraId="50544EBD">
            <w:pPr>
              <w:bidi w:val="0"/>
              <w:jc w:val="center"/>
              <w:rPr>
                <w:rFonts w:hint="eastAsia"/>
                <w:color w:val="auto"/>
                <w:sz w:val="24"/>
                <w:szCs w:val="24"/>
              </w:rPr>
            </w:pPr>
            <w:r>
              <w:rPr>
                <w:rFonts w:hint="eastAsia"/>
                <w:color w:val="auto"/>
                <w:sz w:val="24"/>
                <w:szCs w:val="24"/>
                <w:lang w:val="en-US" w:eastAsia="zh-CN"/>
              </w:rPr>
              <w:t>0.03</w:t>
            </w:r>
          </w:p>
        </w:tc>
        <w:tc>
          <w:tcPr>
            <w:tcW w:w="1402" w:type="dxa"/>
            <w:noWrap w:val="0"/>
            <w:vAlign w:val="center"/>
          </w:tcPr>
          <w:p w14:paraId="549B6B8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5700</w:t>
            </w:r>
          </w:p>
        </w:tc>
        <w:tc>
          <w:tcPr>
            <w:tcW w:w="1402" w:type="dxa"/>
            <w:vMerge w:val="continue"/>
            <w:noWrap w:val="0"/>
            <w:vAlign w:val="center"/>
          </w:tcPr>
          <w:p w14:paraId="61CAC718">
            <w:pPr>
              <w:spacing w:line="360" w:lineRule="auto"/>
              <w:ind w:firstLine="480" w:firstLineChars="200"/>
              <w:rPr>
                <w:rFonts w:hint="eastAsia" w:ascii="宋体" w:hAnsi="宋体" w:eastAsia="宋体" w:cs="Times New Roman"/>
                <w:color w:val="auto"/>
                <w:sz w:val="24"/>
                <w:highlight w:val="none"/>
                <w:lang w:val="en-US" w:eastAsia="zh-CN"/>
              </w:rPr>
            </w:pPr>
          </w:p>
        </w:tc>
      </w:tr>
      <w:tr w14:paraId="01F2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6B2E8D8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25</w:t>
            </w:r>
          </w:p>
        </w:tc>
        <w:tc>
          <w:tcPr>
            <w:tcW w:w="2438" w:type="dxa"/>
            <w:noWrap w:val="0"/>
            <w:vAlign w:val="center"/>
          </w:tcPr>
          <w:p w14:paraId="790872A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紧急出口标签（大）</w:t>
            </w:r>
          </w:p>
        </w:tc>
        <w:tc>
          <w:tcPr>
            <w:tcW w:w="1645" w:type="dxa"/>
            <w:noWrap w:val="0"/>
            <w:vAlign w:val="center"/>
          </w:tcPr>
          <w:p w14:paraId="3E13C33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190000</w:t>
            </w:r>
          </w:p>
        </w:tc>
        <w:tc>
          <w:tcPr>
            <w:tcW w:w="1719" w:type="dxa"/>
            <w:noWrap w:val="0"/>
            <w:vAlign w:val="center"/>
          </w:tcPr>
          <w:p w14:paraId="3E8517F7">
            <w:pPr>
              <w:bidi w:val="0"/>
              <w:jc w:val="center"/>
              <w:rPr>
                <w:rFonts w:hint="eastAsia"/>
                <w:color w:val="auto"/>
                <w:sz w:val="24"/>
                <w:szCs w:val="24"/>
              </w:rPr>
            </w:pPr>
            <w:r>
              <w:rPr>
                <w:rFonts w:hint="eastAsia"/>
                <w:color w:val="auto"/>
                <w:sz w:val="24"/>
                <w:szCs w:val="24"/>
                <w:lang w:val="en-US" w:eastAsia="zh-CN"/>
              </w:rPr>
              <w:t>0.04</w:t>
            </w:r>
          </w:p>
        </w:tc>
        <w:tc>
          <w:tcPr>
            <w:tcW w:w="1402" w:type="dxa"/>
            <w:noWrap w:val="0"/>
            <w:vAlign w:val="center"/>
          </w:tcPr>
          <w:p w14:paraId="28141751">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7600</w:t>
            </w:r>
          </w:p>
        </w:tc>
        <w:tc>
          <w:tcPr>
            <w:tcW w:w="1402" w:type="dxa"/>
            <w:vMerge w:val="continue"/>
            <w:noWrap w:val="0"/>
            <w:vAlign w:val="center"/>
          </w:tcPr>
          <w:p w14:paraId="4530CC5C">
            <w:pPr>
              <w:spacing w:line="360" w:lineRule="auto"/>
              <w:ind w:firstLine="480" w:firstLineChars="200"/>
              <w:rPr>
                <w:rFonts w:hint="eastAsia" w:ascii="宋体" w:hAnsi="宋体" w:eastAsia="宋体" w:cs="Times New Roman"/>
                <w:color w:val="auto"/>
                <w:sz w:val="24"/>
                <w:highlight w:val="none"/>
                <w:lang w:val="en-US" w:eastAsia="zh-CN"/>
              </w:rPr>
            </w:pPr>
          </w:p>
        </w:tc>
      </w:tr>
      <w:tr w14:paraId="2C30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EF80DF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26</w:t>
            </w:r>
          </w:p>
        </w:tc>
        <w:tc>
          <w:tcPr>
            <w:tcW w:w="2438" w:type="dxa"/>
            <w:noWrap w:val="0"/>
            <w:vAlign w:val="center"/>
          </w:tcPr>
          <w:p w14:paraId="5F61C06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黄色行李晚到标签</w:t>
            </w:r>
          </w:p>
        </w:tc>
        <w:tc>
          <w:tcPr>
            <w:tcW w:w="1645" w:type="dxa"/>
            <w:noWrap w:val="0"/>
            <w:vAlign w:val="center"/>
          </w:tcPr>
          <w:p w14:paraId="3FFB22E4">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50000</w:t>
            </w:r>
          </w:p>
        </w:tc>
        <w:tc>
          <w:tcPr>
            <w:tcW w:w="1719" w:type="dxa"/>
            <w:noWrap w:val="0"/>
            <w:vAlign w:val="center"/>
          </w:tcPr>
          <w:p w14:paraId="051AFFE8">
            <w:pPr>
              <w:bidi w:val="0"/>
              <w:jc w:val="center"/>
              <w:rPr>
                <w:rFonts w:hint="eastAsia"/>
                <w:color w:val="auto"/>
                <w:sz w:val="24"/>
                <w:szCs w:val="24"/>
              </w:rPr>
            </w:pPr>
            <w:r>
              <w:rPr>
                <w:rFonts w:hint="eastAsia"/>
                <w:color w:val="auto"/>
                <w:sz w:val="24"/>
                <w:szCs w:val="24"/>
                <w:lang w:val="en-US" w:eastAsia="zh-CN"/>
              </w:rPr>
              <w:t>0.12</w:t>
            </w:r>
          </w:p>
        </w:tc>
        <w:tc>
          <w:tcPr>
            <w:tcW w:w="1402" w:type="dxa"/>
            <w:noWrap w:val="0"/>
            <w:vAlign w:val="center"/>
          </w:tcPr>
          <w:p w14:paraId="6FA7103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6000</w:t>
            </w:r>
          </w:p>
        </w:tc>
        <w:tc>
          <w:tcPr>
            <w:tcW w:w="1402" w:type="dxa"/>
            <w:vMerge w:val="continue"/>
            <w:noWrap w:val="0"/>
            <w:vAlign w:val="center"/>
          </w:tcPr>
          <w:p w14:paraId="303BBA63">
            <w:pPr>
              <w:spacing w:line="360" w:lineRule="auto"/>
              <w:ind w:firstLine="480" w:firstLineChars="200"/>
              <w:rPr>
                <w:rFonts w:hint="eastAsia" w:ascii="宋体" w:hAnsi="宋体" w:eastAsia="宋体" w:cs="Times New Roman"/>
                <w:color w:val="auto"/>
                <w:sz w:val="24"/>
                <w:highlight w:val="none"/>
                <w:lang w:val="en-US" w:eastAsia="zh-CN"/>
              </w:rPr>
            </w:pPr>
          </w:p>
        </w:tc>
      </w:tr>
      <w:tr w14:paraId="0A02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150B02A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27</w:t>
            </w:r>
          </w:p>
        </w:tc>
        <w:tc>
          <w:tcPr>
            <w:tcW w:w="2438" w:type="dxa"/>
            <w:noWrap w:val="0"/>
            <w:vAlign w:val="center"/>
          </w:tcPr>
          <w:p w14:paraId="09E071F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绿色急客爱心T2标签</w:t>
            </w:r>
          </w:p>
        </w:tc>
        <w:tc>
          <w:tcPr>
            <w:tcW w:w="1645" w:type="dxa"/>
            <w:noWrap w:val="0"/>
            <w:vAlign w:val="center"/>
          </w:tcPr>
          <w:p w14:paraId="6665C284">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4000</w:t>
            </w:r>
          </w:p>
        </w:tc>
        <w:tc>
          <w:tcPr>
            <w:tcW w:w="1719" w:type="dxa"/>
            <w:noWrap w:val="0"/>
            <w:vAlign w:val="center"/>
          </w:tcPr>
          <w:p w14:paraId="3809D026">
            <w:pPr>
              <w:bidi w:val="0"/>
              <w:jc w:val="center"/>
              <w:rPr>
                <w:rFonts w:hint="eastAsia"/>
                <w:color w:val="auto"/>
                <w:sz w:val="24"/>
                <w:szCs w:val="24"/>
              </w:rPr>
            </w:pPr>
            <w:r>
              <w:rPr>
                <w:rFonts w:hint="eastAsia"/>
                <w:color w:val="auto"/>
                <w:sz w:val="24"/>
                <w:szCs w:val="24"/>
                <w:lang w:val="en-US" w:eastAsia="zh-CN"/>
              </w:rPr>
              <w:t>0.05</w:t>
            </w:r>
          </w:p>
        </w:tc>
        <w:tc>
          <w:tcPr>
            <w:tcW w:w="1402" w:type="dxa"/>
            <w:noWrap w:val="0"/>
            <w:vAlign w:val="center"/>
          </w:tcPr>
          <w:p w14:paraId="683D3A9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1402" w:type="dxa"/>
            <w:vMerge w:val="continue"/>
            <w:noWrap w:val="0"/>
            <w:vAlign w:val="center"/>
          </w:tcPr>
          <w:p w14:paraId="72B7AB8B">
            <w:pPr>
              <w:spacing w:line="360" w:lineRule="auto"/>
              <w:ind w:firstLine="480" w:firstLineChars="200"/>
              <w:rPr>
                <w:rFonts w:hint="eastAsia" w:ascii="宋体" w:hAnsi="宋体" w:eastAsia="宋体" w:cs="Times New Roman"/>
                <w:color w:val="auto"/>
                <w:sz w:val="24"/>
                <w:highlight w:val="none"/>
                <w:lang w:val="en-US" w:eastAsia="zh-CN"/>
              </w:rPr>
            </w:pPr>
          </w:p>
        </w:tc>
      </w:tr>
      <w:tr w14:paraId="1477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51C6593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28</w:t>
            </w:r>
          </w:p>
        </w:tc>
        <w:tc>
          <w:tcPr>
            <w:tcW w:w="2438" w:type="dxa"/>
            <w:noWrap w:val="0"/>
            <w:vAlign w:val="center"/>
          </w:tcPr>
          <w:p w14:paraId="1A0CAAA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军人优先标签</w:t>
            </w:r>
          </w:p>
        </w:tc>
        <w:tc>
          <w:tcPr>
            <w:tcW w:w="1645" w:type="dxa"/>
            <w:noWrap w:val="0"/>
            <w:vAlign w:val="center"/>
          </w:tcPr>
          <w:p w14:paraId="4DDFA00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c>
          <w:tcPr>
            <w:tcW w:w="1719" w:type="dxa"/>
            <w:noWrap w:val="0"/>
            <w:vAlign w:val="center"/>
          </w:tcPr>
          <w:p w14:paraId="26FA3D39">
            <w:pPr>
              <w:bidi w:val="0"/>
              <w:jc w:val="center"/>
              <w:rPr>
                <w:rFonts w:hint="eastAsia"/>
                <w:color w:val="auto"/>
                <w:sz w:val="24"/>
                <w:szCs w:val="24"/>
              </w:rPr>
            </w:pPr>
            <w:r>
              <w:rPr>
                <w:rFonts w:hint="eastAsia"/>
                <w:color w:val="auto"/>
                <w:sz w:val="24"/>
                <w:szCs w:val="24"/>
                <w:lang w:val="en-US" w:eastAsia="zh-CN"/>
              </w:rPr>
              <w:t>0.04</w:t>
            </w:r>
          </w:p>
        </w:tc>
        <w:tc>
          <w:tcPr>
            <w:tcW w:w="1402" w:type="dxa"/>
            <w:noWrap w:val="0"/>
            <w:vAlign w:val="center"/>
          </w:tcPr>
          <w:p w14:paraId="28D5565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w:t>
            </w:r>
          </w:p>
        </w:tc>
        <w:tc>
          <w:tcPr>
            <w:tcW w:w="1402" w:type="dxa"/>
            <w:vMerge w:val="continue"/>
            <w:noWrap w:val="0"/>
            <w:vAlign w:val="center"/>
          </w:tcPr>
          <w:p w14:paraId="0C9C1D94">
            <w:pPr>
              <w:spacing w:line="360" w:lineRule="auto"/>
              <w:ind w:firstLine="480" w:firstLineChars="200"/>
              <w:rPr>
                <w:rFonts w:hint="eastAsia" w:ascii="宋体" w:hAnsi="宋体" w:eastAsia="宋体" w:cs="Times New Roman"/>
                <w:color w:val="auto"/>
                <w:sz w:val="24"/>
                <w:highlight w:val="none"/>
                <w:lang w:val="en-US" w:eastAsia="zh-CN"/>
              </w:rPr>
            </w:pPr>
          </w:p>
        </w:tc>
      </w:tr>
      <w:tr w14:paraId="4AB7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3EE000C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29</w:t>
            </w:r>
          </w:p>
        </w:tc>
        <w:tc>
          <w:tcPr>
            <w:tcW w:w="2438" w:type="dxa"/>
            <w:noWrap w:val="0"/>
            <w:vAlign w:val="center"/>
          </w:tcPr>
          <w:p w14:paraId="3EC6485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头等舱旅客行李栓挂条</w:t>
            </w:r>
          </w:p>
        </w:tc>
        <w:tc>
          <w:tcPr>
            <w:tcW w:w="1645" w:type="dxa"/>
            <w:noWrap w:val="0"/>
            <w:vAlign w:val="center"/>
          </w:tcPr>
          <w:p w14:paraId="1191005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w:t>
            </w:r>
          </w:p>
        </w:tc>
        <w:tc>
          <w:tcPr>
            <w:tcW w:w="1719" w:type="dxa"/>
            <w:noWrap w:val="0"/>
            <w:vAlign w:val="center"/>
          </w:tcPr>
          <w:p w14:paraId="1E72594E">
            <w:pPr>
              <w:bidi w:val="0"/>
              <w:jc w:val="center"/>
              <w:rPr>
                <w:rFonts w:hint="eastAsia"/>
                <w:color w:val="auto"/>
                <w:sz w:val="24"/>
                <w:szCs w:val="24"/>
              </w:rPr>
            </w:pPr>
            <w:r>
              <w:rPr>
                <w:rFonts w:hint="eastAsia"/>
                <w:color w:val="auto"/>
                <w:sz w:val="24"/>
                <w:szCs w:val="24"/>
                <w:lang w:val="en-US" w:eastAsia="zh-CN"/>
              </w:rPr>
              <w:t>0.3</w:t>
            </w:r>
          </w:p>
        </w:tc>
        <w:tc>
          <w:tcPr>
            <w:tcW w:w="1402" w:type="dxa"/>
            <w:noWrap w:val="0"/>
            <w:vAlign w:val="center"/>
          </w:tcPr>
          <w:p w14:paraId="6406637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c>
          <w:tcPr>
            <w:tcW w:w="1402" w:type="dxa"/>
            <w:vMerge w:val="continue"/>
            <w:noWrap w:val="0"/>
            <w:vAlign w:val="center"/>
          </w:tcPr>
          <w:p w14:paraId="395A6FFD">
            <w:pPr>
              <w:spacing w:line="360" w:lineRule="auto"/>
              <w:ind w:firstLine="480" w:firstLineChars="200"/>
              <w:rPr>
                <w:rFonts w:hint="eastAsia" w:ascii="宋体" w:hAnsi="宋体" w:eastAsia="宋体" w:cs="Times New Roman"/>
                <w:color w:val="auto"/>
                <w:sz w:val="24"/>
                <w:highlight w:val="none"/>
                <w:lang w:val="en-US" w:eastAsia="zh-CN"/>
              </w:rPr>
            </w:pPr>
          </w:p>
        </w:tc>
      </w:tr>
      <w:tr w14:paraId="4E75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17C9FD9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w:t>
            </w:r>
          </w:p>
        </w:tc>
        <w:tc>
          <w:tcPr>
            <w:tcW w:w="2438" w:type="dxa"/>
            <w:noWrap w:val="0"/>
            <w:vAlign w:val="center"/>
          </w:tcPr>
          <w:p w14:paraId="6B040D3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重要旅客行李栓挂条</w:t>
            </w:r>
          </w:p>
        </w:tc>
        <w:tc>
          <w:tcPr>
            <w:tcW w:w="1645" w:type="dxa"/>
            <w:noWrap w:val="0"/>
            <w:vAlign w:val="center"/>
          </w:tcPr>
          <w:p w14:paraId="1463530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w:t>
            </w:r>
          </w:p>
        </w:tc>
        <w:tc>
          <w:tcPr>
            <w:tcW w:w="1719" w:type="dxa"/>
            <w:noWrap w:val="0"/>
            <w:vAlign w:val="center"/>
          </w:tcPr>
          <w:p w14:paraId="11BB7451">
            <w:pPr>
              <w:bidi w:val="0"/>
              <w:jc w:val="center"/>
              <w:rPr>
                <w:rFonts w:hint="eastAsia"/>
                <w:color w:val="auto"/>
                <w:sz w:val="24"/>
                <w:szCs w:val="24"/>
              </w:rPr>
            </w:pPr>
            <w:r>
              <w:rPr>
                <w:rFonts w:hint="eastAsia"/>
                <w:color w:val="auto"/>
                <w:sz w:val="24"/>
                <w:szCs w:val="24"/>
                <w:lang w:val="en-US" w:eastAsia="zh-CN"/>
              </w:rPr>
              <w:t>0.3</w:t>
            </w:r>
          </w:p>
        </w:tc>
        <w:tc>
          <w:tcPr>
            <w:tcW w:w="1402" w:type="dxa"/>
            <w:noWrap w:val="0"/>
            <w:vAlign w:val="center"/>
          </w:tcPr>
          <w:p w14:paraId="44DE4D7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c>
          <w:tcPr>
            <w:tcW w:w="1402" w:type="dxa"/>
            <w:vMerge w:val="continue"/>
            <w:noWrap w:val="0"/>
            <w:vAlign w:val="center"/>
          </w:tcPr>
          <w:p w14:paraId="676EDAAD">
            <w:pPr>
              <w:spacing w:line="360" w:lineRule="auto"/>
              <w:ind w:firstLine="480" w:firstLineChars="200"/>
              <w:rPr>
                <w:rFonts w:hint="eastAsia" w:ascii="宋体" w:hAnsi="宋体" w:eastAsia="宋体" w:cs="Times New Roman"/>
                <w:color w:val="auto"/>
                <w:sz w:val="24"/>
                <w:highlight w:val="none"/>
                <w:lang w:val="en-US" w:eastAsia="zh-CN"/>
              </w:rPr>
            </w:pPr>
          </w:p>
        </w:tc>
      </w:tr>
      <w:tr w14:paraId="667A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3C43BB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31</w:t>
            </w:r>
          </w:p>
        </w:tc>
        <w:tc>
          <w:tcPr>
            <w:tcW w:w="2438" w:type="dxa"/>
            <w:noWrap w:val="0"/>
            <w:vAlign w:val="center"/>
          </w:tcPr>
          <w:p w14:paraId="364D0F1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破损行李事故记录本</w:t>
            </w:r>
          </w:p>
        </w:tc>
        <w:tc>
          <w:tcPr>
            <w:tcW w:w="1645" w:type="dxa"/>
            <w:noWrap w:val="0"/>
            <w:vAlign w:val="center"/>
          </w:tcPr>
          <w:p w14:paraId="4578461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96</w:t>
            </w:r>
          </w:p>
        </w:tc>
        <w:tc>
          <w:tcPr>
            <w:tcW w:w="1719" w:type="dxa"/>
            <w:noWrap w:val="0"/>
            <w:vAlign w:val="center"/>
          </w:tcPr>
          <w:p w14:paraId="032F1B4E">
            <w:pPr>
              <w:bidi w:val="0"/>
              <w:jc w:val="center"/>
              <w:rPr>
                <w:rFonts w:hint="eastAsia"/>
                <w:color w:val="auto"/>
                <w:sz w:val="24"/>
                <w:szCs w:val="24"/>
              </w:rPr>
            </w:pPr>
            <w:r>
              <w:rPr>
                <w:rFonts w:hint="eastAsia"/>
                <w:color w:val="auto"/>
                <w:sz w:val="24"/>
                <w:szCs w:val="24"/>
                <w:lang w:val="en-US" w:eastAsia="zh-CN"/>
              </w:rPr>
              <w:t>20</w:t>
            </w:r>
          </w:p>
        </w:tc>
        <w:tc>
          <w:tcPr>
            <w:tcW w:w="1402" w:type="dxa"/>
            <w:noWrap w:val="0"/>
            <w:vAlign w:val="center"/>
          </w:tcPr>
          <w:p w14:paraId="76AC0975">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1920</w:t>
            </w:r>
          </w:p>
        </w:tc>
        <w:tc>
          <w:tcPr>
            <w:tcW w:w="1402" w:type="dxa"/>
            <w:vMerge w:val="continue"/>
            <w:noWrap w:val="0"/>
            <w:vAlign w:val="center"/>
          </w:tcPr>
          <w:p w14:paraId="418270DD">
            <w:pPr>
              <w:spacing w:line="360" w:lineRule="auto"/>
              <w:ind w:firstLine="480" w:firstLineChars="200"/>
              <w:rPr>
                <w:rFonts w:hint="eastAsia" w:ascii="宋体" w:hAnsi="宋体" w:eastAsia="宋体" w:cs="Times New Roman"/>
                <w:color w:val="auto"/>
                <w:sz w:val="24"/>
                <w:highlight w:val="none"/>
                <w:lang w:val="en-US" w:eastAsia="zh-CN"/>
              </w:rPr>
            </w:pPr>
          </w:p>
        </w:tc>
      </w:tr>
      <w:tr w14:paraId="5933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54BA7F3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w:t>
            </w:r>
          </w:p>
        </w:tc>
        <w:tc>
          <w:tcPr>
            <w:tcW w:w="2438" w:type="dxa"/>
            <w:noWrap w:val="0"/>
            <w:vAlign w:val="center"/>
          </w:tcPr>
          <w:p w14:paraId="5520D1E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军人优先行李标签 、干冰标签</w:t>
            </w:r>
          </w:p>
        </w:tc>
        <w:tc>
          <w:tcPr>
            <w:tcW w:w="1645" w:type="dxa"/>
            <w:noWrap w:val="0"/>
            <w:vAlign w:val="center"/>
          </w:tcPr>
          <w:p w14:paraId="6D695D8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w:t>
            </w:r>
          </w:p>
        </w:tc>
        <w:tc>
          <w:tcPr>
            <w:tcW w:w="1719" w:type="dxa"/>
            <w:noWrap w:val="0"/>
            <w:vAlign w:val="center"/>
          </w:tcPr>
          <w:p w14:paraId="157E8E29">
            <w:pPr>
              <w:bidi w:val="0"/>
              <w:jc w:val="center"/>
              <w:rPr>
                <w:rFonts w:hint="eastAsia"/>
                <w:color w:val="auto"/>
                <w:sz w:val="24"/>
                <w:szCs w:val="24"/>
              </w:rPr>
            </w:pPr>
            <w:r>
              <w:rPr>
                <w:rFonts w:hint="eastAsia"/>
                <w:color w:val="auto"/>
                <w:sz w:val="24"/>
                <w:szCs w:val="24"/>
                <w:lang w:val="en-US" w:eastAsia="zh-CN"/>
              </w:rPr>
              <w:t>0.12</w:t>
            </w:r>
          </w:p>
        </w:tc>
        <w:tc>
          <w:tcPr>
            <w:tcW w:w="1402" w:type="dxa"/>
            <w:noWrap w:val="0"/>
            <w:vAlign w:val="center"/>
          </w:tcPr>
          <w:p w14:paraId="62ED1FE5">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600</w:t>
            </w:r>
          </w:p>
        </w:tc>
        <w:tc>
          <w:tcPr>
            <w:tcW w:w="1402" w:type="dxa"/>
            <w:vMerge w:val="continue"/>
            <w:noWrap w:val="0"/>
            <w:vAlign w:val="center"/>
          </w:tcPr>
          <w:p w14:paraId="51805903">
            <w:pPr>
              <w:spacing w:line="360" w:lineRule="auto"/>
              <w:ind w:firstLine="480" w:firstLineChars="200"/>
              <w:rPr>
                <w:rFonts w:hint="eastAsia" w:ascii="宋体" w:hAnsi="宋体" w:eastAsia="宋体" w:cs="Times New Roman"/>
                <w:color w:val="auto"/>
                <w:sz w:val="24"/>
                <w:highlight w:val="none"/>
                <w:lang w:val="en-US" w:eastAsia="zh-CN"/>
              </w:rPr>
            </w:pPr>
          </w:p>
        </w:tc>
      </w:tr>
      <w:tr w14:paraId="7ACF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1204171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33</w:t>
            </w:r>
          </w:p>
        </w:tc>
        <w:tc>
          <w:tcPr>
            <w:tcW w:w="2438" w:type="dxa"/>
            <w:noWrap w:val="0"/>
            <w:vAlign w:val="center"/>
          </w:tcPr>
          <w:p w14:paraId="6389AD1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行李粘贴纸存放袋</w:t>
            </w:r>
          </w:p>
        </w:tc>
        <w:tc>
          <w:tcPr>
            <w:tcW w:w="1645" w:type="dxa"/>
            <w:noWrap w:val="0"/>
            <w:vAlign w:val="center"/>
          </w:tcPr>
          <w:p w14:paraId="5E3D21B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1600</w:t>
            </w:r>
          </w:p>
        </w:tc>
        <w:tc>
          <w:tcPr>
            <w:tcW w:w="1719" w:type="dxa"/>
            <w:noWrap w:val="0"/>
            <w:vAlign w:val="center"/>
          </w:tcPr>
          <w:p w14:paraId="0E649047">
            <w:pPr>
              <w:bidi w:val="0"/>
              <w:jc w:val="center"/>
              <w:rPr>
                <w:rFonts w:hint="eastAsia"/>
                <w:color w:val="auto"/>
                <w:sz w:val="24"/>
                <w:szCs w:val="24"/>
              </w:rPr>
            </w:pPr>
            <w:r>
              <w:rPr>
                <w:rFonts w:hint="eastAsia"/>
                <w:color w:val="auto"/>
                <w:sz w:val="24"/>
                <w:szCs w:val="24"/>
                <w:lang w:val="en-US" w:eastAsia="zh-CN"/>
              </w:rPr>
              <w:t>2</w:t>
            </w:r>
          </w:p>
        </w:tc>
        <w:tc>
          <w:tcPr>
            <w:tcW w:w="1402" w:type="dxa"/>
            <w:noWrap w:val="0"/>
            <w:vAlign w:val="center"/>
          </w:tcPr>
          <w:p w14:paraId="08161391">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3200</w:t>
            </w:r>
          </w:p>
        </w:tc>
        <w:tc>
          <w:tcPr>
            <w:tcW w:w="1402" w:type="dxa"/>
            <w:vMerge w:val="continue"/>
            <w:noWrap w:val="0"/>
            <w:vAlign w:val="center"/>
          </w:tcPr>
          <w:p w14:paraId="3BAFD27A">
            <w:pPr>
              <w:spacing w:line="360" w:lineRule="auto"/>
              <w:ind w:firstLine="480" w:firstLineChars="200"/>
              <w:rPr>
                <w:rFonts w:hint="eastAsia" w:ascii="宋体" w:hAnsi="宋体" w:eastAsia="宋体" w:cs="Times New Roman"/>
                <w:color w:val="auto"/>
                <w:sz w:val="24"/>
                <w:highlight w:val="none"/>
                <w:lang w:val="en-US" w:eastAsia="zh-CN"/>
              </w:rPr>
            </w:pPr>
          </w:p>
        </w:tc>
      </w:tr>
      <w:tr w14:paraId="711E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FCBB57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34</w:t>
            </w:r>
          </w:p>
        </w:tc>
        <w:tc>
          <w:tcPr>
            <w:tcW w:w="2438" w:type="dxa"/>
            <w:noWrap w:val="0"/>
            <w:vAlign w:val="center"/>
          </w:tcPr>
          <w:p w14:paraId="76962EC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出发行李交接单</w:t>
            </w:r>
          </w:p>
        </w:tc>
        <w:tc>
          <w:tcPr>
            <w:tcW w:w="1645" w:type="dxa"/>
            <w:noWrap w:val="0"/>
            <w:vAlign w:val="center"/>
          </w:tcPr>
          <w:p w14:paraId="2742668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800</w:t>
            </w:r>
          </w:p>
        </w:tc>
        <w:tc>
          <w:tcPr>
            <w:tcW w:w="1719" w:type="dxa"/>
            <w:noWrap w:val="0"/>
            <w:vAlign w:val="center"/>
          </w:tcPr>
          <w:p w14:paraId="0816F18B">
            <w:pPr>
              <w:bidi w:val="0"/>
              <w:jc w:val="center"/>
              <w:rPr>
                <w:rFonts w:hint="eastAsia"/>
                <w:color w:val="auto"/>
                <w:sz w:val="24"/>
                <w:szCs w:val="24"/>
              </w:rPr>
            </w:pPr>
            <w:r>
              <w:rPr>
                <w:rFonts w:hint="eastAsia"/>
                <w:color w:val="auto"/>
                <w:sz w:val="24"/>
                <w:szCs w:val="24"/>
                <w:lang w:val="en-US" w:eastAsia="zh-CN"/>
              </w:rPr>
              <w:t>4</w:t>
            </w:r>
          </w:p>
        </w:tc>
        <w:tc>
          <w:tcPr>
            <w:tcW w:w="1402" w:type="dxa"/>
            <w:noWrap w:val="0"/>
            <w:vAlign w:val="center"/>
          </w:tcPr>
          <w:p w14:paraId="6C8D99B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3200</w:t>
            </w:r>
          </w:p>
        </w:tc>
        <w:tc>
          <w:tcPr>
            <w:tcW w:w="1402" w:type="dxa"/>
            <w:vMerge w:val="continue"/>
            <w:noWrap w:val="0"/>
            <w:vAlign w:val="center"/>
          </w:tcPr>
          <w:p w14:paraId="235385C0">
            <w:pPr>
              <w:spacing w:line="360" w:lineRule="auto"/>
              <w:ind w:firstLine="480" w:firstLineChars="200"/>
              <w:rPr>
                <w:rFonts w:hint="eastAsia" w:ascii="宋体" w:hAnsi="宋体" w:eastAsia="宋体" w:cs="Times New Roman"/>
                <w:color w:val="auto"/>
                <w:sz w:val="24"/>
                <w:highlight w:val="none"/>
                <w:lang w:val="en-US" w:eastAsia="zh-CN"/>
              </w:rPr>
            </w:pPr>
          </w:p>
        </w:tc>
      </w:tr>
      <w:tr w14:paraId="1DCE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35C23C3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35</w:t>
            </w:r>
          </w:p>
        </w:tc>
        <w:tc>
          <w:tcPr>
            <w:tcW w:w="2438" w:type="dxa"/>
            <w:noWrap w:val="0"/>
            <w:vAlign w:val="center"/>
          </w:tcPr>
          <w:p w14:paraId="2454F5B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行李查询档案袋</w:t>
            </w:r>
          </w:p>
        </w:tc>
        <w:tc>
          <w:tcPr>
            <w:tcW w:w="1645" w:type="dxa"/>
            <w:noWrap w:val="0"/>
            <w:vAlign w:val="center"/>
          </w:tcPr>
          <w:p w14:paraId="22591E7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3500</w:t>
            </w:r>
          </w:p>
        </w:tc>
        <w:tc>
          <w:tcPr>
            <w:tcW w:w="1719" w:type="dxa"/>
            <w:noWrap w:val="0"/>
            <w:vAlign w:val="center"/>
          </w:tcPr>
          <w:p w14:paraId="228CD3B2">
            <w:pPr>
              <w:bidi w:val="0"/>
              <w:jc w:val="center"/>
              <w:rPr>
                <w:rFonts w:hint="eastAsia"/>
                <w:color w:val="auto"/>
                <w:sz w:val="24"/>
                <w:szCs w:val="24"/>
              </w:rPr>
            </w:pPr>
            <w:r>
              <w:rPr>
                <w:rFonts w:hint="eastAsia"/>
                <w:color w:val="auto"/>
                <w:sz w:val="24"/>
                <w:szCs w:val="24"/>
                <w:lang w:val="en-US" w:eastAsia="zh-CN"/>
              </w:rPr>
              <w:t>1.2</w:t>
            </w:r>
          </w:p>
        </w:tc>
        <w:tc>
          <w:tcPr>
            <w:tcW w:w="1402" w:type="dxa"/>
            <w:noWrap w:val="0"/>
            <w:vAlign w:val="center"/>
          </w:tcPr>
          <w:p w14:paraId="797E282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4200</w:t>
            </w:r>
          </w:p>
        </w:tc>
        <w:tc>
          <w:tcPr>
            <w:tcW w:w="1402" w:type="dxa"/>
            <w:vMerge w:val="continue"/>
            <w:noWrap w:val="0"/>
            <w:vAlign w:val="center"/>
          </w:tcPr>
          <w:p w14:paraId="12790BC1">
            <w:pPr>
              <w:spacing w:line="360" w:lineRule="auto"/>
              <w:ind w:firstLine="480" w:firstLineChars="200"/>
              <w:rPr>
                <w:rFonts w:hint="eastAsia" w:ascii="宋体" w:hAnsi="宋体" w:eastAsia="宋体" w:cs="Times New Roman"/>
                <w:color w:val="auto"/>
                <w:sz w:val="24"/>
                <w:highlight w:val="none"/>
                <w:lang w:val="en-US" w:eastAsia="zh-CN"/>
              </w:rPr>
            </w:pPr>
          </w:p>
        </w:tc>
      </w:tr>
      <w:tr w14:paraId="6E61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087CBB0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w:t>
            </w:r>
          </w:p>
        </w:tc>
        <w:tc>
          <w:tcPr>
            <w:tcW w:w="2438" w:type="dxa"/>
            <w:noWrap w:val="0"/>
            <w:vAlign w:val="center"/>
          </w:tcPr>
          <w:p w14:paraId="4A0B7BB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多收行李卡</w:t>
            </w:r>
          </w:p>
        </w:tc>
        <w:tc>
          <w:tcPr>
            <w:tcW w:w="1645" w:type="dxa"/>
            <w:noWrap w:val="0"/>
            <w:vAlign w:val="center"/>
          </w:tcPr>
          <w:p w14:paraId="2B75F1B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2400</w:t>
            </w:r>
          </w:p>
        </w:tc>
        <w:tc>
          <w:tcPr>
            <w:tcW w:w="1719" w:type="dxa"/>
            <w:noWrap w:val="0"/>
            <w:vAlign w:val="center"/>
          </w:tcPr>
          <w:p w14:paraId="53AF7D4D">
            <w:pPr>
              <w:bidi w:val="0"/>
              <w:jc w:val="center"/>
              <w:rPr>
                <w:rFonts w:hint="eastAsia"/>
                <w:color w:val="auto"/>
                <w:sz w:val="24"/>
                <w:szCs w:val="24"/>
              </w:rPr>
            </w:pPr>
            <w:r>
              <w:rPr>
                <w:rFonts w:hint="eastAsia"/>
                <w:color w:val="auto"/>
                <w:sz w:val="24"/>
                <w:szCs w:val="24"/>
                <w:lang w:val="en-US" w:eastAsia="zh-CN"/>
              </w:rPr>
              <w:t>1.2</w:t>
            </w:r>
          </w:p>
        </w:tc>
        <w:tc>
          <w:tcPr>
            <w:tcW w:w="1402" w:type="dxa"/>
            <w:noWrap w:val="0"/>
            <w:vAlign w:val="center"/>
          </w:tcPr>
          <w:p w14:paraId="7A55235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2880</w:t>
            </w:r>
          </w:p>
        </w:tc>
        <w:tc>
          <w:tcPr>
            <w:tcW w:w="1402" w:type="dxa"/>
            <w:vMerge w:val="continue"/>
            <w:noWrap w:val="0"/>
            <w:vAlign w:val="center"/>
          </w:tcPr>
          <w:p w14:paraId="68353EDB">
            <w:pPr>
              <w:spacing w:line="360" w:lineRule="auto"/>
              <w:ind w:firstLine="480" w:firstLineChars="200"/>
              <w:rPr>
                <w:rFonts w:hint="eastAsia" w:ascii="宋体" w:hAnsi="宋体" w:eastAsia="宋体" w:cs="Times New Roman"/>
                <w:color w:val="auto"/>
                <w:sz w:val="24"/>
                <w:highlight w:val="none"/>
                <w:lang w:val="en-US" w:eastAsia="zh-CN"/>
              </w:rPr>
            </w:pPr>
          </w:p>
        </w:tc>
      </w:tr>
      <w:tr w14:paraId="1B3C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F0C210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37</w:t>
            </w:r>
          </w:p>
        </w:tc>
        <w:tc>
          <w:tcPr>
            <w:tcW w:w="2438" w:type="dxa"/>
            <w:noWrap w:val="0"/>
            <w:vAlign w:val="center"/>
          </w:tcPr>
          <w:p w14:paraId="69BC0D9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速运行李牌</w:t>
            </w:r>
          </w:p>
        </w:tc>
        <w:tc>
          <w:tcPr>
            <w:tcW w:w="1645" w:type="dxa"/>
            <w:noWrap w:val="0"/>
            <w:vAlign w:val="center"/>
          </w:tcPr>
          <w:p w14:paraId="273920F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4000</w:t>
            </w:r>
          </w:p>
        </w:tc>
        <w:tc>
          <w:tcPr>
            <w:tcW w:w="1719" w:type="dxa"/>
            <w:noWrap w:val="0"/>
            <w:vAlign w:val="center"/>
          </w:tcPr>
          <w:p w14:paraId="58A523DD">
            <w:pPr>
              <w:bidi w:val="0"/>
              <w:jc w:val="center"/>
              <w:rPr>
                <w:rFonts w:hint="eastAsia"/>
                <w:color w:val="auto"/>
                <w:sz w:val="24"/>
                <w:szCs w:val="24"/>
              </w:rPr>
            </w:pPr>
            <w:r>
              <w:rPr>
                <w:rFonts w:hint="eastAsia"/>
                <w:color w:val="auto"/>
                <w:sz w:val="24"/>
                <w:szCs w:val="24"/>
                <w:lang w:val="en-US" w:eastAsia="zh-CN"/>
              </w:rPr>
              <w:t>0.8</w:t>
            </w:r>
          </w:p>
        </w:tc>
        <w:tc>
          <w:tcPr>
            <w:tcW w:w="1402" w:type="dxa"/>
            <w:noWrap w:val="0"/>
            <w:vAlign w:val="center"/>
          </w:tcPr>
          <w:p w14:paraId="66F2CEB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3200</w:t>
            </w:r>
          </w:p>
        </w:tc>
        <w:tc>
          <w:tcPr>
            <w:tcW w:w="1402" w:type="dxa"/>
            <w:vMerge w:val="continue"/>
            <w:noWrap w:val="0"/>
            <w:vAlign w:val="center"/>
          </w:tcPr>
          <w:p w14:paraId="0CF0C315">
            <w:pPr>
              <w:spacing w:line="360" w:lineRule="auto"/>
              <w:ind w:firstLine="480" w:firstLineChars="200"/>
              <w:rPr>
                <w:rFonts w:hint="eastAsia" w:ascii="宋体" w:hAnsi="宋体" w:eastAsia="宋体" w:cs="Times New Roman"/>
                <w:color w:val="auto"/>
                <w:sz w:val="24"/>
                <w:highlight w:val="none"/>
                <w:lang w:val="en-US" w:eastAsia="zh-CN"/>
              </w:rPr>
            </w:pPr>
          </w:p>
        </w:tc>
      </w:tr>
      <w:tr w14:paraId="34AA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67625DB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38</w:t>
            </w:r>
          </w:p>
        </w:tc>
        <w:tc>
          <w:tcPr>
            <w:tcW w:w="2438" w:type="dxa"/>
            <w:noWrap w:val="0"/>
            <w:vAlign w:val="center"/>
          </w:tcPr>
          <w:p w14:paraId="73227D8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桥载设备操作工单</w:t>
            </w:r>
          </w:p>
        </w:tc>
        <w:tc>
          <w:tcPr>
            <w:tcW w:w="1645" w:type="dxa"/>
            <w:noWrap w:val="0"/>
            <w:vAlign w:val="center"/>
          </w:tcPr>
          <w:p w14:paraId="5FBAE65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w:t>
            </w:r>
          </w:p>
        </w:tc>
        <w:tc>
          <w:tcPr>
            <w:tcW w:w="1719" w:type="dxa"/>
            <w:noWrap w:val="0"/>
            <w:vAlign w:val="center"/>
          </w:tcPr>
          <w:p w14:paraId="69304A87">
            <w:pPr>
              <w:bidi w:val="0"/>
              <w:jc w:val="center"/>
              <w:rPr>
                <w:rFonts w:hint="eastAsia"/>
                <w:color w:val="auto"/>
                <w:sz w:val="24"/>
                <w:szCs w:val="24"/>
              </w:rPr>
            </w:pPr>
            <w:r>
              <w:rPr>
                <w:rFonts w:hint="eastAsia"/>
                <w:color w:val="auto"/>
                <w:sz w:val="24"/>
                <w:szCs w:val="24"/>
                <w:lang w:val="en-US" w:eastAsia="zh-CN"/>
              </w:rPr>
              <w:t>8</w:t>
            </w:r>
          </w:p>
        </w:tc>
        <w:tc>
          <w:tcPr>
            <w:tcW w:w="1402" w:type="dxa"/>
            <w:noWrap w:val="0"/>
            <w:vAlign w:val="center"/>
          </w:tcPr>
          <w:p w14:paraId="794583A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24000</w:t>
            </w:r>
          </w:p>
        </w:tc>
        <w:tc>
          <w:tcPr>
            <w:tcW w:w="1402" w:type="dxa"/>
            <w:vMerge w:val="continue"/>
            <w:noWrap w:val="0"/>
            <w:vAlign w:val="center"/>
          </w:tcPr>
          <w:p w14:paraId="32C6F9B1">
            <w:pPr>
              <w:spacing w:line="360" w:lineRule="auto"/>
              <w:ind w:firstLine="480" w:firstLineChars="200"/>
              <w:rPr>
                <w:rFonts w:hint="eastAsia" w:ascii="宋体" w:hAnsi="宋体" w:eastAsia="宋体" w:cs="Times New Roman"/>
                <w:color w:val="auto"/>
                <w:sz w:val="24"/>
                <w:highlight w:val="none"/>
                <w:lang w:val="en-US" w:eastAsia="zh-CN"/>
              </w:rPr>
            </w:pPr>
          </w:p>
        </w:tc>
      </w:tr>
      <w:tr w14:paraId="436E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E018A5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39</w:t>
            </w:r>
          </w:p>
        </w:tc>
        <w:tc>
          <w:tcPr>
            <w:tcW w:w="2438" w:type="dxa"/>
            <w:noWrap w:val="0"/>
            <w:vAlign w:val="center"/>
          </w:tcPr>
          <w:p w14:paraId="7B2BA04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飞机地面勤务工作单</w:t>
            </w:r>
          </w:p>
        </w:tc>
        <w:tc>
          <w:tcPr>
            <w:tcW w:w="1645" w:type="dxa"/>
            <w:noWrap w:val="0"/>
            <w:vAlign w:val="center"/>
          </w:tcPr>
          <w:p w14:paraId="4DCA811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w:t>
            </w:r>
          </w:p>
        </w:tc>
        <w:tc>
          <w:tcPr>
            <w:tcW w:w="1719" w:type="dxa"/>
            <w:noWrap w:val="0"/>
            <w:vAlign w:val="center"/>
          </w:tcPr>
          <w:p w14:paraId="61BDDD10">
            <w:pPr>
              <w:bidi w:val="0"/>
              <w:jc w:val="center"/>
              <w:rPr>
                <w:rFonts w:hint="eastAsia"/>
                <w:color w:val="auto"/>
                <w:sz w:val="24"/>
                <w:szCs w:val="24"/>
              </w:rPr>
            </w:pPr>
            <w:r>
              <w:rPr>
                <w:rFonts w:hint="eastAsia"/>
                <w:color w:val="auto"/>
                <w:sz w:val="24"/>
                <w:szCs w:val="24"/>
                <w:lang w:val="en-US" w:eastAsia="zh-CN"/>
              </w:rPr>
              <w:t>8</w:t>
            </w:r>
          </w:p>
        </w:tc>
        <w:tc>
          <w:tcPr>
            <w:tcW w:w="1402" w:type="dxa"/>
            <w:noWrap w:val="0"/>
            <w:vAlign w:val="center"/>
          </w:tcPr>
          <w:p w14:paraId="03BECBC0">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24000</w:t>
            </w:r>
          </w:p>
        </w:tc>
        <w:tc>
          <w:tcPr>
            <w:tcW w:w="1402" w:type="dxa"/>
            <w:vMerge w:val="continue"/>
            <w:noWrap w:val="0"/>
            <w:vAlign w:val="center"/>
          </w:tcPr>
          <w:p w14:paraId="3CE398DE">
            <w:pPr>
              <w:spacing w:line="360" w:lineRule="auto"/>
              <w:ind w:firstLine="480" w:firstLineChars="200"/>
              <w:rPr>
                <w:rFonts w:hint="eastAsia" w:ascii="宋体" w:hAnsi="宋体" w:eastAsia="宋体" w:cs="Times New Roman"/>
                <w:color w:val="auto"/>
                <w:sz w:val="24"/>
                <w:highlight w:val="none"/>
                <w:lang w:val="en-US" w:eastAsia="zh-CN"/>
              </w:rPr>
            </w:pPr>
          </w:p>
        </w:tc>
      </w:tr>
      <w:tr w14:paraId="3427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60BF3E4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w:t>
            </w:r>
          </w:p>
        </w:tc>
        <w:tc>
          <w:tcPr>
            <w:tcW w:w="2438" w:type="dxa"/>
            <w:noWrap w:val="0"/>
            <w:vAlign w:val="center"/>
          </w:tcPr>
          <w:p w14:paraId="6DAEC8B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凭证包封</w:t>
            </w:r>
          </w:p>
        </w:tc>
        <w:tc>
          <w:tcPr>
            <w:tcW w:w="1645" w:type="dxa"/>
            <w:noWrap w:val="0"/>
            <w:vAlign w:val="center"/>
          </w:tcPr>
          <w:p w14:paraId="369D357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719" w:type="dxa"/>
            <w:noWrap w:val="0"/>
            <w:vAlign w:val="center"/>
          </w:tcPr>
          <w:p w14:paraId="56E8E976">
            <w:pPr>
              <w:bidi w:val="0"/>
              <w:jc w:val="center"/>
              <w:rPr>
                <w:rFonts w:hint="eastAsia"/>
                <w:color w:val="auto"/>
                <w:sz w:val="24"/>
                <w:szCs w:val="24"/>
              </w:rPr>
            </w:pPr>
            <w:r>
              <w:rPr>
                <w:rFonts w:hint="eastAsia"/>
                <w:color w:val="auto"/>
                <w:sz w:val="24"/>
                <w:szCs w:val="24"/>
                <w:lang w:val="en-US" w:eastAsia="zh-CN"/>
              </w:rPr>
              <w:t>1</w:t>
            </w:r>
          </w:p>
        </w:tc>
        <w:tc>
          <w:tcPr>
            <w:tcW w:w="1402" w:type="dxa"/>
            <w:noWrap w:val="0"/>
            <w:vAlign w:val="center"/>
          </w:tcPr>
          <w:p w14:paraId="0DEC64A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402" w:type="dxa"/>
            <w:vMerge w:val="continue"/>
            <w:noWrap w:val="0"/>
            <w:vAlign w:val="center"/>
          </w:tcPr>
          <w:p w14:paraId="123451FF">
            <w:pPr>
              <w:spacing w:line="360" w:lineRule="auto"/>
              <w:ind w:firstLine="480" w:firstLineChars="200"/>
              <w:rPr>
                <w:rFonts w:hint="eastAsia" w:ascii="宋体" w:hAnsi="宋体" w:eastAsia="宋体" w:cs="Times New Roman"/>
                <w:color w:val="auto"/>
                <w:sz w:val="24"/>
                <w:highlight w:val="none"/>
                <w:lang w:val="en-US" w:eastAsia="zh-CN"/>
              </w:rPr>
            </w:pPr>
          </w:p>
        </w:tc>
      </w:tr>
      <w:tr w14:paraId="74B8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26DA09E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41</w:t>
            </w:r>
          </w:p>
        </w:tc>
        <w:tc>
          <w:tcPr>
            <w:tcW w:w="2438" w:type="dxa"/>
            <w:noWrap w:val="0"/>
            <w:vAlign w:val="center"/>
          </w:tcPr>
          <w:p w14:paraId="648D7C5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会计档案凭证盒</w:t>
            </w:r>
          </w:p>
        </w:tc>
        <w:tc>
          <w:tcPr>
            <w:tcW w:w="1645" w:type="dxa"/>
            <w:noWrap w:val="0"/>
            <w:vAlign w:val="center"/>
          </w:tcPr>
          <w:p w14:paraId="4C4E586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w:t>
            </w:r>
          </w:p>
        </w:tc>
        <w:tc>
          <w:tcPr>
            <w:tcW w:w="1719" w:type="dxa"/>
            <w:noWrap w:val="0"/>
            <w:vAlign w:val="center"/>
          </w:tcPr>
          <w:p w14:paraId="3D1D4847">
            <w:pPr>
              <w:bidi w:val="0"/>
              <w:jc w:val="center"/>
              <w:rPr>
                <w:rFonts w:hint="eastAsia"/>
                <w:color w:val="auto"/>
                <w:sz w:val="24"/>
                <w:szCs w:val="24"/>
              </w:rPr>
            </w:pPr>
            <w:r>
              <w:rPr>
                <w:rFonts w:hint="eastAsia"/>
                <w:color w:val="auto"/>
                <w:sz w:val="24"/>
                <w:szCs w:val="24"/>
                <w:lang w:val="en-US" w:eastAsia="zh-CN"/>
              </w:rPr>
              <w:t>10</w:t>
            </w:r>
          </w:p>
        </w:tc>
        <w:tc>
          <w:tcPr>
            <w:tcW w:w="1402" w:type="dxa"/>
            <w:noWrap w:val="0"/>
            <w:vAlign w:val="center"/>
          </w:tcPr>
          <w:p w14:paraId="341AA4C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c>
          <w:tcPr>
            <w:tcW w:w="1402" w:type="dxa"/>
            <w:vMerge w:val="continue"/>
            <w:noWrap w:val="0"/>
            <w:vAlign w:val="center"/>
          </w:tcPr>
          <w:p w14:paraId="41972B78">
            <w:pPr>
              <w:spacing w:line="360" w:lineRule="auto"/>
              <w:ind w:firstLine="480" w:firstLineChars="200"/>
              <w:rPr>
                <w:rFonts w:hint="eastAsia" w:ascii="宋体" w:hAnsi="宋体" w:eastAsia="宋体" w:cs="Times New Roman"/>
                <w:color w:val="auto"/>
                <w:sz w:val="24"/>
                <w:highlight w:val="none"/>
                <w:lang w:val="en-US" w:eastAsia="zh-CN"/>
              </w:rPr>
            </w:pPr>
          </w:p>
        </w:tc>
      </w:tr>
      <w:tr w14:paraId="0AEB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616E8C7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42</w:t>
            </w:r>
          </w:p>
        </w:tc>
        <w:tc>
          <w:tcPr>
            <w:tcW w:w="2438" w:type="dxa"/>
            <w:noWrap w:val="0"/>
            <w:vAlign w:val="center"/>
          </w:tcPr>
          <w:p w14:paraId="5504C2B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零配件入库单</w:t>
            </w:r>
          </w:p>
        </w:tc>
        <w:tc>
          <w:tcPr>
            <w:tcW w:w="1645" w:type="dxa"/>
            <w:noWrap w:val="0"/>
            <w:vAlign w:val="center"/>
          </w:tcPr>
          <w:p w14:paraId="0B837A3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1719" w:type="dxa"/>
            <w:noWrap w:val="0"/>
            <w:vAlign w:val="center"/>
          </w:tcPr>
          <w:p w14:paraId="10FDC576">
            <w:pPr>
              <w:bidi w:val="0"/>
              <w:jc w:val="center"/>
              <w:rPr>
                <w:rFonts w:hint="eastAsia"/>
                <w:color w:val="auto"/>
                <w:sz w:val="24"/>
                <w:szCs w:val="24"/>
              </w:rPr>
            </w:pPr>
            <w:r>
              <w:rPr>
                <w:rFonts w:hint="eastAsia"/>
                <w:color w:val="auto"/>
                <w:sz w:val="24"/>
                <w:szCs w:val="24"/>
                <w:lang w:val="en-US" w:eastAsia="zh-CN"/>
              </w:rPr>
              <w:t>9</w:t>
            </w:r>
          </w:p>
        </w:tc>
        <w:tc>
          <w:tcPr>
            <w:tcW w:w="1402" w:type="dxa"/>
            <w:noWrap w:val="0"/>
            <w:vAlign w:val="center"/>
          </w:tcPr>
          <w:p w14:paraId="7E5F3D45">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450</w:t>
            </w:r>
          </w:p>
        </w:tc>
        <w:tc>
          <w:tcPr>
            <w:tcW w:w="1402" w:type="dxa"/>
            <w:vMerge w:val="continue"/>
            <w:noWrap w:val="0"/>
            <w:vAlign w:val="center"/>
          </w:tcPr>
          <w:p w14:paraId="3854FCE7">
            <w:pPr>
              <w:spacing w:line="360" w:lineRule="auto"/>
              <w:ind w:firstLine="480" w:firstLineChars="200"/>
              <w:rPr>
                <w:rFonts w:hint="eastAsia" w:ascii="宋体" w:hAnsi="宋体" w:eastAsia="宋体" w:cs="Times New Roman"/>
                <w:color w:val="auto"/>
                <w:sz w:val="24"/>
                <w:highlight w:val="none"/>
                <w:lang w:val="en-US" w:eastAsia="zh-CN"/>
              </w:rPr>
            </w:pPr>
          </w:p>
        </w:tc>
      </w:tr>
      <w:tr w14:paraId="607E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7109DC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43</w:t>
            </w:r>
          </w:p>
        </w:tc>
        <w:tc>
          <w:tcPr>
            <w:tcW w:w="2438" w:type="dxa"/>
            <w:noWrap w:val="0"/>
            <w:vAlign w:val="center"/>
          </w:tcPr>
          <w:p w14:paraId="4AAE136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零配件出库单</w:t>
            </w:r>
          </w:p>
        </w:tc>
        <w:tc>
          <w:tcPr>
            <w:tcW w:w="1645" w:type="dxa"/>
            <w:noWrap w:val="0"/>
            <w:vAlign w:val="center"/>
          </w:tcPr>
          <w:p w14:paraId="27BBA7EC">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1719" w:type="dxa"/>
            <w:noWrap w:val="0"/>
            <w:vAlign w:val="center"/>
          </w:tcPr>
          <w:p w14:paraId="2D98F9AE">
            <w:pPr>
              <w:bidi w:val="0"/>
              <w:jc w:val="center"/>
              <w:rPr>
                <w:rFonts w:hint="eastAsia"/>
                <w:color w:val="auto"/>
                <w:sz w:val="24"/>
                <w:szCs w:val="24"/>
              </w:rPr>
            </w:pPr>
            <w:r>
              <w:rPr>
                <w:rFonts w:hint="eastAsia"/>
                <w:color w:val="auto"/>
                <w:sz w:val="24"/>
                <w:szCs w:val="24"/>
                <w:lang w:val="en-US" w:eastAsia="zh-CN"/>
              </w:rPr>
              <w:t>9</w:t>
            </w:r>
          </w:p>
        </w:tc>
        <w:tc>
          <w:tcPr>
            <w:tcW w:w="1402" w:type="dxa"/>
            <w:noWrap w:val="0"/>
            <w:vAlign w:val="center"/>
          </w:tcPr>
          <w:p w14:paraId="1CF5DC7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450</w:t>
            </w:r>
          </w:p>
        </w:tc>
        <w:tc>
          <w:tcPr>
            <w:tcW w:w="1402" w:type="dxa"/>
            <w:vMerge w:val="continue"/>
            <w:noWrap w:val="0"/>
            <w:vAlign w:val="center"/>
          </w:tcPr>
          <w:p w14:paraId="3FE19690">
            <w:pPr>
              <w:spacing w:line="360" w:lineRule="auto"/>
              <w:ind w:firstLine="480" w:firstLineChars="200"/>
              <w:rPr>
                <w:rFonts w:hint="eastAsia" w:ascii="宋体" w:hAnsi="宋体" w:eastAsia="宋体" w:cs="Times New Roman"/>
                <w:color w:val="auto"/>
                <w:sz w:val="24"/>
                <w:highlight w:val="none"/>
                <w:lang w:val="en-US" w:eastAsia="zh-CN"/>
              </w:rPr>
            </w:pPr>
          </w:p>
        </w:tc>
      </w:tr>
      <w:tr w14:paraId="2164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0EEAAC3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44</w:t>
            </w:r>
          </w:p>
        </w:tc>
        <w:tc>
          <w:tcPr>
            <w:tcW w:w="2438" w:type="dxa"/>
            <w:noWrap w:val="0"/>
            <w:vAlign w:val="center"/>
          </w:tcPr>
          <w:p w14:paraId="5AAA104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车辆送修单</w:t>
            </w:r>
          </w:p>
        </w:tc>
        <w:tc>
          <w:tcPr>
            <w:tcW w:w="1645" w:type="dxa"/>
            <w:noWrap w:val="0"/>
            <w:vAlign w:val="center"/>
          </w:tcPr>
          <w:p w14:paraId="15E7B8A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1719" w:type="dxa"/>
            <w:noWrap w:val="0"/>
            <w:vAlign w:val="center"/>
          </w:tcPr>
          <w:p w14:paraId="6BA4A12E">
            <w:pPr>
              <w:bidi w:val="0"/>
              <w:jc w:val="center"/>
              <w:rPr>
                <w:rFonts w:hint="eastAsia"/>
                <w:color w:val="auto"/>
                <w:sz w:val="24"/>
                <w:szCs w:val="24"/>
              </w:rPr>
            </w:pPr>
            <w:r>
              <w:rPr>
                <w:rFonts w:hint="eastAsia"/>
                <w:color w:val="auto"/>
                <w:sz w:val="24"/>
                <w:szCs w:val="24"/>
                <w:lang w:val="en-US" w:eastAsia="zh-CN"/>
              </w:rPr>
              <w:t>9</w:t>
            </w:r>
          </w:p>
        </w:tc>
        <w:tc>
          <w:tcPr>
            <w:tcW w:w="1402" w:type="dxa"/>
            <w:noWrap w:val="0"/>
            <w:vAlign w:val="center"/>
          </w:tcPr>
          <w:p w14:paraId="489EEFA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900</w:t>
            </w:r>
          </w:p>
        </w:tc>
        <w:tc>
          <w:tcPr>
            <w:tcW w:w="1402" w:type="dxa"/>
            <w:vMerge w:val="continue"/>
            <w:noWrap w:val="0"/>
            <w:vAlign w:val="center"/>
          </w:tcPr>
          <w:p w14:paraId="1C684170">
            <w:pPr>
              <w:spacing w:line="360" w:lineRule="auto"/>
              <w:ind w:firstLine="480" w:firstLineChars="200"/>
              <w:rPr>
                <w:rFonts w:hint="eastAsia" w:ascii="宋体" w:hAnsi="宋体" w:eastAsia="宋体" w:cs="Times New Roman"/>
                <w:color w:val="auto"/>
                <w:sz w:val="24"/>
                <w:highlight w:val="none"/>
                <w:lang w:val="en-US" w:eastAsia="zh-CN"/>
              </w:rPr>
            </w:pPr>
          </w:p>
        </w:tc>
      </w:tr>
      <w:tr w14:paraId="02F0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2CC7399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45</w:t>
            </w:r>
          </w:p>
        </w:tc>
        <w:tc>
          <w:tcPr>
            <w:tcW w:w="2438" w:type="dxa"/>
            <w:noWrap w:val="0"/>
            <w:vAlign w:val="center"/>
          </w:tcPr>
          <w:p w14:paraId="6AE4027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车辆年审检查单</w:t>
            </w:r>
          </w:p>
        </w:tc>
        <w:tc>
          <w:tcPr>
            <w:tcW w:w="1645" w:type="dxa"/>
            <w:noWrap w:val="0"/>
            <w:vAlign w:val="center"/>
          </w:tcPr>
          <w:p w14:paraId="008584A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w:t>
            </w:r>
          </w:p>
        </w:tc>
        <w:tc>
          <w:tcPr>
            <w:tcW w:w="1719" w:type="dxa"/>
            <w:noWrap w:val="0"/>
            <w:vAlign w:val="center"/>
          </w:tcPr>
          <w:p w14:paraId="158A7D09">
            <w:pPr>
              <w:bidi w:val="0"/>
              <w:jc w:val="center"/>
              <w:rPr>
                <w:rFonts w:hint="eastAsia"/>
                <w:color w:val="auto"/>
                <w:sz w:val="24"/>
                <w:szCs w:val="24"/>
              </w:rPr>
            </w:pPr>
            <w:r>
              <w:rPr>
                <w:rFonts w:hint="eastAsia"/>
                <w:color w:val="auto"/>
                <w:sz w:val="24"/>
                <w:szCs w:val="24"/>
                <w:lang w:val="en-US" w:eastAsia="zh-CN"/>
              </w:rPr>
              <w:t>10</w:t>
            </w:r>
          </w:p>
        </w:tc>
        <w:tc>
          <w:tcPr>
            <w:tcW w:w="1402" w:type="dxa"/>
            <w:noWrap w:val="0"/>
            <w:vAlign w:val="center"/>
          </w:tcPr>
          <w:p w14:paraId="35813C5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w:t>
            </w:r>
          </w:p>
        </w:tc>
        <w:tc>
          <w:tcPr>
            <w:tcW w:w="1402" w:type="dxa"/>
            <w:vMerge w:val="continue"/>
            <w:noWrap w:val="0"/>
            <w:vAlign w:val="center"/>
          </w:tcPr>
          <w:p w14:paraId="6709DB46">
            <w:pPr>
              <w:spacing w:line="360" w:lineRule="auto"/>
              <w:ind w:firstLine="480" w:firstLineChars="200"/>
              <w:rPr>
                <w:rFonts w:hint="eastAsia" w:ascii="宋体" w:hAnsi="宋体" w:eastAsia="宋体" w:cs="Times New Roman"/>
                <w:color w:val="auto"/>
                <w:sz w:val="24"/>
                <w:highlight w:val="none"/>
                <w:lang w:val="en-US" w:eastAsia="zh-CN"/>
              </w:rPr>
            </w:pPr>
          </w:p>
        </w:tc>
      </w:tr>
      <w:tr w14:paraId="6356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08EE7BD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46</w:t>
            </w:r>
          </w:p>
        </w:tc>
        <w:tc>
          <w:tcPr>
            <w:tcW w:w="2438" w:type="dxa"/>
            <w:noWrap w:val="0"/>
            <w:vAlign w:val="center"/>
          </w:tcPr>
          <w:p w14:paraId="6E37839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中转旅客标识（含急转标识）</w:t>
            </w:r>
          </w:p>
        </w:tc>
        <w:tc>
          <w:tcPr>
            <w:tcW w:w="1645" w:type="dxa"/>
            <w:noWrap w:val="0"/>
            <w:vAlign w:val="center"/>
          </w:tcPr>
          <w:p w14:paraId="2FD4BF0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72000</w:t>
            </w:r>
          </w:p>
        </w:tc>
        <w:tc>
          <w:tcPr>
            <w:tcW w:w="1719" w:type="dxa"/>
            <w:noWrap w:val="0"/>
            <w:vAlign w:val="center"/>
          </w:tcPr>
          <w:p w14:paraId="0111CC5D">
            <w:pPr>
              <w:bidi w:val="0"/>
              <w:jc w:val="center"/>
              <w:rPr>
                <w:rFonts w:hint="eastAsia"/>
                <w:color w:val="auto"/>
                <w:sz w:val="24"/>
                <w:szCs w:val="24"/>
              </w:rPr>
            </w:pPr>
            <w:r>
              <w:rPr>
                <w:rFonts w:hint="eastAsia"/>
                <w:color w:val="auto"/>
                <w:sz w:val="24"/>
                <w:szCs w:val="24"/>
                <w:lang w:val="en-US" w:eastAsia="zh-CN"/>
              </w:rPr>
              <w:t>0.12</w:t>
            </w:r>
          </w:p>
        </w:tc>
        <w:tc>
          <w:tcPr>
            <w:tcW w:w="1402" w:type="dxa"/>
            <w:noWrap w:val="0"/>
            <w:vAlign w:val="center"/>
          </w:tcPr>
          <w:p w14:paraId="3EF581D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8640</w:t>
            </w:r>
          </w:p>
        </w:tc>
        <w:tc>
          <w:tcPr>
            <w:tcW w:w="1402" w:type="dxa"/>
            <w:vMerge w:val="continue"/>
            <w:noWrap w:val="0"/>
            <w:vAlign w:val="center"/>
          </w:tcPr>
          <w:p w14:paraId="7A1AD92B">
            <w:pPr>
              <w:spacing w:line="360" w:lineRule="auto"/>
              <w:ind w:firstLine="480" w:firstLineChars="200"/>
              <w:rPr>
                <w:rFonts w:hint="eastAsia" w:ascii="宋体" w:hAnsi="宋体" w:eastAsia="宋体" w:cs="Times New Roman"/>
                <w:color w:val="auto"/>
                <w:sz w:val="24"/>
                <w:highlight w:val="none"/>
                <w:lang w:val="en-US" w:eastAsia="zh-CN"/>
              </w:rPr>
            </w:pPr>
          </w:p>
        </w:tc>
      </w:tr>
      <w:tr w14:paraId="6C97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2B131BD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47</w:t>
            </w:r>
          </w:p>
        </w:tc>
        <w:tc>
          <w:tcPr>
            <w:tcW w:w="2438" w:type="dxa"/>
            <w:noWrap w:val="0"/>
            <w:vAlign w:val="center"/>
          </w:tcPr>
          <w:p w14:paraId="4F744E7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中转行李标识</w:t>
            </w:r>
          </w:p>
        </w:tc>
        <w:tc>
          <w:tcPr>
            <w:tcW w:w="1645" w:type="dxa"/>
            <w:noWrap w:val="0"/>
            <w:vAlign w:val="center"/>
          </w:tcPr>
          <w:p w14:paraId="7C4F6F3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72000</w:t>
            </w:r>
          </w:p>
        </w:tc>
        <w:tc>
          <w:tcPr>
            <w:tcW w:w="1719" w:type="dxa"/>
            <w:noWrap w:val="0"/>
            <w:vAlign w:val="center"/>
          </w:tcPr>
          <w:p w14:paraId="466FA140">
            <w:pPr>
              <w:bidi w:val="0"/>
              <w:jc w:val="center"/>
              <w:rPr>
                <w:rFonts w:hint="eastAsia"/>
                <w:color w:val="auto"/>
                <w:sz w:val="24"/>
                <w:szCs w:val="24"/>
              </w:rPr>
            </w:pPr>
            <w:r>
              <w:rPr>
                <w:rFonts w:hint="eastAsia"/>
                <w:color w:val="auto"/>
                <w:sz w:val="24"/>
                <w:szCs w:val="24"/>
                <w:lang w:val="en-US" w:eastAsia="zh-CN"/>
              </w:rPr>
              <w:t>0.15</w:t>
            </w:r>
          </w:p>
        </w:tc>
        <w:tc>
          <w:tcPr>
            <w:tcW w:w="1402" w:type="dxa"/>
            <w:noWrap w:val="0"/>
            <w:vAlign w:val="center"/>
          </w:tcPr>
          <w:p w14:paraId="6B85147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10800</w:t>
            </w:r>
          </w:p>
        </w:tc>
        <w:tc>
          <w:tcPr>
            <w:tcW w:w="1402" w:type="dxa"/>
            <w:vMerge w:val="continue"/>
            <w:noWrap w:val="0"/>
            <w:vAlign w:val="center"/>
          </w:tcPr>
          <w:p w14:paraId="6C7EC260">
            <w:pPr>
              <w:spacing w:line="360" w:lineRule="auto"/>
              <w:ind w:firstLine="480" w:firstLineChars="200"/>
              <w:rPr>
                <w:rFonts w:hint="eastAsia" w:ascii="宋体" w:hAnsi="宋体" w:eastAsia="宋体" w:cs="Times New Roman"/>
                <w:color w:val="auto"/>
                <w:sz w:val="24"/>
                <w:highlight w:val="none"/>
                <w:lang w:val="en-US" w:eastAsia="zh-CN"/>
              </w:rPr>
            </w:pPr>
          </w:p>
        </w:tc>
      </w:tr>
      <w:tr w14:paraId="2E54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3154586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48</w:t>
            </w:r>
          </w:p>
        </w:tc>
        <w:tc>
          <w:tcPr>
            <w:tcW w:w="2438" w:type="dxa"/>
            <w:noWrap w:val="0"/>
            <w:vAlign w:val="center"/>
          </w:tcPr>
          <w:p w14:paraId="3320247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手提行李标准秤贴膜</w:t>
            </w:r>
          </w:p>
        </w:tc>
        <w:tc>
          <w:tcPr>
            <w:tcW w:w="1645" w:type="dxa"/>
            <w:noWrap w:val="0"/>
            <w:vAlign w:val="center"/>
          </w:tcPr>
          <w:p w14:paraId="772DD86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w:t>
            </w:r>
          </w:p>
        </w:tc>
        <w:tc>
          <w:tcPr>
            <w:tcW w:w="1719" w:type="dxa"/>
            <w:noWrap w:val="0"/>
            <w:vAlign w:val="center"/>
          </w:tcPr>
          <w:p w14:paraId="5F38A3C9">
            <w:pPr>
              <w:bidi w:val="0"/>
              <w:jc w:val="center"/>
              <w:rPr>
                <w:rFonts w:hint="eastAsia"/>
                <w:color w:val="auto"/>
                <w:sz w:val="24"/>
                <w:szCs w:val="24"/>
              </w:rPr>
            </w:pPr>
            <w:r>
              <w:rPr>
                <w:rFonts w:hint="eastAsia"/>
                <w:color w:val="auto"/>
                <w:sz w:val="24"/>
                <w:szCs w:val="24"/>
                <w:lang w:val="en-US" w:eastAsia="zh-CN"/>
              </w:rPr>
              <w:t>80</w:t>
            </w:r>
          </w:p>
        </w:tc>
        <w:tc>
          <w:tcPr>
            <w:tcW w:w="1402" w:type="dxa"/>
            <w:noWrap w:val="0"/>
            <w:vAlign w:val="center"/>
          </w:tcPr>
          <w:p w14:paraId="6A9C4B9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6400</w:t>
            </w:r>
          </w:p>
        </w:tc>
        <w:tc>
          <w:tcPr>
            <w:tcW w:w="1402" w:type="dxa"/>
            <w:vMerge w:val="continue"/>
            <w:noWrap w:val="0"/>
            <w:vAlign w:val="center"/>
          </w:tcPr>
          <w:p w14:paraId="56EFA905">
            <w:pPr>
              <w:spacing w:line="360" w:lineRule="auto"/>
              <w:ind w:firstLine="480" w:firstLineChars="200"/>
              <w:rPr>
                <w:rFonts w:hint="eastAsia" w:ascii="宋体" w:hAnsi="宋体" w:eastAsia="宋体" w:cs="Times New Roman"/>
                <w:color w:val="auto"/>
                <w:sz w:val="24"/>
                <w:highlight w:val="none"/>
                <w:lang w:val="en-US" w:eastAsia="zh-CN"/>
              </w:rPr>
            </w:pPr>
          </w:p>
        </w:tc>
      </w:tr>
      <w:tr w14:paraId="7AA7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BD5474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49</w:t>
            </w:r>
          </w:p>
        </w:tc>
        <w:tc>
          <w:tcPr>
            <w:tcW w:w="2438" w:type="dxa"/>
            <w:noWrap w:val="0"/>
            <w:vAlign w:val="center"/>
          </w:tcPr>
          <w:p w14:paraId="5EC4778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消防打孔卡</w:t>
            </w:r>
          </w:p>
        </w:tc>
        <w:tc>
          <w:tcPr>
            <w:tcW w:w="1645" w:type="dxa"/>
            <w:noWrap w:val="0"/>
            <w:vAlign w:val="center"/>
          </w:tcPr>
          <w:p w14:paraId="5AEB01A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480</w:t>
            </w:r>
          </w:p>
        </w:tc>
        <w:tc>
          <w:tcPr>
            <w:tcW w:w="1719" w:type="dxa"/>
            <w:noWrap w:val="0"/>
            <w:vAlign w:val="center"/>
          </w:tcPr>
          <w:p w14:paraId="18660F53">
            <w:pPr>
              <w:bidi w:val="0"/>
              <w:jc w:val="center"/>
              <w:rPr>
                <w:rFonts w:hint="eastAsia"/>
                <w:color w:val="auto"/>
                <w:sz w:val="24"/>
                <w:szCs w:val="24"/>
              </w:rPr>
            </w:pPr>
            <w:r>
              <w:rPr>
                <w:rFonts w:hint="eastAsia"/>
                <w:color w:val="auto"/>
                <w:sz w:val="24"/>
                <w:szCs w:val="24"/>
                <w:lang w:val="en-US" w:eastAsia="zh-CN"/>
              </w:rPr>
              <w:t>6</w:t>
            </w:r>
          </w:p>
        </w:tc>
        <w:tc>
          <w:tcPr>
            <w:tcW w:w="1402" w:type="dxa"/>
            <w:noWrap w:val="0"/>
            <w:vAlign w:val="center"/>
          </w:tcPr>
          <w:p w14:paraId="2ACFCD3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2880</w:t>
            </w:r>
          </w:p>
        </w:tc>
        <w:tc>
          <w:tcPr>
            <w:tcW w:w="1402" w:type="dxa"/>
            <w:vMerge w:val="continue"/>
            <w:noWrap w:val="0"/>
            <w:vAlign w:val="center"/>
          </w:tcPr>
          <w:p w14:paraId="3203DFEE">
            <w:pPr>
              <w:spacing w:line="360" w:lineRule="auto"/>
              <w:ind w:firstLine="480" w:firstLineChars="200"/>
              <w:rPr>
                <w:rFonts w:hint="eastAsia" w:ascii="宋体" w:hAnsi="宋体" w:eastAsia="宋体" w:cs="Times New Roman"/>
                <w:color w:val="auto"/>
                <w:sz w:val="24"/>
                <w:highlight w:val="none"/>
                <w:lang w:val="en-US" w:eastAsia="zh-CN"/>
              </w:rPr>
            </w:pPr>
          </w:p>
        </w:tc>
      </w:tr>
      <w:tr w14:paraId="1E91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0F8F58A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438" w:type="dxa"/>
            <w:noWrap w:val="0"/>
            <w:vAlign w:val="center"/>
          </w:tcPr>
          <w:p w14:paraId="2CF0878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配载符核员符核工作检查单</w:t>
            </w:r>
          </w:p>
        </w:tc>
        <w:tc>
          <w:tcPr>
            <w:tcW w:w="1645" w:type="dxa"/>
            <w:noWrap w:val="0"/>
            <w:vAlign w:val="center"/>
          </w:tcPr>
          <w:p w14:paraId="6A7F615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w:t>
            </w:r>
          </w:p>
        </w:tc>
        <w:tc>
          <w:tcPr>
            <w:tcW w:w="1719" w:type="dxa"/>
            <w:noWrap w:val="0"/>
            <w:vAlign w:val="center"/>
          </w:tcPr>
          <w:p w14:paraId="0791B307">
            <w:pPr>
              <w:bidi w:val="0"/>
              <w:jc w:val="center"/>
              <w:rPr>
                <w:rFonts w:hint="eastAsia"/>
                <w:color w:val="auto"/>
                <w:sz w:val="24"/>
                <w:szCs w:val="24"/>
              </w:rPr>
            </w:pPr>
            <w:r>
              <w:rPr>
                <w:rFonts w:hint="eastAsia"/>
                <w:color w:val="auto"/>
                <w:sz w:val="24"/>
                <w:szCs w:val="24"/>
                <w:lang w:val="en-US" w:eastAsia="zh-CN"/>
              </w:rPr>
              <w:t>10</w:t>
            </w:r>
          </w:p>
        </w:tc>
        <w:tc>
          <w:tcPr>
            <w:tcW w:w="1402" w:type="dxa"/>
            <w:noWrap w:val="0"/>
            <w:vAlign w:val="center"/>
          </w:tcPr>
          <w:p w14:paraId="30789981">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4000</w:t>
            </w:r>
          </w:p>
        </w:tc>
        <w:tc>
          <w:tcPr>
            <w:tcW w:w="1402" w:type="dxa"/>
            <w:vMerge w:val="continue"/>
            <w:noWrap w:val="0"/>
            <w:vAlign w:val="center"/>
          </w:tcPr>
          <w:p w14:paraId="714C1613">
            <w:pPr>
              <w:spacing w:line="360" w:lineRule="auto"/>
              <w:ind w:firstLine="480" w:firstLineChars="200"/>
              <w:rPr>
                <w:rFonts w:hint="eastAsia" w:ascii="宋体" w:hAnsi="宋体" w:eastAsia="宋体" w:cs="Times New Roman"/>
                <w:color w:val="auto"/>
                <w:sz w:val="24"/>
                <w:highlight w:val="none"/>
                <w:lang w:val="en-US" w:eastAsia="zh-CN"/>
              </w:rPr>
            </w:pPr>
          </w:p>
        </w:tc>
      </w:tr>
      <w:tr w14:paraId="0977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780D621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51</w:t>
            </w:r>
          </w:p>
        </w:tc>
        <w:tc>
          <w:tcPr>
            <w:tcW w:w="2438" w:type="dxa"/>
            <w:noWrap w:val="0"/>
            <w:vAlign w:val="center"/>
          </w:tcPr>
          <w:p w14:paraId="561C27B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航班不正常服务费用结算单</w:t>
            </w:r>
          </w:p>
        </w:tc>
        <w:tc>
          <w:tcPr>
            <w:tcW w:w="1645" w:type="dxa"/>
            <w:noWrap w:val="0"/>
            <w:vAlign w:val="center"/>
          </w:tcPr>
          <w:p w14:paraId="4181A46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1719" w:type="dxa"/>
            <w:noWrap w:val="0"/>
            <w:vAlign w:val="center"/>
          </w:tcPr>
          <w:p w14:paraId="0CCDCEC3">
            <w:pPr>
              <w:bidi w:val="0"/>
              <w:jc w:val="center"/>
              <w:rPr>
                <w:rFonts w:hint="eastAsia"/>
                <w:color w:val="auto"/>
                <w:sz w:val="24"/>
                <w:szCs w:val="24"/>
              </w:rPr>
            </w:pPr>
            <w:r>
              <w:rPr>
                <w:rFonts w:hint="eastAsia"/>
                <w:color w:val="auto"/>
                <w:sz w:val="24"/>
                <w:szCs w:val="24"/>
                <w:lang w:val="en-US" w:eastAsia="zh-CN"/>
              </w:rPr>
              <w:t>8</w:t>
            </w:r>
          </w:p>
        </w:tc>
        <w:tc>
          <w:tcPr>
            <w:tcW w:w="1402" w:type="dxa"/>
            <w:noWrap w:val="0"/>
            <w:vAlign w:val="center"/>
          </w:tcPr>
          <w:p w14:paraId="2B3D75D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1600</w:t>
            </w:r>
          </w:p>
        </w:tc>
        <w:tc>
          <w:tcPr>
            <w:tcW w:w="1402" w:type="dxa"/>
            <w:vMerge w:val="continue"/>
            <w:noWrap w:val="0"/>
            <w:vAlign w:val="center"/>
          </w:tcPr>
          <w:p w14:paraId="0AAA3E53">
            <w:pPr>
              <w:spacing w:line="360" w:lineRule="auto"/>
              <w:ind w:firstLine="480" w:firstLineChars="200"/>
              <w:rPr>
                <w:rFonts w:hint="eastAsia" w:ascii="宋体" w:hAnsi="宋体" w:eastAsia="宋体" w:cs="Times New Roman"/>
                <w:color w:val="auto"/>
                <w:sz w:val="24"/>
                <w:highlight w:val="none"/>
                <w:lang w:val="en-US" w:eastAsia="zh-CN"/>
              </w:rPr>
            </w:pPr>
          </w:p>
        </w:tc>
      </w:tr>
      <w:tr w14:paraId="2236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330C376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52</w:t>
            </w:r>
          </w:p>
        </w:tc>
        <w:tc>
          <w:tcPr>
            <w:tcW w:w="2438" w:type="dxa"/>
            <w:noWrap w:val="0"/>
            <w:vAlign w:val="center"/>
          </w:tcPr>
          <w:p w14:paraId="324E5D5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逾重行李通知单</w:t>
            </w:r>
          </w:p>
        </w:tc>
        <w:tc>
          <w:tcPr>
            <w:tcW w:w="1645" w:type="dxa"/>
            <w:noWrap w:val="0"/>
            <w:vAlign w:val="center"/>
          </w:tcPr>
          <w:p w14:paraId="7401139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1719" w:type="dxa"/>
            <w:noWrap w:val="0"/>
            <w:vAlign w:val="center"/>
          </w:tcPr>
          <w:p w14:paraId="7AB93860">
            <w:pPr>
              <w:bidi w:val="0"/>
              <w:jc w:val="center"/>
              <w:rPr>
                <w:rFonts w:hint="eastAsia"/>
                <w:color w:val="auto"/>
                <w:sz w:val="24"/>
                <w:szCs w:val="24"/>
              </w:rPr>
            </w:pPr>
            <w:r>
              <w:rPr>
                <w:rFonts w:hint="eastAsia"/>
                <w:color w:val="auto"/>
                <w:sz w:val="24"/>
                <w:szCs w:val="24"/>
                <w:lang w:val="en-US" w:eastAsia="zh-CN"/>
              </w:rPr>
              <w:t>8</w:t>
            </w:r>
          </w:p>
        </w:tc>
        <w:tc>
          <w:tcPr>
            <w:tcW w:w="1402" w:type="dxa"/>
            <w:noWrap w:val="0"/>
            <w:vAlign w:val="center"/>
          </w:tcPr>
          <w:p w14:paraId="6F32DE9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800</w:t>
            </w:r>
          </w:p>
        </w:tc>
        <w:tc>
          <w:tcPr>
            <w:tcW w:w="1402" w:type="dxa"/>
            <w:vMerge w:val="continue"/>
            <w:noWrap w:val="0"/>
            <w:vAlign w:val="center"/>
          </w:tcPr>
          <w:p w14:paraId="35FF23C3">
            <w:pPr>
              <w:spacing w:line="360" w:lineRule="auto"/>
              <w:ind w:firstLine="480" w:firstLineChars="200"/>
              <w:rPr>
                <w:rFonts w:hint="eastAsia" w:ascii="宋体" w:hAnsi="宋体" w:eastAsia="宋体" w:cs="Times New Roman"/>
                <w:color w:val="auto"/>
                <w:sz w:val="24"/>
                <w:highlight w:val="none"/>
                <w:lang w:val="en-US" w:eastAsia="zh-CN"/>
              </w:rPr>
            </w:pPr>
          </w:p>
        </w:tc>
      </w:tr>
      <w:tr w14:paraId="5522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66BECED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53</w:t>
            </w:r>
          </w:p>
        </w:tc>
        <w:tc>
          <w:tcPr>
            <w:tcW w:w="2438" w:type="dxa"/>
            <w:noWrap w:val="0"/>
            <w:vAlign w:val="center"/>
          </w:tcPr>
          <w:p w14:paraId="5A05F2D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急转旅客接机牌</w:t>
            </w:r>
          </w:p>
        </w:tc>
        <w:tc>
          <w:tcPr>
            <w:tcW w:w="1645" w:type="dxa"/>
            <w:noWrap w:val="0"/>
            <w:vAlign w:val="center"/>
          </w:tcPr>
          <w:p w14:paraId="414983C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1719" w:type="dxa"/>
            <w:noWrap w:val="0"/>
            <w:vAlign w:val="center"/>
          </w:tcPr>
          <w:p w14:paraId="3C2705D0">
            <w:pPr>
              <w:bidi w:val="0"/>
              <w:jc w:val="center"/>
              <w:rPr>
                <w:rFonts w:hint="eastAsia"/>
                <w:color w:val="auto"/>
                <w:sz w:val="24"/>
                <w:szCs w:val="24"/>
              </w:rPr>
            </w:pPr>
            <w:r>
              <w:rPr>
                <w:rFonts w:hint="eastAsia"/>
                <w:color w:val="auto"/>
                <w:sz w:val="24"/>
                <w:szCs w:val="24"/>
                <w:lang w:val="en-US" w:eastAsia="zh-CN"/>
              </w:rPr>
              <w:t>300</w:t>
            </w:r>
          </w:p>
        </w:tc>
        <w:tc>
          <w:tcPr>
            <w:tcW w:w="1402" w:type="dxa"/>
            <w:noWrap w:val="0"/>
            <w:vAlign w:val="center"/>
          </w:tcPr>
          <w:p w14:paraId="4DE2010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6000</w:t>
            </w:r>
          </w:p>
        </w:tc>
        <w:tc>
          <w:tcPr>
            <w:tcW w:w="1402" w:type="dxa"/>
            <w:vMerge w:val="continue"/>
            <w:noWrap w:val="0"/>
            <w:vAlign w:val="center"/>
          </w:tcPr>
          <w:p w14:paraId="7B6525D4">
            <w:pPr>
              <w:spacing w:line="360" w:lineRule="auto"/>
              <w:ind w:firstLine="480" w:firstLineChars="200"/>
              <w:rPr>
                <w:rFonts w:hint="eastAsia" w:ascii="宋体" w:hAnsi="宋体" w:eastAsia="宋体" w:cs="Times New Roman"/>
                <w:color w:val="auto"/>
                <w:sz w:val="24"/>
                <w:highlight w:val="none"/>
                <w:lang w:val="en-US" w:eastAsia="zh-CN"/>
              </w:rPr>
            </w:pPr>
          </w:p>
        </w:tc>
      </w:tr>
      <w:tr w14:paraId="15D8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3B1C4FF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54</w:t>
            </w:r>
          </w:p>
        </w:tc>
        <w:tc>
          <w:tcPr>
            <w:tcW w:w="2438" w:type="dxa"/>
            <w:noWrap w:val="0"/>
            <w:vAlign w:val="center"/>
          </w:tcPr>
          <w:p w14:paraId="4B60F7F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中转产品预约二维码A4彩印过塑纸（铜版纸）</w:t>
            </w:r>
          </w:p>
        </w:tc>
        <w:tc>
          <w:tcPr>
            <w:tcW w:w="1645" w:type="dxa"/>
            <w:noWrap w:val="0"/>
            <w:vAlign w:val="center"/>
          </w:tcPr>
          <w:p w14:paraId="0C54BCE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1719" w:type="dxa"/>
            <w:noWrap w:val="0"/>
            <w:vAlign w:val="center"/>
          </w:tcPr>
          <w:p w14:paraId="72EDA4CD">
            <w:pPr>
              <w:bidi w:val="0"/>
              <w:jc w:val="center"/>
              <w:rPr>
                <w:rFonts w:hint="eastAsia"/>
                <w:color w:val="auto"/>
                <w:sz w:val="24"/>
                <w:szCs w:val="24"/>
              </w:rPr>
            </w:pPr>
            <w:r>
              <w:rPr>
                <w:rFonts w:hint="eastAsia"/>
                <w:color w:val="auto"/>
                <w:sz w:val="24"/>
                <w:szCs w:val="24"/>
                <w:lang w:val="en-US" w:eastAsia="zh-CN"/>
              </w:rPr>
              <w:t>10</w:t>
            </w:r>
          </w:p>
        </w:tc>
        <w:tc>
          <w:tcPr>
            <w:tcW w:w="1402" w:type="dxa"/>
            <w:noWrap w:val="0"/>
            <w:vAlign w:val="center"/>
          </w:tcPr>
          <w:p w14:paraId="0F6EA25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1402" w:type="dxa"/>
            <w:vMerge w:val="continue"/>
            <w:noWrap w:val="0"/>
            <w:vAlign w:val="center"/>
          </w:tcPr>
          <w:p w14:paraId="1C3E8646">
            <w:pPr>
              <w:spacing w:line="360" w:lineRule="auto"/>
              <w:ind w:firstLine="480" w:firstLineChars="200"/>
              <w:rPr>
                <w:rFonts w:hint="eastAsia" w:ascii="宋体" w:hAnsi="宋体" w:eastAsia="宋体" w:cs="Times New Roman"/>
                <w:color w:val="auto"/>
                <w:sz w:val="24"/>
                <w:highlight w:val="none"/>
                <w:lang w:val="en-US" w:eastAsia="zh-CN"/>
              </w:rPr>
            </w:pPr>
          </w:p>
        </w:tc>
      </w:tr>
      <w:tr w14:paraId="3E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703BE03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55</w:t>
            </w:r>
          </w:p>
        </w:tc>
        <w:tc>
          <w:tcPr>
            <w:tcW w:w="2438" w:type="dxa"/>
            <w:noWrap w:val="0"/>
            <w:vAlign w:val="center"/>
          </w:tcPr>
          <w:p w14:paraId="5CA0628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亚克力牌、亚克力磁铁台座、</w:t>
            </w:r>
          </w:p>
        </w:tc>
        <w:tc>
          <w:tcPr>
            <w:tcW w:w="1645" w:type="dxa"/>
            <w:noWrap w:val="0"/>
            <w:vAlign w:val="center"/>
          </w:tcPr>
          <w:p w14:paraId="525704C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1719" w:type="dxa"/>
            <w:noWrap w:val="0"/>
            <w:vAlign w:val="center"/>
          </w:tcPr>
          <w:p w14:paraId="7B191A20">
            <w:pPr>
              <w:bidi w:val="0"/>
              <w:jc w:val="center"/>
              <w:rPr>
                <w:rFonts w:hint="eastAsia"/>
                <w:color w:val="auto"/>
                <w:sz w:val="24"/>
                <w:szCs w:val="24"/>
              </w:rPr>
            </w:pPr>
            <w:r>
              <w:rPr>
                <w:rFonts w:hint="eastAsia"/>
                <w:color w:val="auto"/>
                <w:sz w:val="24"/>
                <w:szCs w:val="24"/>
                <w:lang w:val="en-US" w:eastAsia="zh-CN"/>
              </w:rPr>
              <w:t>50</w:t>
            </w:r>
          </w:p>
        </w:tc>
        <w:tc>
          <w:tcPr>
            <w:tcW w:w="1402" w:type="dxa"/>
            <w:noWrap w:val="0"/>
            <w:vAlign w:val="center"/>
          </w:tcPr>
          <w:p w14:paraId="389B1E8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402" w:type="dxa"/>
            <w:vMerge w:val="continue"/>
            <w:noWrap w:val="0"/>
            <w:vAlign w:val="center"/>
          </w:tcPr>
          <w:p w14:paraId="02E50BB8">
            <w:pPr>
              <w:spacing w:line="360" w:lineRule="auto"/>
              <w:ind w:firstLine="480" w:firstLineChars="200"/>
              <w:rPr>
                <w:rFonts w:hint="eastAsia" w:ascii="宋体" w:hAnsi="宋体" w:eastAsia="宋体" w:cs="Times New Roman"/>
                <w:color w:val="auto"/>
                <w:sz w:val="24"/>
                <w:highlight w:val="none"/>
                <w:lang w:val="en-US" w:eastAsia="zh-CN"/>
              </w:rPr>
            </w:pPr>
          </w:p>
        </w:tc>
      </w:tr>
      <w:tr w14:paraId="035F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02FEEEE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56</w:t>
            </w:r>
          </w:p>
        </w:tc>
        <w:tc>
          <w:tcPr>
            <w:tcW w:w="2438" w:type="dxa"/>
            <w:noWrap w:val="0"/>
            <w:vAlign w:val="center"/>
          </w:tcPr>
          <w:p w14:paraId="785B7F0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中转行李交接单</w:t>
            </w:r>
          </w:p>
        </w:tc>
        <w:tc>
          <w:tcPr>
            <w:tcW w:w="1645" w:type="dxa"/>
            <w:noWrap w:val="0"/>
            <w:vAlign w:val="center"/>
          </w:tcPr>
          <w:p w14:paraId="6FEA067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w:t>
            </w:r>
          </w:p>
        </w:tc>
        <w:tc>
          <w:tcPr>
            <w:tcW w:w="1719" w:type="dxa"/>
            <w:noWrap w:val="0"/>
            <w:vAlign w:val="center"/>
          </w:tcPr>
          <w:p w14:paraId="04A8B2E4">
            <w:pPr>
              <w:bidi w:val="0"/>
              <w:jc w:val="center"/>
              <w:rPr>
                <w:rFonts w:hint="eastAsia"/>
                <w:color w:val="auto"/>
                <w:sz w:val="24"/>
                <w:szCs w:val="24"/>
              </w:rPr>
            </w:pPr>
            <w:r>
              <w:rPr>
                <w:rFonts w:hint="eastAsia"/>
                <w:color w:val="auto"/>
                <w:sz w:val="24"/>
                <w:szCs w:val="24"/>
                <w:lang w:val="en-US" w:eastAsia="zh-CN"/>
              </w:rPr>
              <w:t>8</w:t>
            </w:r>
          </w:p>
        </w:tc>
        <w:tc>
          <w:tcPr>
            <w:tcW w:w="1402" w:type="dxa"/>
            <w:noWrap w:val="0"/>
            <w:vAlign w:val="center"/>
          </w:tcPr>
          <w:p w14:paraId="0E72FD3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640</w:t>
            </w:r>
          </w:p>
        </w:tc>
        <w:tc>
          <w:tcPr>
            <w:tcW w:w="1402" w:type="dxa"/>
            <w:vMerge w:val="continue"/>
            <w:noWrap w:val="0"/>
            <w:vAlign w:val="center"/>
          </w:tcPr>
          <w:p w14:paraId="35FC843B">
            <w:pPr>
              <w:spacing w:line="360" w:lineRule="auto"/>
              <w:ind w:firstLine="480" w:firstLineChars="200"/>
              <w:rPr>
                <w:rFonts w:hint="eastAsia" w:ascii="宋体" w:hAnsi="宋体" w:eastAsia="宋体" w:cs="Times New Roman"/>
                <w:color w:val="auto"/>
                <w:sz w:val="24"/>
                <w:highlight w:val="none"/>
                <w:lang w:val="en-US" w:eastAsia="zh-CN"/>
              </w:rPr>
            </w:pPr>
          </w:p>
        </w:tc>
      </w:tr>
      <w:tr w14:paraId="4889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658765F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57</w:t>
            </w:r>
          </w:p>
        </w:tc>
        <w:tc>
          <w:tcPr>
            <w:tcW w:w="2438" w:type="dxa"/>
            <w:noWrap w:val="0"/>
            <w:vAlign w:val="center"/>
          </w:tcPr>
          <w:p w14:paraId="6ABE688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中转插牌内页</w:t>
            </w:r>
          </w:p>
        </w:tc>
        <w:tc>
          <w:tcPr>
            <w:tcW w:w="1645" w:type="dxa"/>
            <w:noWrap w:val="0"/>
            <w:vAlign w:val="center"/>
          </w:tcPr>
          <w:p w14:paraId="293DD71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1719" w:type="dxa"/>
            <w:noWrap w:val="0"/>
            <w:vAlign w:val="center"/>
          </w:tcPr>
          <w:p w14:paraId="179AF222">
            <w:pPr>
              <w:bidi w:val="0"/>
              <w:jc w:val="center"/>
              <w:rPr>
                <w:rFonts w:hint="eastAsia"/>
                <w:color w:val="auto"/>
                <w:sz w:val="24"/>
                <w:szCs w:val="24"/>
              </w:rPr>
            </w:pPr>
            <w:r>
              <w:rPr>
                <w:rFonts w:hint="eastAsia"/>
                <w:color w:val="auto"/>
                <w:sz w:val="24"/>
                <w:szCs w:val="24"/>
                <w:lang w:val="en-US" w:eastAsia="zh-CN"/>
              </w:rPr>
              <w:t>6</w:t>
            </w:r>
          </w:p>
        </w:tc>
        <w:tc>
          <w:tcPr>
            <w:tcW w:w="1402" w:type="dxa"/>
            <w:noWrap w:val="0"/>
            <w:vAlign w:val="center"/>
          </w:tcPr>
          <w:p w14:paraId="5745327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w:t>
            </w:r>
          </w:p>
        </w:tc>
        <w:tc>
          <w:tcPr>
            <w:tcW w:w="1402" w:type="dxa"/>
            <w:vMerge w:val="continue"/>
            <w:noWrap w:val="0"/>
            <w:vAlign w:val="center"/>
          </w:tcPr>
          <w:p w14:paraId="3FA5C314">
            <w:pPr>
              <w:spacing w:line="360" w:lineRule="auto"/>
              <w:ind w:firstLine="480" w:firstLineChars="200"/>
              <w:rPr>
                <w:rFonts w:hint="eastAsia" w:ascii="宋体" w:hAnsi="宋体" w:eastAsia="宋体" w:cs="Times New Roman"/>
                <w:color w:val="auto"/>
                <w:sz w:val="24"/>
                <w:highlight w:val="none"/>
                <w:lang w:val="en-US" w:eastAsia="zh-CN"/>
              </w:rPr>
            </w:pPr>
          </w:p>
        </w:tc>
      </w:tr>
      <w:tr w14:paraId="57C8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1467912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58</w:t>
            </w:r>
          </w:p>
        </w:tc>
        <w:tc>
          <w:tcPr>
            <w:tcW w:w="2438" w:type="dxa"/>
            <w:noWrap w:val="0"/>
            <w:vAlign w:val="center"/>
          </w:tcPr>
          <w:p w14:paraId="20CE5E5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特殊情况安检通知单</w:t>
            </w:r>
          </w:p>
        </w:tc>
        <w:tc>
          <w:tcPr>
            <w:tcW w:w="1645" w:type="dxa"/>
            <w:noWrap w:val="0"/>
            <w:vAlign w:val="center"/>
          </w:tcPr>
          <w:p w14:paraId="032A528C">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1719" w:type="dxa"/>
            <w:noWrap w:val="0"/>
            <w:vAlign w:val="center"/>
          </w:tcPr>
          <w:p w14:paraId="400C67E1">
            <w:pPr>
              <w:bidi w:val="0"/>
              <w:jc w:val="center"/>
              <w:rPr>
                <w:rFonts w:hint="eastAsia"/>
                <w:color w:val="auto"/>
                <w:sz w:val="24"/>
                <w:szCs w:val="24"/>
              </w:rPr>
            </w:pPr>
            <w:r>
              <w:rPr>
                <w:rFonts w:hint="eastAsia"/>
                <w:color w:val="auto"/>
                <w:sz w:val="24"/>
                <w:szCs w:val="24"/>
                <w:lang w:val="en-US" w:eastAsia="zh-CN"/>
              </w:rPr>
              <w:t>20</w:t>
            </w:r>
          </w:p>
        </w:tc>
        <w:tc>
          <w:tcPr>
            <w:tcW w:w="1402" w:type="dxa"/>
            <w:noWrap w:val="0"/>
            <w:vAlign w:val="center"/>
          </w:tcPr>
          <w:p w14:paraId="6EF7A805">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402" w:type="dxa"/>
            <w:vMerge w:val="continue"/>
            <w:noWrap w:val="0"/>
            <w:vAlign w:val="center"/>
          </w:tcPr>
          <w:p w14:paraId="761A8A7B">
            <w:pPr>
              <w:spacing w:line="360" w:lineRule="auto"/>
              <w:ind w:firstLine="480" w:firstLineChars="200"/>
              <w:rPr>
                <w:rFonts w:hint="eastAsia" w:ascii="宋体" w:hAnsi="宋体" w:eastAsia="宋体" w:cs="Times New Roman"/>
                <w:color w:val="auto"/>
                <w:sz w:val="24"/>
                <w:highlight w:val="none"/>
                <w:lang w:val="en-US" w:eastAsia="zh-CN"/>
              </w:rPr>
            </w:pPr>
          </w:p>
        </w:tc>
      </w:tr>
      <w:tr w14:paraId="0B39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F31297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59</w:t>
            </w:r>
          </w:p>
        </w:tc>
        <w:tc>
          <w:tcPr>
            <w:tcW w:w="2438" w:type="dxa"/>
            <w:noWrap w:val="0"/>
            <w:vAlign w:val="center"/>
          </w:tcPr>
          <w:p w14:paraId="6871F30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易拉宝</w:t>
            </w:r>
          </w:p>
        </w:tc>
        <w:tc>
          <w:tcPr>
            <w:tcW w:w="1645" w:type="dxa"/>
            <w:noWrap w:val="0"/>
            <w:vAlign w:val="center"/>
          </w:tcPr>
          <w:p w14:paraId="2630D65C">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180</w:t>
            </w:r>
          </w:p>
        </w:tc>
        <w:tc>
          <w:tcPr>
            <w:tcW w:w="1719" w:type="dxa"/>
            <w:noWrap w:val="0"/>
            <w:vAlign w:val="center"/>
          </w:tcPr>
          <w:p w14:paraId="7F290C21">
            <w:pPr>
              <w:bidi w:val="0"/>
              <w:jc w:val="center"/>
              <w:rPr>
                <w:rFonts w:hint="eastAsia"/>
                <w:color w:val="auto"/>
                <w:sz w:val="24"/>
                <w:szCs w:val="24"/>
              </w:rPr>
            </w:pPr>
            <w:r>
              <w:rPr>
                <w:rFonts w:hint="eastAsia"/>
                <w:color w:val="auto"/>
                <w:sz w:val="24"/>
                <w:szCs w:val="24"/>
                <w:lang w:val="en-US" w:eastAsia="zh-CN"/>
              </w:rPr>
              <w:t>150</w:t>
            </w:r>
          </w:p>
        </w:tc>
        <w:tc>
          <w:tcPr>
            <w:tcW w:w="1402" w:type="dxa"/>
            <w:noWrap w:val="0"/>
            <w:vAlign w:val="center"/>
          </w:tcPr>
          <w:p w14:paraId="2492C14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27000</w:t>
            </w:r>
          </w:p>
        </w:tc>
        <w:tc>
          <w:tcPr>
            <w:tcW w:w="1402" w:type="dxa"/>
            <w:vMerge w:val="continue"/>
            <w:noWrap w:val="0"/>
            <w:vAlign w:val="center"/>
          </w:tcPr>
          <w:p w14:paraId="10632633">
            <w:pPr>
              <w:spacing w:line="360" w:lineRule="auto"/>
              <w:ind w:firstLine="480" w:firstLineChars="200"/>
              <w:rPr>
                <w:rFonts w:hint="eastAsia" w:ascii="宋体" w:hAnsi="宋体" w:eastAsia="宋体" w:cs="Times New Roman"/>
                <w:color w:val="auto"/>
                <w:sz w:val="24"/>
                <w:highlight w:val="none"/>
                <w:lang w:val="en-US" w:eastAsia="zh-CN"/>
              </w:rPr>
            </w:pPr>
          </w:p>
        </w:tc>
      </w:tr>
      <w:tr w14:paraId="3AEE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6F98E90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w:t>
            </w:r>
          </w:p>
        </w:tc>
        <w:tc>
          <w:tcPr>
            <w:tcW w:w="2438" w:type="dxa"/>
            <w:noWrap w:val="0"/>
            <w:vAlign w:val="center"/>
          </w:tcPr>
          <w:p w14:paraId="260326C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中转旅客券</w:t>
            </w:r>
          </w:p>
        </w:tc>
        <w:tc>
          <w:tcPr>
            <w:tcW w:w="1645" w:type="dxa"/>
            <w:noWrap w:val="0"/>
            <w:vAlign w:val="center"/>
          </w:tcPr>
          <w:p w14:paraId="1EFC883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15000</w:t>
            </w:r>
          </w:p>
        </w:tc>
        <w:tc>
          <w:tcPr>
            <w:tcW w:w="1719" w:type="dxa"/>
            <w:noWrap w:val="0"/>
            <w:vAlign w:val="center"/>
          </w:tcPr>
          <w:p w14:paraId="04829100">
            <w:pPr>
              <w:bidi w:val="0"/>
              <w:jc w:val="center"/>
              <w:rPr>
                <w:rFonts w:hint="eastAsia"/>
                <w:color w:val="auto"/>
                <w:sz w:val="24"/>
                <w:szCs w:val="24"/>
              </w:rPr>
            </w:pPr>
            <w:r>
              <w:rPr>
                <w:rFonts w:hint="eastAsia"/>
                <w:color w:val="auto"/>
                <w:sz w:val="24"/>
                <w:szCs w:val="24"/>
                <w:lang w:val="en-US" w:eastAsia="zh-CN"/>
              </w:rPr>
              <w:t>0.35</w:t>
            </w:r>
          </w:p>
        </w:tc>
        <w:tc>
          <w:tcPr>
            <w:tcW w:w="1402" w:type="dxa"/>
            <w:noWrap w:val="0"/>
            <w:vAlign w:val="center"/>
          </w:tcPr>
          <w:p w14:paraId="39DE368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5250</w:t>
            </w:r>
          </w:p>
        </w:tc>
        <w:tc>
          <w:tcPr>
            <w:tcW w:w="1402" w:type="dxa"/>
            <w:vMerge w:val="continue"/>
            <w:noWrap w:val="0"/>
            <w:vAlign w:val="center"/>
          </w:tcPr>
          <w:p w14:paraId="3395CC18">
            <w:pPr>
              <w:spacing w:line="360" w:lineRule="auto"/>
              <w:ind w:firstLine="480" w:firstLineChars="200"/>
              <w:rPr>
                <w:rFonts w:hint="eastAsia" w:ascii="宋体" w:hAnsi="宋体" w:eastAsia="宋体" w:cs="Times New Roman"/>
                <w:color w:val="auto"/>
                <w:sz w:val="24"/>
                <w:highlight w:val="none"/>
                <w:lang w:val="en-US" w:eastAsia="zh-CN"/>
              </w:rPr>
            </w:pPr>
          </w:p>
        </w:tc>
      </w:tr>
      <w:tr w14:paraId="010A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21322A3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61</w:t>
            </w:r>
          </w:p>
        </w:tc>
        <w:tc>
          <w:tcPr>
            <w:tcW w:w="2438" w:type="dxa"/>
            <w:noWrap w:val="0"/>
            <w:vAlign w:val="center"/>
          </w:tcPr>
          <w:p w14:paraId="38A3060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胸牌</w:t>
            </w:r>
          </w:p>
        </w:tc>
        <w:tc>
          <w:tcPr>
            <w:tcW w:w="1645" w:type="dxa"/>
            <w:noWrap w:val="0"/>
            <w:vAlign w:val="center"/>
          </w:tcPr>
          <w:p w14:paraId="3513ED3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1719" w:type="dxa"/>
            <w:noWrap w:val="0"/>
            <w:vAlign w:val="center"/>
          </w:tcPr>
          <w:p w14:paraId="06206C3D">
            <w:pPr>
              <w:bidi w:val="0"/>
              <w:jc w:val="center"/>
              <w:rPr>
                <w:rFonts w:hint="eastAsia"/>
                <w:color w:val="auto"/>
                <w:sz w:val="24"/>
                <w:szCs w:val="24"/>
              </w:rPr>
            </w:pPr>
            <w:r>
              <w:rPr>
                <w:rFonts w:hint="eastAsia"/>
                <w:color w:val="auto"/>
                <w:sz w:val="24"/>
                <w:szCs w:val="24"/>
                <w:lang w:val="en-US" w:eastAsia="zh-CN"/>
              </w:rPr>
              <w:t>20</w:t>
            </w:r>
          </w:p>
        </w:tc>
        <w:tc>
          <w:tcPr>
            <w:tcW w:w="1402" w:type="dxa"/>
            <w:noWrap w:val="0"/>
            <w:vAlign w:val="center"/>
          </w:tcPr>
          <w:p w14:paraId="1AF4138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402" w:type="dxa"/>
            <w:vMerge w:val="continue"/>
            <w:noWrap w:val="0"/>
            <w:vAlign w:val="center"/>
          </w:tcPr>
          <w:p w14:paraId="3B8CAC00">
            <w:pPr>
              <w:spacing w:line="360" w:lineRule="auto"/>
              <w:ind w:firstLine="480" w:firstLineChars="200"/>
              <w:rPr>
                <w:rFonts w:hint="eastAsia" w:ascii="宋体" w:hAnsi="宋体" w:eastAsia="宋体" w:cs="Times New Roman"/>
                <w:color w:val="auto"/>
                <w:sz w:val="24"/>
                <w:highlight w:val="none"/>
                <w:lang w:val="en-US" w:eastAsia="zh-CN"/>
              </w:rPr>
            </w:pPr>
          </w:p>
        </w:tc>
      </w:tr>
      <w:tr w14:paraId="3DB4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57DE0F2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62</w:t>
            </w:r>
          </w:p>
        </w:tc>
        <w:tc>
          <w:tcPr>
            <w:tcW w:w="2438" w:type="dxa"/>
            <w:noWrap w:val="0"/>
            <w:vAlign w:val="center"/>
          </w:tcPr>
          <w:p w14:paraId="179B3C1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解除（终止）劳动合同证明书</w:t>
            </w:r>
          </w:p>
        </w:tc>
        <w:tc>
          <w:tcPr>
            <w:tcW w:w="1645" w:type="dxa"/>
            <w:noWrap w:val="0"/>
            <w:vAlign w:val="center"/>
          </w:tcPr>
          <w:p w14:paraId="1961E524">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1719" w:type="dxa"/>
            <w:noWrap w:val="0"/>
            <w:vAlign w:val="center"/>
          </w:tcPr>
          <w:p w14:paraId="5D034AA5">
            <w:pPr>
              <w:bidi w:val="0"/>
              <w:jc w:val="center"/>
              <w:rPr>
                <w:rFonts w:hint="eastAsia"/>
                <w:color w:val="auto"/>
                <w:sz w:val="24"/>
                <w:szCs w:val="24"/>
              </w:rPr>
            </w:pPr>
            <w:r>
              <w:rPr>
                <w:rFonts w:hint="eastAsia"/>
                <w:color w:val="auto"/>
                <w:sz w:val="24"/>
                <w:szCs w:val="24"/>
                <w:lang w:val="en-US" w:eastAsia="zh-CN"/>
              </w:rPr>
              <w:t>30</w:t>
            </w:r>
          </w:p>
        </w:tc>
        <w:tc>
          <w:tcPr>
            <w:tcW w:w="1402" w:type="dxa"/>
            <w:noWrap w:val="0"/>
            <w:vAlign w:val="center"/>
          </w:tcPr>
          <w:p w14:paraId="2B9797D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600</w:t>
            </w:r>
          </w:p>
        </w:tc>
        <w:tc>
          <w:tcPr>
            <w:tcW w:w="1402" w:type="dxa"/>
            <w:vMerge w:val="continue"/>
            <w:noWrap w:val="0"/>
            <w:vAlign w:val="center"/>
          </w:tcPr>
          <w:p w14:paraId="10B14FF7">
            <w:pPr>
              <w:spacing w:line="360" w:lineRule="auto"/>
              <w:ind w:firstLine="480" w:firstLineChars="200"/>
              <w:rPr>
                <w:rFonts w:hint="eastAsia" w:ascii="宋体" w:hAnsi="宋体" w:eastAsia="宋体" w:cs="Times New Roman"/>
                <w:color w:val="auto"/>
                <w:sz w:val="24"/>
                <w:highlight w:val="none"/>
                <w:lang w:val="en-US" w:eastAsia="zh-CN"/>
              </w:rPr>
            </w:pPr>
          </w:p>
        </w:tc>
      </w:tr>
      <w:tr w14:paraId="7E2E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0DF07A8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63</w:t>
            </w:r>
          </w:p>
        </w:tc>
        <w:tc>
          <w:tcPr>
            <w:tcW w:w="2438" w:type="dxa"/>
            <w:noWrap w:val="0"/>
            <w:vAlign w:val="center"/>
          </w:tcPr>
          <w:p w14:paraId="06D51EE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风险告知书</w:t>
            </w:r>
          </w:p>
        </w:tc>
        <w:tc>
          <w:tcPr>
            <w:tcW w:w="1645" w:type="dxa"/>
            <w:noWrap w:val="0"/>
            <w:vAlign w:val="center"/>
          </w:tcPr>
          <w:p w14:paraId="50EBF8C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1719" w:type="dxa"/>
            <w:noWrap w:val="0"/>
            <w:vAlign w:val="center"/>
          </w:tcPr>
          <w:p w14:paraId="4946D3FB">
            <w:pPr>
              <w:bidi w:val="0"/>
              <w:jc w:val="center"/>
              <w:rPr>
                <w:rFonts w:hint="eastAsia"/>
                <w:color w:val="auto"/>
                <w:sz w:val="24"/>
                <w:szCs w:val="24"/>
              </w:rPr>
            </w:pPr>
            <w:r>
              <w:rPr>
                <w:rFonts w:hint="eastAsia"/>
                <w:color w:val="auto"/>
                <w:sz w:val="24"/>
                <w:szCs w:val="24"/>
                <w:lang w:val="en-US" w:eastAsia="zh-CN"/>
              </w:rPr>
              <w:t>15</w:t>
            </w:r>
          </w:p>
        </w:tc>
        <w:tc>
          <w:tcPr>
            <w:tcW w:w="1402" w:type="dxa"/>
            <w:noWrap w:val="0"/>
            <w:vAlign w:val="center"/>
          </w:tcPr>
          <w:p w14:paraId="1EA478C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c>
          <w:tcPr>
            <w:tcW w:w="1402" w:type="dxa"/>
            <w:vMerge w:val="continue"/>
            <w:noWrap w:val="0"/>
            <w:vAlign w:val="center"/>
          </w:tcPr>
          <w:p w14:paraId="54C82D4C">
            <w:pPr>
              <w:spacing w:line="360" w:lineRule="auto"/>
              <w:ind w:firstLine="480" w:firstLineChars="200"/>
              <w:rPr>
                <w:rFonts w:hint="eastAsia" w:ascii="宋体" w:hAnsi="宋体" w:eastAsia="宋体" w:cs="Times New Roman"/>
                <w:color w:val="auto"/>
                <w:sz w:val="24"/>
                <w:highlight w:val="none"/>
                <w:lang w:val="en-US" w:eastAsia="zh-CN"/>
              </w:rPr>
            </w:pPr>
          </w:p>
        </w:tc>
      </w:tr>
      <w:tr w14:paraId="17A3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109105E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64</w:t>
            </w:r>
          </w:p>
        </w:tc>
        <w:tc>
          <w:tcPr>
            <w:tcW w:w="2438" w:type="dxa"/>
            <w:noWrap w:val="0"/>
            <w:vAlign w:val="center"/>
          </w:tcPr>
          <w:p w14:paraId="6AF5D4A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中转旅客告知书</w:t>
            </w:r>
          </w:p>
        </w:tc>
        <w:tc>
          <w:tcPr>
            <w:tcW w:w="1645" w:type="dxa"/>
            <w:noWrap w:val="0"/>
            <w:vAlign w:val="center"/>
          </w:tcPr>
          <w:p w14:paraId="5AB1318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2000</w:t>
            </w:r>
          </w:p>
        </w:tc>
        <w:tc>
          <w:tcPr>
            <w:tcW w:w="1719" w:type="dxa"/>
            <w:noWrap w:val="0"/>
            <w:vAlign w:val="center"/>
          </w:tcPr>
          <w:p w14:paraId="38B76077">
            <w:pPr>
              <w:bidi w:val="0"/>
              <w:jc w:val="center"/>
              <w:rPr>
                <w:rFonts w:hint="eastAsia"/>
                <w:color w:val="auto"/>
                <w:sz w:val="24"/>
                <w:szCs w:val="24"/>
              </w:rPr>
            </w:pPr>
            <w:r>
              <w:rPr>
                <w:rFonts w:hint="eastAsia"/>
                <w:color w:val="auto"/>
                <w:sz w:val="24"/>
                <w:szCs w:val="24"/>
                <w:lang w:val="en-US" w:eastAsia="zh-CN"/>
              </w:rPr>
              <w:t>0.5</w:t>
            </w:r>
          </w:p>
        </w:tc>
        <w:tc>
          <w:tcPr>
            <w:tcW w:w="1402" w:type="dxa"/>
            <w:noWrap w:val="0"/>
            <w:vAlign w:val="center"/>
          </w:tcPr>
          <w:p w14:paraId="3C883C2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402" w:type="dxa"/>
            <w:vMerge w:val="continue"/>
            <w:noWrap w:val="0"/>
            <w:vAlign w:val="center"/>
          </w:tcPr>
          <w:p w14:paraId="596DF69F">
            <w:pPr>
              <w:spacing w:line="360" w:lineRule="auto"/>
              <w:ind w:firstLine="480" w:firstLineChars="200"/>
              <w:rPr>
                <w:rFonts w:hint="eastAsia" w:ascii="宋体" w:hAnsi="宋体" w:eastAsia="宋体" w:cs="Times New Roman"/>
                <w:color w:val="auto"/>
                <w:sz w:val="24"/>
                <w:highlight w:val="none"/>
                <w:lang w:val="en-US" w:eastAsia="zh-CN"/>
              </w:rPr>
            </w:pPr>
          </w:p>
        </w:tc>
      </w:tr>
      <w:tr w14:paraId="73E2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17B27C3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65</w:t>
            </w:r>
          </w:p>
        </w:tc>
        <w:tc>
          <w:tcPr>
            <w:tcW w:w="2438" w:type="dxa"/>
            <w:noWrap w:val="0"/>
            <w:vAlign w:val="center"/>
          </w:tcPr>
          <w:p w14:paraId="0D3CC40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中转指示引导牌</w:t>
            </w:r>
          </w:p>
        </w:tc>
        <w:tc>
          <w:tcPr>
            <w:tcW w:w="1645" w:type="dxa"/>
            <w:noWrap w:val="0"/>
            <w:vAlign w:val="center"/>
          </w:tcPr>
          <w:p w14:paraId="647C949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1719" w:type="dxa"/>
            <w:noWrap w:val="0"/>
            <w:vAlign w:val="center"/>
          </w:tcPr>
          <w:p w14:paraId="0365F8EB">
            <w:pPr>
              <w:bidi w:val="0"/>
              <w:jc w:val="center"/>
              <w:rPr>
                <w:rFonts w:hint="eastAsia"/>
                <w:color w:val="auto"/>
                <w:sz w:val="24"/>
                <w:szCs w:val="24"/>
              </w:rPr>
            </w:pPr>
            <w:r>
              <w:rPr>
                <w:rFonts w:hint="eastAsia"/>
                <w:color w:val="auto"/>
                <w:sz w:val="24"/>
                <w:szCs w:val="24"/>
                <w:lang w:val="en-US" w:eastAsia="zh-CN"/>
              </w:rPr>
              <w:t>200</w:t>
            </w:r>
          </w:p>
        </w:tc>
        <w:tc>
          <w:tcPr>
            <w:tcW w:w="1402" w:type="dxa"/>
            <w:noWrap w:val="0"/>
            <w:vAlign w:val="center"/>
          </w:tcPr>
          <w:p w14:paraId="52E162D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c>
          <w:tcPr>
            <w:tcW w:w="1402" w:type="dxa"/>
            <w:vMerge w:val="continue"/>
            <w:noWrap w:val="0"/>
            <w:vAlign w:val="center"/>
          </w:tcPr>
          <w:p w14:paraId="26486C05">
            <w:pPr>
              <w:spacing w:line="360" w:lineRule="auto"/>
              <w:ind w:firstLine="480" w:firstLineChars="200"/>
              <w:rPr>
                <w:rFonts w:hint="eastAsia" w:ascii="宋体" w:hAnsi="宋体" w:eastAsia="宋体" w:cs="Times New Roman"/>
                <w:color w:val="auto"/>
                <w:sz w:val="24"/>
                <w:highlight w:val="none"/>
                <w:lang w:val="en-US" w:eastAsia="zh-CN"/>
              </w:rPr>
            </w:pPr>
          </w:p>
        </w:tc>
      </w:tr>
      <w:tr w14:paraId="13CB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397BA46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66</w:t>
            </w:r>
          </w:p>
        </w:tc>
        <w:tc>
          <w:tcPr>
            <w:tcW w:w="2438" w:type="dxa"/>
            <w:noWrap w:val="0"/>
            <w:vAlign w:val="center"/>
          </w:tcPr>
          <w:p w14:paraId="569EE2F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中转宣传内页</w:t>
            </w:r>
          </w:p>
        </w:tc>
        <w:tc>
          <w:tcPr>
            <w:tcW w:w="1645" w:type="dxa"/>
            <w:noWrap w:val="0"/>
            <w:vAlign w:val="center"/>
          </w:tcPr>
          <w:p w14:paraId="26C7EA2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1719" w:type="dxa"/>
            <w:noWrap w:val="0"/>
            <w:vAlign w:val="center"/>
          </w:tcPr>
          <w:p w14:paraId="405525E4">
            <w:pPr>
              <w:bidi w:val="0"/>
              <w:jc w:val="center"/>
              <w:rPr>
                <w:rFonts w:hint="eastAsia"/>
                <w:color w:val="auto"/>
                <w:sz w:val="24"/>
                <w:szCs w:val="24"/>
              </w:rPr>
            </w:pPr>
            <w:r>
              <w:rPr>
                <w:rFonts w:hint="eastAsia"/>
                <w:color w:val="auto"/>
                <w:sz w:val="24"/>
                <w:szCs w:val="24"/>
                <w:lang w:val="en-US" w:eastAsia="zh-CN"/>
              </w:rPr>
              <w:t>10</w:t>
            </w:r>
          </w:p>
        </w:tc>
        <w:tc>
          <w:tcPr>
            <w:tcW w:w="1402" w:type="dxa"/>
            <w:noWrap w:val="0"/>
            <w:vAlign w:val="center"/>
          </w:tcPr>
          <w:p w14:paraId="5F813903">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w:t>
            </w:r>
          </w:p>
        </w:tc>
        <w:tc>
          <w:tcPr>
            <w:tcW w:w="1402" w:type="dxa"/>
            <w:vMerge w:val="continue"/>
            <w:noWrap w:val="0"/>
            <w:vAlign w:val="center"/>
          </w:tcPr>
          <w:p w14:paraId="71B4D2BC">
            <w:pPr>
              <w:spacing w:line="360" w:lineRule="auto"/>
              <w:ind w:firstLine="480" w:firstLineChars="200"/>
              <w:rPr>
                <w:rFonts w:hint="eastAsia" w:ascii="宋体" w:hAnsi="宋体" w:eastAsia="宋体" w:cs="Times New Roman"/>
                <w:color w:val="auto"/>
                <w:sz w:val="24"/>
                <w:highlight w:val="none"/>
                <w:lang w:val="en-US" w:eastAsia="zh-CN"/>
              </w:rPr>
            </w:pPr>
          </w:p>
        </w:tc>
      </w:tr>
      <w:tr w14:paraId="3B71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580A934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67</w:t>
            </w:r>
          </w:p>
        </w:tc>
        <w:tc>
          <w:tcPr>
            <w:tcW w:w="2438" w:type="dxa"/>
            <w:noWrap w:val="0"/>
            <w:vAlign w:val="center"/>
          </w:tcPr>
          <w:p w14:paraId="6DEDE03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中转旅客优先标识</w:t>
            </w:r>
          </w:p>
        </w:tc>
        <w:tc>
          <w:tcPr>
            <w:tcW w:w="1645" w:type="dxa"/>
            <w:noWrap w:val="0"/>
            <w:vAlign w:val="center"/>
          </w:tcPr>
          <w:p w14:paraId="60630D54">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w:t>
            </w:r>
          </w:p>
        </w:tc>
        <w:tc>
          <w:tcPr>
            <w:tcW w:w="1719" w:type="dxa"/>
            <w:noWrap w:val="0"/>
            <w:vAlign w:val="center"/>
          </w:tcPr>
          <w:p w14:paraId="76AD7A4A">
            <w:pPr>
              <w:bidi w:val="0"/>
              <w:jc w:val="center"/>
              <w:rPr>
                <w:rFonts w:hint="eastAsia"/>
                <w:color w:val="auto"/>
                <w:sz w:val="24"/>
                <w:szCs w:val="24"/>
              </w:rPr>
            </w:pPr>
            <w:r>
              <w:rPr>
                <w:rFonts w:hint="eastAsia"/>
                <w:color w:val="auto"/>
                <w:sz w:val="24"/>
                <w:szCs w:val="24"/>
                <w:lang w:val="en-US" w:eastAsia="zh-CN"/>
              </w:rPr>
              <w:t>0.3</w:t>
            </w:r>
          </w:p>
        </w:tc>
        <w:tc>
          <w:tcPr>
            <w:tcW w:w="1402" w:type="dxa"/>
            <w:noWrap w:val="0"/>
            <w:vAlign w:val="center"/>
          </w:tcPr>
          <w:p w14:paraId="7300C6F0">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900</w:t>
            </w:r>
          </w:p>
        </w:tc>
        <w:tc>
          <w:tcPr>
            <w:tcW w:w="1402" w:type="dxa"/>
            <w:vMerge w:val="continue"/>
            <w:noWrap w:val="0"/>
            <w:vAlign w:val="center"/>
          </w:tcPr>
          <w:p w14:paraId="3A2A5084">
            <w:pPr>
              <w:spacing w:line="360" w:lineRule="auto"/>
              <w:ind w:firstLine="480" w:firstLineChars="200"/>
              <w:rPr>
                <w:rFonts w:hint="eastAsia" w:ascii="宋体" w:hAnsi="宋体" w:eastAsia="宋体" w:cs="Times New Roman"/>
                <w:color w:val="auto"/>
                <w:sz w:val="24"/>
                <w:highlight w:val="none"/>
                <w:lang w:val="en-US" w:eastAsia="zh-CN"/>
              </w:rPr>
            </w:pPr>
          </w:p>
        </w:tc>
      </w:tr>
      <w:tr w14:paraId="2AB0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5C2202F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68</w:t>
            </w:r>
          </w:p>
        </w:tc>
        <w:tc>
          <w:tcPr>
            <w:tcW w:w="2438" w:type="dxa"/>
            <w:noWrap w:val="0"/>
            <w:vAlign w:val="center"/>
          </w:tcPr>
          <w:p w14:paraId="7D42148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中转行李标签</w:t>
            </w:r>
          </w:p>
        </w:tc>
        <w:tc>
          <w:tcPr>
            <w:tcW w:w="1645" w:type="dxa"/>
            <w:noWrap w:val="0"/>
            <w:vAlign w:val="center"/>
          </w:tcPr>
          <w:p w14:paraId="2412B9F4">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c>
          <w:tcPr>
            <w:tcW w:w="1719" w:type="dxa"/>
            <w:noWrap w:val="0"/>
            <w:vAlign w:val="center"/>
          </w:tcPr>
          <w:p w14:paraId="69EBFFDE">
            <w:pPr>
              <w:bidi w:val="0"/>
              <w:jc w:val="center"/>
              <w:rPr>
                <w:rFonts w:hint="eastAsia"/>
                <w:color w:val="auto"/>
                <w:sz w:val="24"/>
                <w:szCs w:val="24"/>
              </w:rPr>
            </w:pPr>
            <w:r>
              <w:rPr>
                <w:rFonts w:hint="eastAsia"/>
                <w:color w:val="auto"/>
                <w:sz w:val="24"/>
                <w:szCs w:val="24"/>
                <w:lang w:val="en-US" w:eastAsia="zh-CN"/>
              </w:rPr>
              <w:t>0.25</w:t>
            </w:r>
          </w:p>
        </w:tc>
        <w:tc>
          <w:tcPr>
            <w:tcW w:w="1402" w:type="dxa"/>
            <w:noWrap w:val="0"/>
            <w:vAlign w:val="center"/>
          </w:tcPr>
          <w:p w14:paraId="2F31A17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2500</w:t>
            </w:r>
          </w:p>
        </w:tc>
        <w:tc>
          <w:tcPr>
            <w:tcW w:w="1402" w:type="dxa"/>
            <w:vMerge w:val="continue"/>
            <w:noWrap w:val="0"/>
            <w:vAlign w:val="center"/>
          </w:tcPr>
          <w:p w14:paraId="0F9C363B">
            <w:pPr>
              <w:spacing w:line="360" w:lineRule="auto"/>
              <w:ind w:firstLine="480" w:firstLineChars="200"/>
              <w:rPr>
                <w:rFonts w:hint="eastAsia" w:ascii="宋体" w:hAnsi="宋体" w:eastAsia="宋体" w:cs="Times New Roman"/>
                <w:color w:val="auto"/>
                <w:sz w:val="24"/>
                <w:highlight w:val="none"/>
                <w:lang w:val="en-US" w:eastAsia="zh-CN"/>
              </w:rPr>
            </w:pPr>
          </w:p>
        </w:tc>
      </w:tr>
      <w:tr w14:paraId="67BA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524CD7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69</w:t>
            </w:r>
          </w:p>
        </w:tc>
        <w:tc>
          <w:tcPr>
            <w:tcW w:w="2438" w:type="dxa"/>
            <w:noWrap w:val="0"/>
            <w:vAlign w:val="center"/>
          </w:tcPr>
          <w:p w14:paraId="5F36642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手提行李标签</w:t>
            </w:r>
          </w:p>
        </w:tc>
        <w:tc>
          <w:tcPr>
            <w:tcW w:w="1645" w:type="dxa"/>
            <w:noWrap w:val="0"/>
            <w:vAlign w:val="center"/>
          </w:tcPr>
          <w:p w14:paraId="7357439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c>
          <w:tcPr>
            <w:tcW w:w="1719" w:type="dxa"/>
            <w:noWrap w:val="0"/>
            <w:vAlign w:val="center"/>
          </w:tcPr>
          <w:p w14:paraId="2739780D">
            <w:pPr>
              <w:bidi w:val="0"/>
              <w:jc w:val="center"/>
              <w:rPr>
                <w:rFonts w:hint="eastAsia"/>
                <w:color w:val="auto"/>
                <w:sz w:val="24"/>
                <w:szCs w:val="24"/>
              </w:rPr>
            </w:pPr>
            <w:r>
              <w:rPr>
                <w:rFonts w:hint="eastAsia"/>
                <w:color w:val="auto"/>
                <w:sz w:val="24"/>
                <w:szCs w:val="24"/>
                <w:lang w:val="en-US" w:eastAsia="zh-CN"/>
              </w:rPr>
              <w:t>0.25</w:t>
            </w:r>
          </w:p>
        </w:tc>
        <w:tc>
          <w:tcPr>
            <w:tcW w:w="1402" w:type="dxa"/>
            <w:noWrap w:val="0"/>
            <w:vAlign w:val="center"/>
          </w:tcPr>
          <w:p w14:paraId="21608345">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2500</w:t>
            </w:r>
          </w:p>
        </w:tc>
        <w:tc>
          <w:tcPr>
            <w:tcW w:w="1402" w:type="dxa"/>
            <w:vMerge w:val="continue"/>
            <w:noWrap w:val="0"/>
            <w:vAlign w:val="center"/>
          </w:tcPr>
          <w:p w14:paraId="3E7F67E5">
            <w:pPr>
              <w:spacing w:line="360" w:lineRule="auto"/>
              <w:ind w:firstLine="480" w:firstLineChars="200"/>
              <w:rPr>
                <w:rFonts w:hint="eastAsia" w:ascii="宋体" w:hAnsi="宋体" w:eastAsia="宋体" w:cs="Times New Roman"/>
                <w:color w:val="auto"/>
                <w:sz w:val="24"/>
                <w:highlight w:val="none"/>
                <w:lang w:val="en-US" w:eastAsia="zh-CN"/>
              </w:rPr>
            </w:pPr>
          </w:p>
        </w:tc>
      </w:tr>
      <w:tr w14:paraId="73BD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1EFB343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70</w:t>
            </w:r>
          </w:p>
        </w:tc>
        <w:tc>
          <w:tcPr>
            <w:tcW w:w="2438" w:type="dxa"/>
            <w:noWrap w:val="0"/>
            <w:vAlign w:val="center"/>
          </w:tcPr>
          <w:p w14:paraId="53373BA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行李挂牌</w:t>
            </w:r>
          </w:p>
        </w:tc>
        <w:tc>
          <w:tcPr>
            <w:tcW w:w="1645" w:type="dxa"/>
            <w:noWrap w:val="0"/>
            <w:vAlign w:val="center"/>
          </w:tcPr>
          <w:p w14:paraId="7C917B9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c>
          <w:tcPr>
            <w:tcW w:w="1719" w:type="dxa"/>
            <w:noWrap w:val="0"/>
            <w:vAlign w:val="center"/>
          </w:tcPr>
          <w:p w14:paraId="6EC6E5AF">
            <w:pPr>
              <w:bidi w:val="0"/>
              <w:jc w:val="center"/>
              <w:rPr>
                <w:rFonts w:hint="eastAsia"/>
                <w:color w:val="auto"/>
                <w:sz w:val="24"/>
                <w:szCs w:val="24"/>
              </w:rPr>
            </w:pPr>
            <w:r>
              <w:rPr>
                <w:rFonts w:hint="eastAsia"/>
                <w:color w:val="auto"/>
                <w:sz w:val="24"/>
                <w:szCs w:val="24"/>
                <w:lang w:val="en-US" w:eastAsia="zh-CN"/>
              </w:rPr>
              <w:t>0.3</w:t>
            </w:r>
          </w:p>
        </w:tc>
        <w:tc>
          <w:tcPr>
            <w:tcW w:w="1402" w:type="dxa"/>
            <w:noWrap w:val="0"/>
            <w:vAlign w:val="center"/>
          </w:tcPr>
          <w:p w14:paraId="74D705E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w:t>
            </w:r>
          </w:p>
        </w:tc>
        <w:tc>
          <w:tcPr>
            <w:tcW w:w="1402" w:type="dxa"/>
            <w:vMerge w:val="continue"/>
            <w:noWrap w:val="0"/>
            <w:vAlign w:val="center"/>
          </w:tcPr>
          <w:p w14:paraId="144D901A">
            <w:pPr>
              <w:spacing w:line="360" w:lineRule="auto"/>
              <w:ind w:firstLine="480" w:firstLineChars="200"/>
              <w:rPr>
                <w:rFonts w:hint="eastAsia" w:ascii="宋体" w:hAnsi="宋体" w:eastAsia="宋体" w:cs="Times New Roman"/>
                <w:color w:val="auto"/>
                <w:sz w:val="24"/>
                <w:highlight w:val="none"/>
                <w:lang w:val="en-US" w:eastAsia="zh-CN"/>
              </w:rPr>
            </w:pPr>
          </w:p>
        </w:tc>
      </w:tr>
      <w:tr w14:paraId="1DD1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4B1B42E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71</w:t>
            </w:r>
          </w:p>
        </w:tc>
        <w:tc>
          <w:tcPr>
            <w:tcW w:w="2438" w:type="dxa"/>
            <w:noWrap w:val="0"/>
            <w:vAlign w:val="center"/>
          </w:tcPr>
          <w:p w14:paraId="35827A4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首乘无忧宣传册（三折页）</w:t>
            </w:r>
          </w:p>
        </w:tc>
        <w:tc>
          <w:tcPr>
            <w:tcW w:w="1645" w:type="dxa"/>
            <w:noWrap w:val="0"/>
            <w:vAlign w:val="center"/>
          </w:tcPr>
          <w:p w14:paraId="489FABA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719" w:type="dxa"/>
            <w:noWrap w:val="0"/>
            <w:vAlign w:val="center"/>
          </w:tcPr>
          <w:p w14:paraId="7AE96375">
            <w:pPr>
              <w:bidi w:val="0"/>
              <w:jc w:val="center"/>
              <w:rPr>
                <w:rFonts w:hint="eastAsia"/>
                <w:color w:val="auto"/>
                <w:sz w:val="24"/>
                <w:szCs w:val="24"/>
              </w:rPr>
            </w:pPr>
            <w:r>
              <w:rPr>
                <w:rFonts w:hint="eastAsia"/>
                <w:color w:val="auto"/>
                <w:sz w:val="24"/>
                <w:szCs w:val="24"/>
                <w:lang w:val="en-US" w:eastAsia="zh-CN"/>
              </w:rPr>
              <w:t>0.7</w:t>
            </w:r>
          </w:p>
        </w:tc>
        <w:tc>
          <w:tcPr>
            <w:tcW w:w="1402" w:type="dxa"/>
            <w:noWrap w:val="0"/>
            <w:vAlign w:val="center"/>
          </w:tcPr>
          <w:p w14:paraId="286AFC4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700</w:t>
            </w:r>
          </w:p>
        </w:tc>
        <w:tc>
          <w:tcPr>
            <w:tcW w:w="1402" w:type="dxa"/>
            <w:vMerge w:val="continue"/>
            <w:noWrap w:val="0"/>
            <w:vAlign w:val="center"/>
          </w:tcPr>
          <w:p w14:paraId="2B4E3A3C">
            <w:pPr>
              <w:spacing w:line="360" w:lineRule="auto"/>
              <w:ind w:firstLine="480" w:firstLineChars="200"/>
              <w:rPr>
                <w:rFonts w:hint="eastAsia" w:ascii="宋体" w:hAnsi="宋体" w:eastAsia="宋体" w:cs="Times New Roman"/>
                <w:color w:val="auto"/>
                <w:sz w:val="24"/>
                <w:highlight w:val="none"/>
                <w:lang w:val="en-US" w:eastAsia="zh-CN"/>
              </w:rPr>
            </w:pPr>
          </w:p>
        </w:tc>
      </w:tr>
      <w:tr w14:paraId="4A9E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0DDA656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72</w:t>
            </w:r>
          </w:p>
        </w:tc>
        <w:tc>
          <w:tcPr>
            <w:tcW w:w="2438" w:type="dxa"/>
            <w:noWrap w:val="0"/>
            <w:vAlign w:val="center"/>
          </w:tcPr>
          <w:p w14:paraId="5342320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特殊旅客服务标识（大）</w:t>
            </w:r>
          </w:p>
        </w:tc>
        <w:tc>
          <w:tcPr>
            <w:tcW w:w="1645" w:type="dxa"/>
            <w:noWrap w:val="0"/>
            <w:vAlign w:val="center"/>
          </w:tcPr>
          <w:p w14:paraId="228EA05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719" w:type="dxa"/>
            <w:noWrap w:val="0"/>
            <w:vAlign w:val="center"/>
          </w:tcPr>
          <w:p w14:paraId="62B12967">
            <w:pPr>
              <w:bidi w:val="0"/>
              <w:jc w:val="center"/>
              <w:rPr>
                <w:rFonts w:hint="eastAsia"/>
                <w:color w:val="auto"/>
                <w:sz w:val="24"/>
                <w:szCs w:val="24"/>
              </w:rPr>
            </w:pPr>
            <w:r>
              <w:rPr>
                <w:rFonts w:hint="eastAsia"/>
                <w:color w:val="auto"/>
                <w:sz w:val="24"/>
                <w:szCs w:val="24"/>
                <w:lang w:val="en-US" w:eastAsia="zh-CN"/>
              </w:rPr>
              <w:t>0.6</w:t>
            </w:r>
          </w:p>
        </w:tc>
        <w:tc>
          <w:tcPr>
            <w:tcW w:w="1402" w:type="dxa"/>
            <w:noWrap w:val="0"/>
            <w:vAlign w:val="center"/>
          </w:tcPr>
          <w:p w14:paraId="193BCB5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600</w:t>
            </w:r>
          </w:p>
        </w:tc>
        <w:tc>
          <w:tcPr>
            <w:tcW w:w="1402" w:type="dxa"/>
            <w:vMerge w:val="continue"/>
            <w:noWrap w:val="0"/>
            <w:vAlign w:val="center"/>
          </w:tcPr>
          <w:p w14:paraId="199BB4CD">
            <w:pPr>
              <w:spacing w:line="360" w:lineRule="auto"/>
              <w:ind w:firstLine="480" w:firstLineChars="200"/>
              <w:rPr>
                <w:rFonts w:hint="eastAsia" w:ascii="宋体" w:hAnsi="宋体" w:eastAsia="宋体" w:cs="Times New Roman"/>
                <w:color w:val="auto"/>
                <w:sz w:val="24"/>
                <w:highlight w:val="none"/>
                <w:lang w:val="en-US" w:eastAsia="zh-CN"/>
              </w:rPr>
            </w:pPr>
          </w:p>
        </w:tc>
      </w:tr>
      <w:tr w14:paraId="1C2C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1A50E7F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73</w:t>
            </w:r>
          </w:p>
        </w:tc>
        <w:tc>
          <w:tcPr>
            <w:tcW w:w="2438" w:type="dxa"/>
            <w:noWrap w:val="0"/>
            <w:vAlign w:val="center"/>
          </w:tcPr>
          <w:p w14:paraId="151CCCB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特殊旅客服务标识（小）</w:t>
            </w:r>
          </w:p>
        </w:tc>
        <w:tc>
          <w:tcPr>
            <w:tcW w:w="1645" w:type="dxa"/>
            <w:noWrap w:val="0"/>
            <w:vAlign w:val="center"/>
          </w:tcPr>
          <w:p w14:paraId="1E1C5E94">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1719" w:type="dxa"/>
            <w:noWrap w:val="0"/>
            <w:vAlign w:val="center"/>
          </w:tcPr>
          <w:p w14:paraId="09A8F400">
            <w:pPr>
              <w:bidi w:val="0"/>
              <w:jc w:val="center"/>
              <w:rPr>
                <w:rFonts w:hint="eastAsia"/>
                <w:color w:val="auto"/>
                <w:sz w:val="24"/>
                <w:szCs w:val="24"/>
              </w:rPr>
            </w:pPr>
            <w:r>
              <w:rPr>
                <w:rFonts w:hint="eastAsia"/>
                <w:color w:val="auto"/>
                <w:sz w:val="24"/>
                <w:szCs w:val="24"/>
                <w:lang w:val="en-US" w:eastAsia="zh-CN"/>
              </w:rPr>
              <w:t>0.5</w:t>
            </w:r>
          </w:p>
        </w:tc>
        <w:tc>
          <w:tcPr>
            <w:tcW w:w="1402" w:type="dxa"/>
            <w:noWrap w:val="0"/>
            <w:vAlign w:val="center"/>
          </w:tcPr>
          <w:p w14:paraId="1C5ACE8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w:t>
            </w:r>
          </w:p>
        </w:tc>
        <w:tc>
          <w:tcPr>
            <w:tcW w:w="1402" w:type="dxa"/>
            <w:vMerge w:val="continue"/>
            <w:noWrap w:val="0"/>
            <w:vAlign w:val="center"/>
          </w:tcPr>
          <w:p w14:paraId="6C772081">
            <w:pPr>
              <w:spacing w:line="360" w:lineRule="auto"/>
              <w:ind w:firstLine="480" w:firstLineChars="200"/>
              <w:rPr>
                <w:rFonts w:hint="eastAsia" w:ascii="宋体" w:hAnsi="宋体" w:eastAsia="宋体" w:cs="Times New Roman"/>
                <w:color w:val="auto"/>
                <w:sz w:val="24"/>
                <w:highlight w:val="none"/>
                <w:lang w:val="en-US" w:eastAsia="zh-CN"/>
              </w:rPr>
            </w:pPr>
          </w:p>
        </w:tc>
      </w:tr>
      <w:tr w14:paraId="012B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331C1D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74</w:t>
            </w:r>
          </w:p>
        </w:tc>
        <w:tc>
          <w:tcPr>
            <w:tcW w:w="2438" w:type="dxa"/>
            <w:noWrap w:val="0"/>
            <w:vAlign w:val="center"/>
          </w:tcPr>
          <w:p w14:paraId="0113758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特殊旅客服务记录本</w:t>
            </w:r>
          </w:p>
        </w:tc>
        <w:tc>
          <w:tcPr>
            <w:tcW w:w="1645" w:type="dxa"/>
            <w:noWrap w:val="0"/>
            <w:vAlign w:val="center"/>
          </w:tcPr>
          <w:p w14:paraId="44CBA44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1719" w:type="dxa"/>
            <w:noWrap w:val="0"/>
            <w:vAlign w:val="center"/>
          </w:tcPr>
          <w:p w14:paraId="46B5140D">
            <w:pPr>
              <w:bidi w:val="0"/>
              <w:jc w:val="center"/>
              <w:rPr>
                <w:rFonts w:hint="eastAsia"/>
                <w:color w:val="auto"/>
                <w:sz w:val="24"/>
                <w:szCs w:val="24"/>
              </w:rPr>
            </w:pPr>
            <w:r>
              <w:rPr>
                <w:rFonts w:hint="eastAsia"/>
                <w:color w:val="auto"/>
                <w:sz w:val="24"/>
                <w:szCs w:val="24"/>
                <w:lang w:val="en-US" w:eastAsia="zh-CN"/>
              </w:rPr>
              <w:t>20</w:t>
            </w:r>
          </w:p>
        </w:tc>
        <w:tc>
          <w:tcPr>
            <w:tcW w:w="1402" w:type="dxa"/>
            <w:noWrap w:val="0"/>
            <w:vAlign w:val="center"/>
          </w:tcPr>
          <w:p w14:paraId="524850C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1402" w:type="dxa"/>
            <w:vMerge w:val="continue"/>
            <w:noWrap w:val="0"/>
            <w:vAlign w:val="center"/>
          </w:tcPr>
          <w:p w14:paraId="78140A42">
            <w:pPr>
              <w:spacing w:line="360" w:lineRule="auto"/>
              <w:ind w:firstLine="480" w:firstLineChars="200"/>
              <w:rPr>
                <w:rFonts w:hint="eastAsia" w:ascii="宋体" w:hAnsi="宋体" w:eastAsia="宋体" w:cs="Times New Roman"/>
                <w:color w:val="auto"/>
                <w:sz w:val="24"/>
                <w:highlight w:val="none"/>
                <w:lang w:val="en-US" w:eastAsia="zh-CN"/>
              </w:rPr>
            </w:pPr>
          </w:p>
        </w:tc>
      </w:tr>
      <w:tr w14:paraId="5747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DA9C2F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75</w:t>
            </w:r>
          </w:p>
        </w:tc>
        <w:tc>
          <w:tcPr>
            <w:tcW w:w="2438" w:type="dxa"/>
            <w:noWrap w:val="0"/>
            <w:vAlign w:val="center"/>
          </w:tcPr>
          <w:p w14:paraId="52AD0B7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值机柜台提示板</w:t>
            </w:r>
          </w:p>
        </w:tc>
        <w:tc>
          <w:tcPr>
            <w:tcW w:w="1645" w:type="dxa"/>
            <w:noWrap w:val="0"/>
            <w:vAlign w:val="center"/>
          </w:tcPr>
          <w:p w14:paraId="2821CDB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1719" w:type="dxa"/>
            <w:noWrap w:val="0"/>
            <w:vAlign w:val="center"/>
          </w:tcPr>
          <w:p w14:paraId="6F7AB295">
            <w:pPr>
              <w:bidi w:val="0"/>
              <w:jc w:val="center"/>
              <w:rPr>
                <w:rFonts w:hint="eastAsia"/>
                <w:color w:val="auto"/>
                <w:sz w:val="24"/>
                <w:szCs w:val="24"/>
              </w:rPr>
            </w:pPr>
            <w:r>
              <w:rPr>
                <w:rFonts w:hint="eastAsia"/>
                <w:color w:val="auto"/>
                <w:sz w:val="24"/>
                <w:szCs w:val="24"/>
                <w:lang w:val="en-US" w:eastAsia="zh-CN"/>
              </w:rPr>
              <w:t>15</w:t>
            </w:r>
          </w:p>
        </w:tc>
        <w:tc>
          <w:tcPr>
            <w:tcW w:w="1402" w:type="dxa"/>
            <w:noWrap w:val="0"/>
            <w:vAlign w:val="center"/>
          </w:tcPr>
          <w:p w14:paraId="06BD5E8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w:t>
            </w:r>
          </w:p>
        </w:tc>
        <w:tc>
          <w:tcPr>
            <w:tcW w:w="1402" w:type="dxa"/>
            <w:vMerge w:val="continue"/>
            <w:noWrap w:val="0"/>
            <w:vAlign w:val="center"/>
          </w:tcPr>
          <w:p w14:paraId="1819EAE3">
            <w:pPr>
              <w:spacing w:line="360" w:lineRule="auto"/>
              <w:ind w:firstLine="480" w:firstLineChars="200"/>
              <w:rPr>
                <w:rFonts w:hint="eastAsia" w:ascii="宋体" w:hAnsi="宋体" w:eastAsia="宋体" w:cs="Times New Roman"/>
                <w:color w:val="auto"/>
                <w:sz w:val="24"/>
                <w:highlight w:val="none"/>
                <w:lang w:val="en-US" w:eastAsia="zh-CN"/>
              </w:rPr>
            </w:pPr>
          </w:p>
        </w:tc>
      </w:tr>
      <w:tr w14:paraId="556F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0FBD5F2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76</w:t>
            </w:r>
          </w:p>
        </w:tc>
        <w:tc>
          <w:tcPr>
            <w:tcW w:w="2438" w:type="dxa"/>
            <w:noWrap w:val="0"/>
            <w:vAlign w:val="center"/>
          </w:tcPr>
          <w:p w14:paraId="1FE93E8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国际行李开包授权条</w:t>
            </w:r>
          </w:p>
        </w:tc>
        <w:tc>
          <w:tcPr>
            <w:tcW w:w="1645" w:type="dxa"/>
            <w:noWrap w:val="0"/>
            <w:vAlign w:val="center"/>
          </w:tcPr>
          <w:p w14:paraId="723DFE3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200000</w:t>
            </w:r>
          </w:p>
        </w:tc>
        <w:tc>
          <w:tcPr>
            <w:tcW w:w="1719" w:type="dxa"/>
            <w:noWrap w:val="0"/>
            <w:vAlign w:val="center"/>
          </w:tcPr>
          <w:p w14:paraId="6161BD47">
            <w:pPr>
              <w:bidi w:val="0"/>
              <w:jc w:val="center"/>
              <w:rPr>
                <w:rFonts w:hint="eastAsia"/>
                <w:color w:val="auto"/>
                <w:sz w:val="24"/>
                <w:szCs w:val="24"/>
              </w:rPr>
            </w:pPr>
            <w:r>
              <w:rPr>
                <w:rFonts w:hint="eastAsia"/>
                <w:color w:val="auto"/>
                <w:sz w:val="24"/>
                <w:szCs w:val="24"/>
                <w:lang w:val="en-US" w:eastAsia="zh-CN"/>
              </w:rPr>
              <w:t>0.2</w:t>
            </w:r>
          </w:p>
        </w:tc>
        <w:tc>
          <w:tcPr>
            <w:tcW w:w="1402" w:type="dxa"/>
            <w:noWrap w:val="0"/>
            <w:vAlign w:val="center"/>
          </w:tcPr>
          <w:p w14:paraId="6A32DD8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40000</w:t>
            </w:r>
          </w:p>
        </w:tc>
        <w:tc>
          <w:tcPr>
            <w:tcW w:w="1402" w:type="dxa"/>
            <w:vMerge w:val="continue"/>
            <w:noWrap w:val="0"/>
            <w:vAlign w:val="center"/>
          </w:tcPr>
          <w:p w14:paraId="55D8E13F">
            <w:pPr>
              <w:spacing w:line="360" w:lineRule="auto"/>
              <w:ind w:firstLine="480" w:firstLineChars="200"/>
              <w:rPr>
                <w:rFonts w:hint="eastAsia" w:ascii="宋体" w:hAnsi="宋体" w:eastAsia="宋体" w:cs="Times New Roman"/>
                <w:color w:val="auto"/>
                <w:sz w:val="24"/>
                <w:highlight w:val="none"/>
                <w:lang w:val="en-US" w:eastAsia="zh-CN"/>
              </w:rPr>
            </w:pPr>
          </w:p>
        </w:tc>
      </w:tr>
      <w:tr w14:paraId="5385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597E30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77</w:t>
            </w:r>
          </w:p>
        </w:tc>
        <w:tc>
          <w:tcPr>
            <w:tcW w:w="2438" w:type="dxa"/>
            <w:noWrap w:val="0"/>
            <w:vAlign w:val="center"/>
          </w:tcPr>
          <w:p w14:paraId="222106B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国际行李分拣监管表</w:t>
            </w:r>
          </w:p>
        </w:tc>
        <w:tc>
          <w:tcPr>
            <w:tcW w:w="1645" w:type="dxa"/>
            <w:noWrap w:val="0"/>
            <w:vAlign w:val="center"/>
          </w:tcPr>
          <w:p w14:paraId="0D05BC12">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1719" w:type="dxa"/>
            <w:noWrap w:val="0"/>
            <w:vAlign w:val="center"/>
          </w:tcPr>
          <w:p w14:paraId="4D0A5210">
            <w:pPr>
              <w:bidi w:val="0"/>
              <w:jc w:val="center"/>
              <w:rPr>
                <w:rFonts w:hint="eastAsia"/>
                <w:color w:val="auto"/>
                <w:sz w:val="24"/>
                <w:szCs w:val="24"/>
              </w:rPr>
            </w:pPr>
            <w:r>
              <w:rPr>
                <w:rFonts w:hint="eastAsia"/>
                <w:color w:val="auto"/>
                <w:sz w:val="24"/>
                <w:szCs w:val="24"/>
                <w:lang w:val="en-US" w:eastAsia="zh-CN"/>
              </w:rPr>
              <w:t>20</w:t>
            </w:r>
          </w:p>
        </w:tc>
        <w:tc>
          <w:tcPr>
            <w:tcW w:w="1402" w:type="dxa"/>
            <w:noWrap w:val="0"/>
            <w:vAlign w:val="center"/>
          </w:tcPr>
          <w:p w14:paraId="1BC6358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1402" w:type="dxa"/>
            <w:vMerge w:val="continue"/>
            <w:noWrap w:val="0"/>
            <w:vAlign w:val="center"/>
          </w:tcPr>
          <w:p w14:paraId="6EBEC0DD">
            <w:pPr>
              <w:spacing w:line="360" w:lineRule="auto"/>
              <w:ind w:firstLine="480" w:firstLineChars="200"/>
              <w:rPr>
                <w:rFonts w:hint="eastAsia" w:ascii="宋体" w:hAnsi="宋体" w:eastAsia="宋体" w:cs="Times New Roman"/>
                <w:color w:val="auto"/>
                <w:sz w:val="24"/>
                <w:highlight w:val="none"/>
                <w:lang w:val="en-US" w:eastAsia="zh-CN"/>
              </w:rPr>
            </w:pPr>
          </w:p>
        </w:tc>
      </w:tr>
      <w:tr w14:paraId="0104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53EB36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78</w:t>
            </w:r>
          </w:p>
        </w:tc>
        <w:tc>
          <w:tcPr>
            <w:tcW w:w="2438" w:type="dxa"/>
            <w:noWrap w:val="0"/>
            <w:vAlign w:val="center"/>
          </w:tcPr>
          <w:p w14:paraId="04A189E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Pvc展板</w:t>
            </w:r>
          </w:p>
        </w:tc>
        <w:tc>
          <w:tcPr>
            <w:tcW w:w="1645" w:type="dxa"/>
            <w:noWrap w:val="0"/>
            <w:vAlign w:val="center"/>
          </w:tcPr>
          <w:p w14:paraId="18962D1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p>
        </w:tc>
        <w:tc>
          <w:tcPr>
            <w:tcW w:w="1719" w:type="dxa"/>
            <w:noWrap w:val="0"/>
            <w:vAlign w:val="center"/>
          </w:tcPr>
          <w:p w14:paraId="30E2EB2C">
            <w:pPr>
              <w:bidi w:val="0"/>
              <w:jc w:val="center"/>
              <w:rPr>
                <w:rFonts w:hint="eastAsia"/>
                <w:color w:val="auto"/>
                <w:sz w:val="24"/>
                <w:szCs w:val="24"/>
              </w:rPr>
            </w:pPr>
            <w:r>
              <w:rPr>
                <w:rFonts w:hint="eastAsia"/>
                <w:color w:val="auto"/>
                <w:sz w:val="24"/>
                <w:szCs w:val="24"/>
                <w:lang w:val="en-US" w:eastAsia="zh-CN"/>
              </w:rPr>
              <w:t>180</w:t>
            </w:r>
          </w:p>
        </w:tc>
        <w:tc>
          <w:tcPr>
            <w:tcW w:w="1402" w:type="dxa"/>
            <w:noWrap w:val="0"/>
            <w:vAlign w:val="center"/>
          </w:tcPr>
          <w:p w14:paraId="520F425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540</w:t>
            </w:r>
          </w:p>
        </w:tc>
        <w:tc>
          <w:tcPr>
            <w:tcW w:w="1402" w:type="dxa"/>
            <w:vMerge w:val="continue"/>
            <w:noWrap w:val="0"/>
            <w:vAlign w:val="center"/>
          </w:tcPr>
          <w:p w14:paraId="6E59F191">
            <w:pPr>
              <w:spacing w:line="360" w:lineRule="auto"/>
              <w:ind w:firstLine="480" w:firstLineChars="200"/>
              <w:rPr>
                <w:rFonts w:hint="eastAsia" w:ascii="宋体" w:hAnsi="宋体" w:eastAsia="宋体" w:cs="Times New Roman"/>
                <w:color w:val="auto"/>
                <w:sz w:val="24"/>
                <w:highlight w:val="none"/>
                <w:lang w:val="en-US" w:eastAsia="zh-CN"/>
              </w:rPr>
            </w:pPr>
          </w:p>
        </w:tc>
      </w:tr>
      <w:tr w14:paraId="375D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5B8D414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79</w:t>
            </w:r>
          </w:p>
        </w:tc>
        <w:tc>
          <w:tcPr>
            <w:tcW w:w="2438" w:type="dxa"/>
            <w:noWrap w:val="0"/>
            <w:vAlign w:val="center"/>
          </w:tcPr>
          <w:p w14:paraId="08A50C4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德式丽萍</w:t>
            </w:r>
          </w:p>
        </w:tc>
        <w:tc>
          <w:tcPr>
            <w:tcW w:w="1645" w:type="dxa"/>
            <w:noWrap w:val="0"/>
            <w:vAlign w:val="center"/>
          </w:tcPr>
          <w:p w14:paraId="1C7878C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p>
        </w:tc>
        <w:tc>
          <w:tcPr>
            <w:tcW w:w="1719" w:type="dxa"/>
            <w:noWrap w:val="0"/>
            <w:vAlign w:val="center"/>
          </w:tcPr>
          <w:p w14:paraId="1E08BBCE">
            <w:pPr>
              <w:bidi w:val="0"/>
              <w:jc w:val="center"/>
              <w:rPr>
                <w:rFonts w:hint="eastAsia"/>
                <w:color w:val="auto"/>
                <w:sz w:val="24"/>
                <w:szCs w:val="24"/>
              </w:rPr>
            </w:pPr>
            <w:r>
              <w:rPr>
                <w:rFonts w:hint="eastAsia"/>
                <w:color w:val="auto"/>
                <w:sz w:val="24"/>
                <w:szCs w:val="24"/>
                <w:lang w:val="en-US" w:eastAsia="zh-CN"/>
              </w:rPr>
              <w:t>480</w:t>
            </w:r>
          </w:p>
        </w:tc>
        <w:tc>
          <w:tcPr>
            <w:tcW w:w="1402" w:type="dxa"/>
            <w:noWrap w:val="0"/>
            <w:vAlign w:val="center"/>
          </w:tcPr>
          <w:p w14:paraId="1C9C748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3840</w:t>
            </w:r>
          </w:p>
        </w:tc>
        <w:tc>
          <w:tcPr>
            <w:tcW w:w="1402" w:type="dxa"/>
            <w:vMerge w:val="continue"/>
            <w:noWrap w:val="0"/>
            <w:vAlign w:val="center"/>
          </w:tcPr>
          <w:p w14:paraId="0ABEB9CF">
            <w:pPr>
              <w:spacing w:line="360" w:lineRule="auto"/>
              <w:ind w:firstLine="480" w:firstLineChars="200"/>
              <w:rPr>
                <w:rFonts w:hint="eastAsia" w:ascii="宋体" w:hAnsi="宋体" w:eastAsia="宋体" w:cs="Times New Roman"/>
                <w:color w:val="auto"/>
                <w:sz w:val="24"/>
                <w:highlight w:val="none"/>
                <w:lang w:val="en-US" w:eastAsia="zh-CN"/>
              </w:rPr>
            </w:pPr>
          </w:p>
        </w:tc>
      </w:tr>
      <w:tr w14:paraId="573F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587EBB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w:t>
            </w:r>
          </w:p>
        </w:tc>
        <w:tc>
          <w:tcPr>
            <w:tcW w:w="2438" w:type="dxa"/>
            <w:noWrap w:val="0"/>
            <w:vAlign w:val="center"/>
          </w:tcPr>
          <w:p w14:paraId="1F2E1A1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亚克力展牌</w:t>
            </w:r>
          </w:p>
        </w:tc>
        <w:tc>
          <w:tcPr>
            <w:tcW w:w="1645" w:type="dxa"/>
            <w:noWrap w:val="0"/>
            <w:vAlign w:val="center"/>
          </w:tcPr>
          <w:p w14:paraId="74DF2DB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1719" w:type="dxa"/>
            <w:noWrap w:val="0"/>
            <w:vAlign w:val="center"/>
          </w:tcPr>
          <w:p w14:paraId="52E0B144">
            <w:pPr>
              <w:bidi w:val="0"/>
              <w:jc w:val="center"/>
              <w:rPr>
                <w:rFonts w:hint="eastAsia"/>
                <w:color w:val="auto"/>
                <w:sz w:val="24"/>
                <w:szCs w:val="24"/>
              </w:rPr>
            </w:pPr>
            <w:r>
              <w:rPr>
                <w:rFonts w:hint="eastAsia"/>
                <w:color w:val="auto"/>
                <w:sz w:val="24"/>
                <w:szCs w:val="24"/>
                <w:lang w:val="en-US" w:eastAsia="zh-CN"/>
              </w:rPr>
              <w:t>75</w:t>
            </w:r>
          </w:p>
        </w:tc>
        <w:tc>
          <w:tcPr>
            <w:tcW w:w="1402" w:type="dxa"/>
            <w:noWrap w:val="0"/>
            <w:vAlign w:val="center"/>
          </w:tcPr>
          <w:p w14:paraId="33E2E40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c>
          <w:tcPr>
            <w:tcW w:w="1402" w:type="dxa"/>
            <w:vMerge w:val="continue"/>
            <w:noWrap w:val="0"/>
            <w:vAlign w:val="center"/>
          </w:tcPr>
          <w:p w14:paraId="5C537E03">
            <w:pPr>
              <w:spacing w:line="360" w:lineRule="auto"/>
              <w:ind w:firstLine="480" w:firstLineChars="200"/>
              <w:rPr>
                <w:rFonts w:hint="eastAsia" w:ascii="宋体" w:hAnsi="宋体" w:eastAsia="宋体" w:cs="Times New Roman"/>
                <w:color w:val="auto"/>
                <w:sz w:val="24"/>
                <w:highlight w:val="none"/>
                <w:lang w:val="en-US" w:eastAsia="zh-CN"/>
              </w:rPr>
            </w:pPr>
          </w:p>
        </w:tc>
      </w:tr>
      <w:tr w14:paraId="75B4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0B730AE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81</w:t>
            </w:r>
          </w:p>
        </w:tc>
        <w:tc>
          <w:tcPr>
            <w:tcW w:w="2438" w:type="dxa"/>
            <w:noWrap w:val="0"/>
            <w:vAlign w:val="center"/>
          </w:tcPr>
          <w:p w14:paraId="6180D5E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柜贴（服务监督电话）</w:t>
            </w:r>
          </w:p>
        </w:tc>
        <w:tc>
          <w:tcPr>
            <w:tcW w:w="1645" w:type="dxa"/>
            <w:noWrap w:val="0"/>
            <w:vAlign w:val="center"/>
          </w:tcPr>
          <w:p w14:paraId="30A9A6B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w:t>
            </w:r>
          </w:p>
        </w:tc>
        <w:tc>
          <w:tcPr>
            <w:tcW w:w="1719" w:type="dxa"/>
            <w:noWrap w:val="0"/>
            <w:vAlign w:val="center"/>
          </w:tcPr>
          <w:p w14:paraId="17D0481D">
            <w:pPr>
              <w:bidi w:val="0"/>
              <w:jc w:val="center"/>
              <w:rPr>
                <w:rFonts w:hint="eastAsia"/>
                <w:color w:val="auto"/>
                <w:sz w:val="24"/>
                <w:szCs w:val="24"/>
              </w:rPr>
            </w:pPr>
            <w:r>
              <w:rPr>
                <w:rFonts w:hint="eastAsia"/>
                <w:color w:val="auto"/>
                <w:sz w:val="24"/>
                <w:szCs w:val="24"/>
                <w:lang w:val="en-US" w:eastAsia="zh-CN"/>
              </w:rPr>
              <w:t>7</w:t>
            </w:r>
          </w:p>
        </w:tc>
        <w:tc>
          <w:tcPr>
            <w:tcW w:w="1402" w:type="dxa"/>
            <w:noWrap w:val="0"/>
            <w:vAlign w:val="center"/>
          </w:tcPr>
          <w:p w14:paraId="7D07F09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210</w:t>
            </w:r>
          </w:p>
        </w:tc>
        <w:tc>
          <w:tcPr>
            <w:tcW w:w="1402" w:type="dxa"/>
            <w:vMerge w:val="continue"/>
            <w:noWrap w:val="0"/>
            <w:vAlign w:val="center"/>
          </w:tcPr>
          <w:p w14:paraId="6E50D64F">
            <w:pPr>
              <w:spacing w:line="360" w:lineRule="auto"/>
              <w:ind w:firstLine="480" w:firstLineChars="200"/>
              <w:rPr>
                <w:rFonts w:hint="eastAsia" w:ascii="宋体" w:hAnsi="宋体" w:eastAsia="宋体" w:cs="Times New Roman"/>
                <w:color w:val="auto"/>
                <w:sz w:val="24"/>
                <w:highlight w:val="none"/>
                <w:lang w:val="en-US" w:eastAsia="zh-CN"/>
              </w:rPr>
            </w:pPr>
          </w:p>
        </w:tc>
      </w:tr>
      <w:tr w14:paraId="5CFD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5D73E91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82</w:t>
            </w:r>
          </w:p>
        </w:tc>
        <w:tc>
          <w:tcPr>
            <w:tcW w:w="2438" w:type="dxa"/>
            <w:noWrap w:val="0"/>
            <w:vAlign w:val="center"/>
          </w:tcPr>
          <w:p w14:paraId="75F1394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行李标尺</w:t>
            </w:r>
          </w:p>
        </w:tc>
        <w:tc>
          <w:tcPr>
            <w:tcW w:w="1645" w:type="dxa"/>
            <w:noWrap w:val="0"/>
            <w:vAlign w:val="center"/>
          </w:tcPr>
          <w:p w14:paraId="46144FA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p>
        </w:tc>
        <w:tc>
          <w:tcPr>
            <w:tcW w:w="1719" w:type="dxa"/>
            <w:noWrap w:val="0"/>
            <w:vAlign w:val="center"/>
          </w:tcPr>
          <w:p w14:paraId="788B2E23">
            <w:pPr>
              <w:bidi w:val="0"/>
              <w:jc w:val="center"/>
              <w:rPr>
                <w:rFonts w:hint="eastAsia"/>
                <w:color w:val="auto"/>
                <w:sz w:val="24"/>
                <w:szCs w:val="24"/>
              </w:rPr>
            </w:pPr>
            <w:r>
              <w:rPr>
                <w:rFonts w:hint="eastAsia"/>
                <w:color w:val="auto"/>
                <w:sz w:val="24"/>
                <w:szCs w:val="24"/>
                <w:lang w:val="en-US" w:eastAsia="zh-CN"/>
              </w:rPr>
              <w:t>90</w:t>
            </w:r>
          </w:p>
        </w:tc>
        <w:tc>
          <w:tcPr>
            <w:tcW w:w="1402" w:type="dxa"/>
            <w:noWrap w:val="0"/>
            <w:vAlign w:val="center"/>
          </w:tcPr>
          <w:p w14:paraId="306379E1">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720</w:t>
            </w:r>
          </w:p>
        </w:tc>
        <w:tc>
          <w:tcPr>
            <w:tcW w:w="1402" w:type="dxa"/>
            <w:vMerge w:val="continue"/>
            <w:noWrap w:val="0"/>
            <w:vAlign w:val="center"/>
          </w:tcPr>
          <w:p w14:paraId="4F093993">
            <w:pPr>
              <w:spacing w:line="360" w:lineRule="auto"/>
              <w:ind w:firstLine="480" w:firstLineChars="200"/>
              <w:rPr>
                <w:rFonts w:hint="eastAsia" w:ascii="宋体" w:hAnsi="宋体" w:eastAsia="宋体" w:cs="Times New Roman"/>
                <w:color w:val="auto"/>
                <w:sz w:val="24"/>
                <w:highlight w:val="none"/>
                <w:lang w:val="en-US" w:eastAsia="zh-CN"/>
              </w:rPr>
            </w:pPr>
          </w:p>
        </w:tc>
      </w:tr>
      <w:tr w14:paraId="5A8B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45A2756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83</w:t>
            </w:r>
          </w:p>
        </w:tc>
        <w:tc>
          <w:tcPr>
            <w:tcW w:w="2438" w:type="dxa"/>
            <w:noWrap w:val="0"/>
            <w:vAlign w:val="center"/>
          </w:tcPr>
          <w:p w14:paraId="0DAB8AB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 xml:space="preserve">急客、首乘服务卡  </w:t>
            </w:r>
          </w:p>
        </w:tc>
        <w:tc>
          <w:tcPr>
            <w:tcW w:w="1645" w:type="dxa"/>
            <w:noWrap w:val="0"/>
            <w:vAlign w:val="center"/>
          </w:tcPr>
          <w:p w14:paraId="549936F4">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20000</w:t>
            </w:r>
          </w:p>
        </w:tc>
        <w:tc>
          <w:tcPr>
            <w:tcW w:w="1719" w:type="dxa"/>
            <w:noWrap w:val="0"/>
            <w:vAlign w:val="center"/>
          </w:tcPr>
          <w:p w14:paraId="047D6F6C">
            <w:pPr>
              <w:bidi w:val="0"/>
              <w:jc w:val="center"/>
              <w:rPr>
                <w:rFonts w:hint="eastAsia"/>
                <w:color w:val="auto"/>
                <w:sz w:val="24"/>
                <w:szCs w:val="24"/>
              </w:rPr>
            </w:pPr>
            <w:r>
              <w:rPr>
                <w:rFonts w:hint="eastAsia"/>
                <w:color w:val="auto"/>
                <w:sz w:val="24"/>
                <w:szCs w:val="24"/>
                <w:lang w:val="en-US" w:eastAsia="zh-CN"/>
              </w:rPr>
              <w:t>0.06</w:t>
            </w:r>
          </w:p>
        </w:tc>
        <w:tc>
          <w:tcPr>
            <w:tcW w:w="1402" w:type="dxa"/>
            <w:noWrap w:val="0"/>
            <w:vAlign w:val="center"/>
          </w:tcPr>
          <w:p w14:paraId="668678A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1200</w:t>
            </w:r>
          </w:p>
        </w:tc>
        <w:tc>
          <w:tcPr>
            <w:tcW w:w="1402" w:type="dxa"/>
            <w:vMerge w:val="continue"/>
            <w:noWrap w:val="0"/>
            <w:vAlign w:val="center"/>
          </w:tcPr>
          <w:p w14:paraId="2D02198F">
            <w:pPr>
              <w:spacing w:line="360" w:lineRule="auto"/>
              <w:ind w:firstLine="480" w:firstLineChars="200"/>
              <w:rPr>
                <w:rFonts w:hint="eastAsia" w:ascii="宋体" w:hAnsi="宋体" w:eastAsia="宋体" w:cs="Times New Roman"/>
                <w:color w:val="auto"/>
                <w:sz w:val="24"/>
                <w:highlight w:val="none"/>
                <w:lang w:val="en-US" w:eastAsia="zh-CN"/>
              </w:rPr>
            </w:pPr>
          </w:p>
        </w:tc>
      </w:tr>
      <w:tr w14:paraId="5C9B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8C73A1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84</w:t>
            </w:r>
          </w:p>
        </w:tc>
        <w:tc>
          <w:tcPr>
            <w:tcW w:w="2438" w:type="dxa"/>
            <w:noWrap w:val="0"/>
            <w:vAlign w:val="center"/>
          </w:tcPr>
          <w:p w14:paraId="11A63AF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急运行李卡</w:t>
            </w:r>
          </w:p>
        </w:tc>
        <w:tc>
          <w:tcPr>
            <w:tcW w:w="1645" w:type="dxa"/>
            <w:noWrap w:val="0"/>
            <w:vAlign w:val="center"/>
          </w:tcPr>
          <w:p w14:paraId="38B7421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20000</w:t>
            </w:r>
          </w:p>
        </w:tc>
        <w:tc>
          <w:tcPr>
            <w:tcW w:w="1719" w:type="dxa"/>
            <w:noWrap w:val="0"/>
            <w:vAlign w:val="center"/>
          </w:tcPr>
          <w:p w14:paraId="64D730D6">
            <w:pPr>
              <w:bidi w:val="0"/>
              <w:jc w:val="center"/>
              <w:rPr>
                <w:rFonts w:hint="eastAsia"/>
                <w:color w:val="auto"/>
                <w:sz w:val="24"/>
                <w:szCs w:val="24"/>
              </w:rPr>
            </w:pPr>
            <w:r>
              <w:rPr>
                <w:rFonts w:hint="eastAsia"/>
                <w:color w:val="auto"/>
                <w:sz w:val="24"/>
                <w:szCs w:val="24"/>
                <w:lang w:val="en-US" w:eastAsia="zh-CN"/>
              </w:rPr>
              <w:t>0.1</w:t>
            </w:r>
          </w:p>
        </w:tc>
        <w:tc>
          <w:tcPr>
            <w:tcW w:w="1402" w:type="dxa"/>
            <w:noWrap w:val="0"/>
            <w:vAlign w:val="center"/>
          </w:tcPr>
          <w:p w14:paraId="2DC65B7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2000</w:t>
            </w:r>
          </w:p>
        </w:tc>
        <w:tc>
          <w:tcPr>
            <w:tcW w:w="1402" w:type="dxa"/>
            <w:vMerge w:val="continue"/>
            <w:noWrap w:val="0"/>
            <w:vAlign w:val="center"/>
          </w:tcPr>
          <w:p w14:paraId="6538797A">
            <w:pPr>
              <w:spacing w:line="360" w:lineRule="auto"/>
              <w:ind w:firstLine="480" w:firstLineChars="200"/>
              <w:rPr>
                <w:rFonts w:hint="eastAsia" w:ascii="宋体" w:hAnsi="宋体" w:eastAsia="宋体" w:cs="Times New Roman"/>
                <w:color w:val="auto"/>
                <w:sz w:val="24"/>
                <w:highlight w:val="none"/>
                <w:lang w:val="en-US" w:eastAsia="zh-CN"/>
              </w:rPr>
            </w:pPr>
          </w:p>
        </w:tc>
      </w:tr>
      <w:tr w14:paraId="6D39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2A6FC46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85</w:t>
            </w:r>
          </w:p>
        </w:tc>
        <w:tc>
          <w:tcPr>
            <w:tcW w:w="2438" w:type="dxa"/>
            <w:noWrap w:val="0"/>
            <w:vAlign w:val="center"/>
          </w:tcPr>
          <w:p w14:paraId="66FB48B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航班绕行，经济舱，优先通道标识</w:t>
            </w:r>
          </w:p>
        </w:tc>
        <w:tc>
          <w:tcPr>
            <w:tcW w:w="1645" w:type="dxa"/>
            <w:noWrap w:val="0"/>
            <w:vAlign w:val="center"/>
          </w:tcPr>
          <w:p w14:paraId="54FE507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1719" w:type="dxa"/>
            <w:noWrap w:val="0"/>
            <w:vAlign w:val="center"/>
          </w:tcPr>
          <w:p w14:paraId="763866B8">
            <w:pPr>
              <w:bidi w:val="0"/>
              <w:jc w:val="center"/>
              <w:rPr>
                <w:rFonts w:hint="eastAsia"/>
                <w:color w:val="auto"/>
                <w:sz w:val="24"/>
                <w:szCs w:val="24"/>
              </w:rPr>
            </w:pPr>
            <w:r>
              <w:rPr>
                <w:rFonts w:hint="eastAsia"/>
                <w:color w:val="auto"/>
                <w:sz w:val="24"/>
                <w:szCs w:val="24"/>
                <w:lang w:val="en-US" w:eastAsia="zh-CN"/>
              </w:rPr>
              <w:t>6</w:t>
            </w:r>
          </w:p>
        </w:tc>
        <w:tc>
          <w:tcPr>
            <w:tcW w:w="1402" w:type="dxa"/>
            <w:noWrap w:val="0"/>
            <w:vAlign w:val="center"/>
          </w:tcPr>
          <w:p w14:paraId="264658A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w:t>
            </w:r>
          </w:p>
        </w:tc>
        <w:tc>
          <w:tcPr>
            <w:tcW w:w="1402" w:type="dxa"/>
            <w:vMerge w:val="continue"/>
            <w:noWrap w:val="0"/>
            <w:vAlign w:val="center"/>
          </w:tcPr>
          <w:p w14:paraId="301BB710">
            <w:pPr>
              <w:spacing w:line="360" w:lineRule="auto"/>
              <w:ind w:firstLine="480" w:firstLineChars="200"/>
              <w:rPr>
                <w:rFonts w:hint="eastAsia" w:ascii="宋体" w:hAnsi="宋体" w:eastAsia="宋体" w:cs="Times New Roman"/>
                <w:color w:val="auto"/>
                <w:sz w:val="24"/>
                <w:highlight w:val="none"/>
                <w:lang w:val="en-US" w:eastAsia="zh-CN"/>
              </w:rPr>
            </w:pPr>
          </w:p>
        </w:tc>
      </w:tr>
      <w:tr w14:paraId="63E5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6C8DB5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86</w:t>
            </w:r>
          </w:p>
        </w:tc>
        <w:tc>
          <w:tcPr>
            <w:tcW w:w="2438" w:type="dxa"/>
            <w:noWrap w:val="0"/>
            <w:vAlign w:val="center"/>
          </w:tcPr>
          <w:p w14:paraId="1954981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国内插牌内页</w:t>
            </w:r>
          </w:p>
        </w:tc>
        <w:tc>
          <w:tcPr>
            <w:tcW w:w="1645" w:type="dxa"/>
            <w:noWrap w:val="0"/>
            <w:vAlign w:val="center"/>
          </w:tcPr>
          <w:p w14:paraId="0465FE5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1719" w:type="dxa"/>
            <w:noWrap w:val="0"/>
            <w:vAlign w:val="center"/>
          </w:tcPr>
          <w:p w14:paraId="577AB38E">
            <w:pPr>
              <w:bidi w:val="0"/>
              <w:jc w:val="center"/>
              <w:rPr>
                <w:rFonts w:hint="eastAsia"/>
                <w:color w:val="auto"/>
                <w:sz w:val="24"/>
                <w:szCs w:val="24"/>
              </w:rPr>
            </w:pPr>
            <w:r>
              <w:rPr>
                <w:rFonts w:hint="eastAsia"/>
                <w:color w:val="auto"/>
                <w:sz w:val="24"/>
                <w:szCs w:val="24"/>
                <w:lang w:val="en-US" w:eastAsia="zh-CN"/>
              </w:rPr>
              <w:t>6</w:t>
            </w:r>
          </w:p>
        </w:tc>
        <w:tc>
          <w:tcPr>
            <w:tcW w:w="1402" w:type="dxa"/>
            <w:noWrap w:val="0"/>
            <w:vAlign w:val="center"/>
          </w:tcPr>
          <w:p w14:paraId="4C409F4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w:t>
            </w:r>
          </w:p>
        </w:tc>
        <w:tc>
          <w:tcPr>
            <w:tcW w:w="1402" w:type="dxa"/>
            <w:vMerge w:val="continue"/>
            <w:noWrap w:val="0"/>
            <w:vAlign w:val="center"/>
          </w:tcPr>
          <w:p w14:paraId="5408D1CF">
            <w:pPr>
              <w:spacing w:line="360" w:lineRule="auto"/>
              <w:ind w:firstLine="480" w:firstLineChars="200"/>
              <w:rPr>
                <w:rFonts w:hint="eastAsia" w:ascii="宋体" w:hAnsi="宋体" w:eastAsia="宋体" w:cs="Times New Roman"/>
                <w:color w:val="auto"/>
                <w:sz w:val="24"/>
                <w:highlight w:val="none"/>
                <w:lang w:val="en-US" w:eastAsia="zh-CN"/>
              </w:rPr>
            </w:pPr>
          </w:p>
        </w:tc>
      </w:tr>
      <w:tr w14:paraId="5E34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21E21B4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87</w:t>
            </w:r>
          </w:p>
        </w:tc>
        <w:tc>
          <w:tcPr>
            <w:tcW w:w="2438" w:type="dxa"/>
            <w:noWrap w:val="0"/>
            <w:vAlign w:val="center"/>
          </w:tcPr>
          <w:p w14:paraId="0849874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桌牌</w:t>
            </w:r>
          </w:p>
        </w:tc>
        <w:tc>
          <w:tcPr>
            <w:tcW w:w="1645" w:type="dxa"/>
            <w:noWrap w:val="0"/>
            <w:vAlign w:val="center"/>
          </w:tcPr>
          <w:p w14:paraId="3F6283B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1719" w:type="dxa"/>
            <w:noWrap w:val="0"/>
            <w:vAlign w:val="center"/>
          </w:tcPr>
          <w:p w14:paraId="21208546">
            <w:pPr>
              <w:bidi w:val="0"/>
              <w:jc w:val="center"/>
              <w:rPr>
                <w:rFonts w:hint="eastAsia"/>
                <w:color w:val="auto"/>
                <w:sz w:val="24"/>
                <w:szCs w:val="24"/>
              </w:rPr>
            </w:pPr>
            <w:r>
              <w:rPr>
                <w:rFonts w:hint="eastAsia"/>
                <w:color w:val="auto"/>
                <w:sz w:val="24"/>
                <w:szCs w:val="24"/>
                <w:lang w:val="en-US" w:eastAsia="zh-CN"/>
              </w:rPr>
              <w:t>20</w:t>
            </w:r>
          </w:p>
        </w:tc>
        <w:tc>
          <w:tcPr>
            <w:tcW w:w="1402" w:type="dxa"/>
            <w:noWrap w:val="0"/>
            <w:vAlign w:val="center"/>
          </w:tcPr>
          <w:p w14:paraId="315546D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1402" w:type="dxa"/>
            <w:vMerge w:val="continue"/>
            <w:noWrap w:val="0"/>
            <w:vAlign w:val="center"/>
          </w:tcPr>
          <w:p w14:paraId="1E1D843A">
            <w:pPr>
              <w:spacing w:line="360" w:lineRule="auto"/>
              <w:ind w:firstLine="480" w:firstLineChars="200"/>
              <w:rPr>
                <w:rFonts w:hint="eastAsia" w:ascii="宋体" w:hAnsi="宋体" w:eastAsia="宋体" w:cs="Times New Roman"/>
                <w:color w:val="auto"/>
                <w:sz w:val="24"/>
                <w:highlight w:val="none"/>
                <w:lang w:val="en-US" w:eastAsia="zh-CN"/>
              </w:rPr>
            </w:pPr>
          </w:p>
        </w:tc>
      </w:tr>
      <w:tr w14:paraId="359B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0F11736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88</w:t>
            </w:r>
          </w:p>
        </w:tc>
        <w:tc>
          <w:tcPr>
            <w:tcW w:w="2438" w:type="dxa"/>
            <w:noWrap w:val="0"/>
            <w:vAlign w:val="center"/>
          </w:tcPr>
          <w:p w14:paraId="75CB0AA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携带锂电池安全乘机指南</w:t>
            </w:r>
          </w:p>
        </w:tc>
        <w:tc>
          <w:tcPr>
            <w:tcW w:w="1645" w:type="dxa"/>
            <w:noWrap w:val="0"/>
            <w:vAlign w:val="center"/>
          </w:tcPr>
          <w:p w14:paraId="6F5D707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1719" w:type="dxa"/>
            <w:noWrap w:val="0"/>
            <w:vAlign w:val="center"/>
          </w:tcPr>
          <w:p w14:paraId="3E5C14D8">
            <w:pPr>
              <w:bidi w:val="0"/>
              <w:jc w:val="center"/>
              <w:rPr>
                <w:rFonts w:hint="eastAsia"/>
                <w:color w:val="auto"/>
                <w:sz w:val="24"/>
                <w:szCs w:val="24"/>
              </w:rPr>
            </w:pPr>
            <w:r>
              <w:rPr>
                <w:rFonts w:hint="eastAsia"/>
                <w:color w:val="auto"/>
                <w:sz w:val="24"/>
                <w:szCs w:val="24"/>
                <w:lang w:val="en-US" w:eastAsia="zh-CN"/>
              </w:rPr>
              <w:t>10</w:t>
            </w:r>
          </w:p>
        </w:tc>
        <w:tc>
          <w:tcPr>
            <w:tcW w:w="1402" w:type="dxa"/>
            <w:noWrap w:val="0"/>
            <w:vAlign w:val="center"/>
          </w:tcPr>
          <w:p w14:paraId="12756565">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1402" w:type="dxa"/>
            <w:vMerge w:val="continue"/>
            <w:noWrap w:val="0"/>
            <w:vAlign w:val="center"/>
          </w:tcPr>
          <w:p w14:paraId="34EA230B">
            <w:pPr>
              <w:spacing w:line="360" w:lineRule="auto"/>
              <w:ind w:firstLine="480" w:firstLineChars="200"/>
              <w:rPr>
                <w:rFonts w:hint="eastAsia" w:ascii="宋体" w:hAnsi="宋体" w:eastAsia="宋体" w:cs="Times New Roman"/>
                <w:color w:val="auto"/>
                <w:sz w:val="24"/>
                <w:highlight w:val="none"/>
                <w:lang w:val="en-US" w:eastAsia="zh-CN"/>
              </w:rPr>
            </w:pPr>
          </w:p>
        </w:tc>
      </w:tr>
      <w:tr w14:paraId="1FEF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7FB9B79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89</w:t>
            </w:r>
          </w:p>
        </w:tc>
        <w:tc>
          <w:tcPr>
            <w:tcW w:w="2438" w:type="dxa"/>
            <w:noWrap w:val="0"/>
            <w:vAlign w:val="center"/>
          </w:tcPr>
          <w:p w14:paraId="176854B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设备摆放区标识</w:t>
            </w:r>
          </w:p>
        </w:tc>
        <w:tc>
          <w:tcPr>
            <w:tcW w:w="1645" w:type="dxa"/>
            <w:noWrap w:val="0"/>
            <w:vAlign w:val="center"/>
          </w:tcPr>
          <w:p w14:paraId="15AB70A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1719" w:type="dxa"/>
            <w:noWrap w:val="0"/>
            <w:vAlign w:val="center"/>
          </w:tcPr>
          <w:p w14:paraId="791359E2">
            <w:pPr>
              <w:bidi w:val="0"/>
              <w:jc w:val="center"/>
              <w:rPr>
                <w:rFonts w:hint="eastAsia"/>
                <w:color w:val="auto"/>
                <w:sz w:val="24"/>
                <w:szCs w:val="24"/>
              </w:rPr>
            </w:pPr>
            <w:r>
              <w:rPr>
                <w:rFonts w:hint="eastAsia"/>
                <w:color w:val="auto"/>
                <w:sz w:val="24"/>
                <w:szCs w:val="24"/>
                <w:lang w:val="en-US" w:eastAsia="zh-CN"/>
              </w:rPr>
              <w:t>50</w:t>
            </w:r>
          </w:p>
        </w:tc>
        <w:tc>
          <w:tcPr>
            <w:tcW w:w="1402" w:type="dxa"/>
            <w:noWrap w:val="0"/>
            <w:vAlign w:val="center"/>
          </w:tcPr>
          <w:p w14:paraId="11070A9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w:t>
            </w:r>
          </w:p>
        </w:tc>
        <w:tc>
          <w:tcPr>
            <w:tcW w:w="1402" w:type="dxa"/>
            <w:vMerge w:val="continue"/>
            <w:noWrap w:val="0"/>
            <w:vAlign w:val="center"/>
          </w:tcPr>
          <w:p w14:paraId="0E7F1D86">
            <w:pPr>
              <w:spacing w:line="360" w:lineRule="auto"/>
              <w:ind w:firstLine="480" w:firstLineChars="200"/>
              <w:rPr>
                <w:rFonts w:hint="eastAsia" w:ascii="宋体" w:hAnsi="宋体" w:eastAsia="宋体" w:cs="Times New Roman"/>
                <w:color w:val="auto"/>
                <w:sz w:val="24"/>
                <w:highlight w:val="none"/>
                <w:lang w:val="en-US" w:eastAsia="zh-CN"/>
              </w:rPr>
            </w:pPr>
          </w:p>
        </w:tc>
      </w:tr>
      <w:tr w14:paraId="2744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0565C24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90</w:t>
            </w:r>
          </w:p>
        </w:tc>
        <w:tc>
          <w:tcPr>
            <w:tcW w:w="2438" w:type="dxa"/>
            <w:noWrap w:val="0"/>
            <w:vAlign w:val="center"/>
          </w:tcPr>
          <w:p w14:paraId="2D59526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过站插牌</w:t>
            </w:r>
          </w:p>
        </w:tc>
        <w:tc>
          <w:tcPr>
            <w:tcW w:w="1645" w:type="dxa"/>
            <w:noWrap w:val="0"/>
            <w:vAlign w:val="center"/>
          </w:tcPr>
          <w:p w14:paraId="6DC8D7A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1719" w:type="dxa"/>
            <w:noWrap w:val="0"/>
            <w:vAlign w:val="center"/>
          </w:tcPr>
          <w:p w14:paraId="168379F8">
            <w:pPr>
              <w:bidi w:val="0"/>
              <w:jc w:val="center"/>
              <w:rPr>
                <w:rFonts w:hint="eastAsia"/>
                <w:color w:val="auto"/>
                <w:sz w:val="24"/>
                <w:szCs w:val="24"/>
              </w:rPr>
            </w:pPr>
            <w:r>
              <w:rPr>
                <w:rFonts w:hint="eastAsia"/>
                <w:color w:val="auto"/>
                <w:sz w:val="24"/>
                <w:szCs w:val="24"/>
                <w:lang w:val="en-US" w:eastAsia="zh-CN"/>
              </w:rPr>
              <w:t>50</w:t>
            </w:r>
          </w:p>
        </w:tc>
        <w:tc>
          <w:tcPr>
            <w:tcW w:w="1402" w:type="dxa"/>
            <w:noWrap w:val="0"/>
            <w:vAlign w:val="center"/>
          </w:tcPr>
          <w:p w14:paraId="41FD602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2500</w:t>
            </w:r>
          </w:p>
        </w:tc>
        <w:tc>
          <w:tcPr>
            <w:tcW w:w="1402" w:type="dxa"/>
            <w:vMerge w:val="continue"/>
            <w:noWrap w:val="0"/>
            <w:vAlign w:val="center"/>
          </w:tcPr>
          <w:p w14:paraId="4AA1B122">
            <w:pPr>
              <w:spacing w:line="360" w:lineRule="auto"/>
              <w:ind w:firstLine="480" w:firstLineChars="200"/>
              <w:rPr>
                <w:rFonts w:hint="eastAsia" w:ascii="宋体" w:hAnsi="宋体" w:eastAsia="宋体" w:cs="Times New Roman"/>
                <w:color w:val="auto"/>
                <w:sz w:val="24"/>
                <w:highlight w:val="none"/>
                <w:lang w:val="en-US" w:eastAsia="zh-CN"/>
              </w:rPr>
            </w:pPr>
          </w:p>
        </w:tc>
      </w:tr>
      <w:tr w14:paraId="0ADC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0"/>
            <w:vAlign w:val="center"/>
          </w:tcPr>
          <w:p w14:paraId="1AEBC53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91</w:t>
            </w:r>
          </w:p>
        </w:tc>
        <w:tc>
          <w:tcPr>
            <w:tcW w:w="2438" w:type="dxa"/>
            <w:noWrap w:val="0"/>
            <w:vAlign w:val="center"/>
          </w:tcPr>
          <w:p w14:paraId="64AD798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粉色首乘服务爱心标、</w:t>
            </w:r>
          </w:p>
        </w:tc>
        <w:tc>
          <w:tcPr>
            <w:tcW w:w="1645" w:type="dxa"/>
            <w:noWrap w:val="0"/>
            <w:vAlign w:val="center"/>
          </w:tcPr>
          <w:p w14:paraId="6A22013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8000</w:t>
            </w:r>
          </w:p>
        </w:tc>
        <w:tc>
          <w:tcPr>
            <w:tcW w:w="1719" w:type="dxa"/>
            <w:noWrap w:val="0"/>
            <w:vAlign w:val="center"/>
          </w:tcPr>
          <w:p w14:paraId="6E8FA266">
            <w:pPr>
              <w:bidi w:val="0"/>
              <w:jc w:val="center"/>
              <w:rPr>
                <w:rFonts w:hint="eastAsia"/>
                <w:color w:val="auto"/>
                <w:sz w:val="24"/>
                <w:szCs w:val="24"/>
              </w:rPr>
            </w:pPr>
            <w:r>
              <w:rPr>
                <w:rFonts w:hint="eastAsia"/>
                <w:color w:val="auto"/>
                <w:sz w:val="24"/>
                <w:szCs w:val="24"/>
                <w:lang w:val="en-US" w:eastAsia="zh-CN"/>
              </w:rPr>
              <w:t>0.05</w:t>
            </w:r>
          </w:p>
        </w:tc>
        <w:tc>
          <w:tcPr>
            <w:tcW w:w="1402" w:type="dxa"/>
            <w:noWrap w:val="0"/>
            <w:vAlign w:val="center"/>
          </w:tcPr>
          <w:p w14:paraId="71E96130">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w:t>
            </w:r>
          </w:p>
        </w:tc>
        <w:tc>
          <w:tcPr>
            <w:tcW w:w="1402" w:type="dxa"/>
            <w:vMerge w:val="continue"/>
            <w:noWrap w:val="0"/>
            <w:vAlign w:val="center"/>
          </w:tcPr>
          <w:p w14:paraId="2D182097">
            <w:pPr>
              <w:spacing w:line="360" w:lineRule="auto"/>
              <w:ind w:firstLine="480" w:firstLineChars="200"/>
              <w:rPr>
                <w:rFonts w:hint="eastAsia" w:ascii="宋体" w:hAnsi="宋体" w:eastAsia="宋体" w:cs="Times New Roman"/>
                <w:color w:val="auto"/>
                <w:sz w:val="24"/>
                <w:highlight w:val="none"/>
                <w:lang w:val="en-US" w:eastAsia="zh-CN"/>
              </w:rPr>
            </w:pPr>
          </w:p>
        </w:tc>
      </w:tr>
      <w:tr w14:paraId="202C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1" w:type="dxa"/>
            <w:noWrap w:val="0"/>
            <w:vAlign w:val="center"/>
          </w:tcPr>
          <w:p w14:paraId="4F35AE1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92</w:t>
            </w:r>
          </w:p>
        </w:tc>
        <w:tc>
          <w:tcPr>
            <w:tcW w:w="2438" w:type="dxa"/>
            <w:noWrap w:val="0"/>
            <w:vAlign w:val="center"/>
          </w:tcPr>
          <w:p w14:paraId="523EAC4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中转旅客行李免提申请单</w:t>
            </w:r>
          </w:p>
        </w:tc>
        <w:tc>
          <w:tcPr>
            <w:tcW w:w="1645" w:type="dxa"/>
            <w:noWrap w:val="0"/>
            <w:vAlign w:val="center"/>
          </w:tcPr>
          <w:p w14:paraId="322AFF0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1719" w:type="dxa"/>
            <w:noWrap w:val="0"/>
            <w:vAlign w:val="center"/>
          </w:tcPr>
          <w:p w14:paraId="406BD6EE">
            <w:pPr>
              <w:bidi w:val="0"/>
              <w:jc w:val="center"/>
              <w:rPr>
                <w:rFonts w:hint="eastAsia"/>
                <w:color w:val="auto"/>
                <w:sz w:val="24"/>
                <w:szCs w:val="24"/>
              </w:rPr>
            </w:pPr>
            <w:r>
              <w:rPr>
                <w:rFonts w:hint="eastAsia"/>
                <w:color w:val="auto"/>
                <w:sz w:val="24"/>
                <w:szCs w:val="24"/>
                <w:lang w:val="en-US" w:eastAsia="zh-CN"/>
              </w:rPr>
              <w:t>8</w:t>
            </w:r>
          </w:p>
        </w:tc>
        <w:tc>
          <w:tcPr>
            <w:tcW w:w="1402" w:type="dxa"/>
            <w:noWrap w:val="0"/>
            <w:vAlign w:val="center"/>
          </w:tcPr>
          <w:p w14:paraId="595CC153">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1600</w:t>
            </w:r>
          </w:p>
        </w:tc>
        <w:tc>
          <w:tcPr>
            <w:tcW w:w="1402" w:type="dxa"/>
            <w:vMerge w:val="continue"/>
            <w:noWrap w:val="0"/>
            <w:vAlign w:val="center"/>
          </w:tcPr>
          <w:p w14:paraId="554D192E">
            <w:pPr>
              <w:spacing w:line="360" w:lineRule="auto"/>
              <w:ind w:firstLine="480" w:firstLineChars="200"/>
              <w:rPr>
                <w:rFonts w:hint="eastAsia" w:ascii="宋体" w:hAnsi="宋体" w:eastAsia="宋体" w:cs="Times New Roman"/>
                <w:color w:val="auto"/>
                <w:sz w:val="24"/>
                <w:highlight w:val="none"/>
                <w:lang w:val="en-US" w:eastAsia="zh-CN"/>
              </w:rPr>
            </w:pPr>
          </w:p>
        </w:tc>
      </w:tr>
      <w:tr w14:paraId="0A0A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71" w:type="dxa"/>
            <w:noWrap w:val="0"/>
            <w:vAlign w:val="center"/>
          </w:tcPr>
          <w:p w14:paraId="4C46EF1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93</w:t>
            </w:r>
          </w:p>
        </w:tc>
        <w:tc>
          <w:tcPr>
            <w:tcW w:w="2438" w:type="dxa"/>
            <w:noWrap w:val="0"/>
            <w:vAlign w:val="center"/>
          </w:tcPr>
          <w:p w14:paraId="393B538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出港航班行李交接本</w:t>
            </w:r>
          </w:p>
        </w:tc>
        <w:tc>
          <w:tcPr>
            <w:tcW w:w="1645" w:type="dxa"/>
            <w:noWrap w:val="0"/>
            <w:vAlign w:val="center"/>
          </w:tcPr>
          <w:p w14:paraId="40B0D46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1719" w:type="dxa"/>
            <w:noWrap w:val="0"/>
            <w:vAlign w:val="center"/>
          </w:tcPr>
          <w:p w14:paraId="4B4778A3">
            <w:pPr>
              <w:bidi w:val="0"/>
              <w:jc w:val="center"/>
              <w:rPr>
                <w:rFonts w:hint="eastAsia"/>
                <w:color w:val="auto"/>
                <w:sz w:val="24"/>
                <w:szCs w:val="24"/>
              </w:rPr>
            </w:pPr>
            <w:r>
              <w:rPr>
                <w:rFonts w:hint="eastAsia"/>
                <w:color w:val="auto"/>
                <w:sz w:val="24"/>
                <w:szCs w:val="24"/>
                <w:lang w:val="en-US" w:eastAsia="zh-CN"/>
              </w:rPr>
              <w:t>20</w:t>
            </w:r>
          </w:p>
        </w:tc>
        <w:tc>
          <w:tcPr>
            <w:tcW w:w="1402" w:type="dxa"/>
            <w:noWrap w:val="0"/>
            <w:vAlign w:val="center"/>
          </w:tcPr>
          <w:p w14:paraId="13C9596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1402" w:type="dxa"/>
            <w:vMerge w:val="continue"/>
            <w:noWrap w:val="0"/>
            <w:vAlign w:val="center"/>
          </w:tcPr>
          <w:p w14:paraId="3139975D">
            <w:pPr>
              <w:spacing w:line="360" w:lineRule="auto"/>
              <w:ind w:firstLine="480" w:firstLineChars="200"/>
              <w:rPr>
                <w:rFonts w:hint="eastAsia" w:ascii="宋体" w:hAnsi="宋体" w:eastAsia="宋体" w:cs="Times New Roman"/>
                <w:color w:val="auto"/>
                <w:sz w:val="24"/>
                <w:highlight w:val="none"/>
                <w:lang w:val="en-US" w:eastAsia="zh-CN"/>
              </w:rPr>
            </w:pPr>
          </w:p>
        </w:tc>
      </w:tr>
    </w:tbl>
    <w:p w14:paraId="24256C62">
      <w:pPr>
        <w:numPr>
          <w:ilvl w:val="2"/>
          <w:numId w:val="0"/>
        </w:numPr>
        <w:tabs>
          <w:tab w:val="left" w:pos="0"/>
        </w:tabs>
        <w:spacing w:line="360" w:lineRule="auto"/>
        <w:ind w:left="0" w:leftChars="0" w:firstLine="480" w:firstLineChars="200"/>
        <w:rPr>
          <w:rFonts w:hint="eastAsia" w:ascii="宋体" w:hAnsi="宋体" w:cs="宋体"/>
          <w:b w:val="0"/>
          <w:bCs w:val="0"/>
          <w:color w:val="auto"/>
          <w:sz w:val="24"/>
          <w:szCs w:val="24"/>
          <w:highlight w:val="none"/>
          <w:u w:val="none"/>
          <w:lang w:val="en-US" w:eastAsia="zh-CN"/>
        </w:rPr>
      </w:pPr>
    </w:p>
    <w:p w14:paraId="634F413F">
      <w:pPr>
        <w:numPr>
          <w:ilvl w:val="2"/>
          <w:numId w:val="0"/>
        </w:numPr>
        <w:tabs>
          <w:tab w:val="left" w:pos="0"/>
        </w:tabs>
        <w:spacing w:line="360" w:lineRule="auto"/>
        <w:ind w:left="0" w:leftChars="0" w:firstLine="480" w:firstLineChars="200"/>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val="en-US" w:eastAsia="zh-CN"/>
        </w:rPr>
        <w:t>6</w:t>
      </w:r>
      <w:r>
        <w:rPr>
          <w:rFonts w:hint="eastAsia" w:ascii="宋体" w:hAnsi="宋体" w:cs="宋体"/>
          <w:b w:val="0"/>
          <w:bCs w:val="0"/>
          <w:color w:val="auto"/>
          <w:sz w:val="24"/>
          <w:szCs w:val="24"/>
          <w:highlight w:val="none"/>
          <w:u w:val="none"/>
        </w:rPr>
        <w:t>、交货期：成交供应商在接到</w:t>
      </w:r>
      <w:r>
        <w:rPr>
          <w:rFonts w:hint="eastAsia" w:ascii="宋体" w:hAnsi="宋体" w:cs="宋体"/>
          <w:b w:val="0"/>
          <w:bCs w:val="0"/>
          <w:color w:val="auto"/>
          <w:sz w:val="24"/>
          <w:szCs w:val="24"/>
          <w:highlight w:val="none"/>
          <w:u w:val="none"/>
          <w:lang w:eastAsia="zh-CN"/>
        </w:rPr>
        <w:t>采购人</w:t>
      </w:r>
      <w:r>
        <w:rPr>
          <w:rFonts w:hint="eastAsia" w:ascii="宋体" w:hAnsi="宋体" w:cs="宋体"/>
          <w:b w:val="0"/>
          <w:bCs w:val="0"/>
          <w:color w:val="auto"/>
          <w:sz w:val="24"/>
          <w:szCs w:val="24"/>
          <w:highlight w:val="none"/>
          <w:u w:val="none"/>
        </w:rPr>
        <w:t>交货通知后72小时内供货到位。</w:t>
      </w:r>
    </w:p>
    <w:p w14:paraId="5B321216">
      <w:pPr>
        <w:numPr>
          <w:ilvl w:val="2"/>
          <w:numId w:val="0"/>
        </w:numPr>
        <w:tabs>
          <w:tab w:val="left" w:pos="0"/>
        </w:tabs>
        <w:spacing w:line="360" w:lineRule="auto"/>
        <w:ind w:left="0" w:leftChars="0" w:firstLine="480" w:firstLineChars="200"/>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val="en-US" w:eastAsia="zh-CN"/>
        </w:rPr>
        <w:t>7</w:t>
      </w:r>
      <w:r>
        <w:rPr>
          <w:rFonts w:hint="eastAsia" w:ascii="宋体" w:hAnsi="宋体" w:cs="宋体"/>
          <w:b w:val="0"/>
          <w:bCs w:val="0"/>
          <w:color w:val="auto"/>
          <w:sz w:val="24"/>
          <w:szCs w:val="24"/>
          <w:highlight w:val="none"/>
          <w:u w:val="none"/>
        </w:rPr>
        <w:t>、</w:t>
      </w:r>
      <w:r>
        <w:rPr>
          <w:rFonts w:hint="eastAsia" w:ascii="宋体" w:hAnsi="宋体" w:cs="宋体"/>
          <w:b w:val="0"/>
          <w:bCs w:val="0"/>
          <w:color w:val="auto"/>
          <w:sz w:val="24"/>
          <w:szCs w:val="24"/>
          <w:highlight w:val="none"/>
          <w:u w:val="none"/>
          <w:lang w:val="en-US" w:eastAsia="zh-CN"/>
        </w:rPr>
        <w:t>履约期限</w:t>
      </w:r>
      <w:r>
        <w:rPr>
          <w:rFonts w:hint="eastAsia" w:ascii="宋体" w:hAnsi="宋体" w:cs="宋体"/>
          <w:b w:val="0"/>
          <w:bCs w:val="0"/>
          <w:color w:val="auto"/>
          <w:sz w:val="24"/>
          <w:szCs w:val="24"/>
          <w:highlight w:val="none"/>
          <w:u w:val="none"/>
        </w:rPr>
        <w:t>：</w:t>
      </w:r>
      <w:r>
        <w:rPr>
          <w:rFonts w:hint="eastAsia" w:ascii="宋体" w:hAnsi="宋体" w:cs="宋体"/>
          <w:b w:val="0"/>
          <w:bCs w:val="0"/>
          <w:color w:val="auto"/>
          <w:sz w:val="24"/>
          <w:szCs w:val="24"/>
          <w:highlight w:val="none"/>
          <w:u w:val="none"/>
          <w:lang w:val="en-US" w:eastAsia="zh-CN"/>
        </w:rPr>
        <w:t>1年＋1年。本项目合同签订基础期限为1年，1年期结束后，通过采购人考核合格后可续签1年，续签合同金额均参照本次单价成交金额</w:t>
      </w:r>
      <w:r>
        <w:rPr>
          <w:rFonts w:hint="eastAsia" w:ascii="宋体" w:hAnsi="宋体" w:cs="宋体"/>
          <w:b w:val="0"/>
          <w:bCs w:val="0"/>
          <w:color w:val="auto"/>
          <w:sz w:val="24"/>
          <w:szCs w:val="24"/>
          <w:highlight w:val="none"/>
          <w:u w:val="none"/>
        </w:rPr>
        <w:t>。</w:t>
      </w:r>
    </w:p>
    <w:p w14:paraId="6EF215D0">
      <w:pPr>
        <w:numPr>
          <w:ilvl w:val="2"/>
          <w:numId w:val="0"/>
        </w:numPr>
        <w:tabs>
          <w:tab w:val="left" w:pos="0"/>
        </w:tabs>
        <w:spacing w:line="360" w:lineRule="auto"/>
        <w:ind w:left="0" w:leftChars="0" w:firstLine="480" w:firstLineChars="200"/>
        <w:rPr>
          <w:rFonts w:hint="eastAsia" w:ascii="宋体" w:hAnsi="宋体" w:cs="宋体"/>
          <w:b w:val="0"/>
          <w:bCs w:val="0"/>
          <w:color w:val="auto"/>
          <w:sz w:val="24"/>
          <w:szCs w:val="24"/>
          <w:highlight w:val="none"/>
          <w:u w:val="none"/>
        </w:rPr>
      </w:pPr>
      <w:r>
        <w:rPr>
          <w:rFonts w:hint="eastAsia" w:ascii="宋体" w:hAnsi="宋体"/>
          <w:color w:val="auto"/>
          <w:sz w:val="24"/>
          <w:highlight w:val="none"/>
          <w:lang w:val="en-US" w:eastAsia="zh-CN"/>
        </w:rPr>
        <w:t>8</w:t>
      </w:r>
      <w:r>
        <w:rPr>
          <w:rFonts w:hint="eastAsia" w:ascii="宋体" w:hAnsi="宋体"/>
          <w:color w:val="auto"/>
          <w:sz w:val="24"/>
          <w:highlight w:val="none"/>
        </w:rPr>
        <w:t>、质保期：2年</w:t>
      </w:r>
      <w:r>
        <w:rPr>
          <w:rFonts w:hint="eastAsia" w:ascii="宋体" w:hAnsi="宋体"/>
          <w:color w:val="auto"/>
          <w:sz w:val="24"/>
          <w:highlight w:val="none"/>
          <w:lang w:eastAsia="zh-CN"/>
        </w:rPr>
        <w:t>，</w:t>
      </w:r>
      <w:r>
        <w:rPr>
          <w:rFonts w:hint="eastAsia" w:ascii="宋体" w:hAnsi="宋体"/>
          <w:color w:val="auto"/>
          <w:sz w:val="24"/>
          <w:highlight w:val="none"/>
        </w:rPr>
        <w:t>自货物验收合格之日起算。若出现质量缺陷时，供应商免费进行更换。</w:t>
      </w:r>
    </w:p>
    <w:p w14:paraId="45BBD5A0">
      <w:pPr>
        <w:pStyle w:val="3"/>
        <w:numPr>
          <w:ilvl w:val="0"/>
          <w:numId w:val="1"/>
        </w:numPr>
        <w:spacing w:line="360" w:lineRule="auto"/>
        <w:jc w:val="both"/>
        <w:rPr>
          <w:rFonts w:hint="eastAsia" w:ascii="宋体" w:hAnsi="宋体" w:eastAsia="宋体"/>
          <w:color w:val="auto"/>
          <w:sz w:val="24"/>
          <w:highlight w:val="none"/>
        </w:rPr>
      </w:pPr>
      <w:bookmarkStart w:id="7" w:name="_Toc298161595"/>
      <w:bookmarkStart w:id="8" w:name="_Toc16414"/>
      <w:bookmarkStart w:id="9" w:name="_Toc259028690"/>
      <w:r>
        <w:rPr>
          <w:rFonts w:hint="eastAsia" w:ascii="宋体" w:hAnsi="宋体" w:eastAsia="宋体"/>
          <w:color w:val="auto"/>
          <w:sz w:val="24"/>
          <w:highlight w:val="none"/>
        </w:rPr>
        <w:t>供应商资格要求</w:t>
      </w:r>
      <w:bookmarkEnd w:id="7"/>
      <w:bookmarkEnd w:id="8"/>
      <w:bookmarkEnd w:id="9"/>
    </w:p>
    <w:p w14:paraId="5D47B7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资格要求为本次项目供应商应具备的基本条件，参加磋商谈判的供应商必须满足供应商资格要求中的所有条款，并按照相关规定递交资格证明文件。未按要求递交的供应商，其响应文件将被磋商谈判小组拒绝。</w:t>
      </w:r>
    </w:p>
    <w:p w14:paraId="5B3E50D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资格要求：</w:t>
      </w:r>
    </w:p>
    <w:p w14:paraId="669BD47E">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1、供应商须是在国内注册的独立法人或其他组织，具备合法有效的营业执照；</w:t>
      </w:r>
    </w:p>
    <w:p w14:paraId="12A236B0">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2、供应商近三年（2022年1月1日至今）至少具有一项单项合同金额在15万元（含）以上印刷品销售业绩（须提供整个合同复印件、发票复印件等，以合同签订日期为准）；</w:t>
      </w:r>
    </w:p>
    <w:p w14:paraId="731F9110">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3、供应商为所投产品的制造商的，需提供制造商声明函；供应商为产品经销商或代理商的，需提供制造厂家的授权代理证明复印件并加盖公章；</w:t>
      </w:r>
    </w:p>
    <w:p w14:paraId="58ABE3BB">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4、供应商未被列入“信用中国”网站(www.creditchina.gov.cn)或中国执行信息公开网（http://zxgk.court.gov.cn)中失信被执行人名单(提供网站查询截图）；</w:t>
      </w:r>
    </w:p>
    <w:p w14:paraId="2090B9A5">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供应商需对《湖北机场集团有限公司“供应商不良行为”管理办法》在磋商谈判响应文件中出示承诺书，格式详见磋商谈判文件</w:t>
      </w:r>
      <w:r>
        <w:rPr>
          <w:rFonts w:hint="eastAsia" w:ascii="宋体" w:hAnsi="宋体"/>
          <w:color w:val="auto"/>
          <w:sz w:val="24"/>
          <w:highlight w:val="none"/>
          <w:lang w:eastAsia="zh-CN"/>
        </w:rPr>
        <w:t>；</w:t>
      </w:r>
    </w:p>
    <w:p w14:paraId="376C75D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、本次磋商</w:t>
      </w:r>
      <w:r>
        <w:rPr>
          <w:rFonts w:hint="eastAsia" w:ascii="宋体" w:hAnsi="宋体"/>
          <w:color w:val="auto"/>
          <w:sz w:val="24"/>
          <w:highlight w:val="none"/>
          <w:u w:val="single"/>
        </w:rPr>
        <w:t xml:space="preserve"> 不接受 </w:t>
      </w:r>
      <w:r>
        <w:rPr>
          <w:rFonts w:hint="eastAsia" w:ascii="宋体" w:hAnsi="宋体"/>
          <w:color w:val="auto"/>
          <w:sz w:val="24"/>
          <w:highlight w:val="none"/>
        </w:rPr>
        <w:t>联合体响应。</w:t>
      </w:r>
    </w:p>
    <w:p w14:paraId="06C064C7">
      <w:pPr>
        <w:pStyle w:val="3"/>
        <w:numPr>
          <w:ilvl w:val="0"/>
          <w:numId w:val="1"/>
        </w:numPr>
        <w:spacing w:line="360" w:lineRule="auto"/>
        <w:jc w:val="both"/>
        <w:rPr>
          <w:rFonts w:hint="eastAsia" w:ascii="宋体" w:hAnsi="宋体" w:eastAsia="宋体"/>
          <w:color w:val="auto"/>
          <w:sz w:val="24"/>
          <w:highlight w:val="none"/>
        </w:rPr>
      </w:pPr>
      <w:bookmarkStart w:id="10" w:name="_Toc259028691"/>
      <w:bookmarkStart w:id="11" w:name="_Toc298161596"/>
      <w:bookmarkStart w:id="12" w:name="_Toc13010"/>
      <w:r>
        <w:rPr>
          <w:rFonts w:hint="eastAsia" w:ascii="宋体" w:hAnsi="宋体" w:eastAsia="宋体"/>
          <w:color w:val="auto"/>
          <w:sz w:val="24"/>
          <w:highlight w:val="none"/>
        </w:rPr>
        <w:t>磋商谈判文件</w:t>
      </w:r>
      <w:bookmarkEnd w:id="10"/>
      <w:bookmarkEnd w:id="11"/>
      <w:r>
        <w:rPr>
          <w:rFonts w:hint="eastAsia" w:ascii="宋体" w:hAnsi="宋体" w:eastAsia="宋体"/>
          <w:color w:val="auto"/>
          <w:sz w:val="24"/>
          <w:highlight w:val="none"/>
        </w:rPr>
        <w:t>获取</w:t>
      </w:r>
      <w:bookmarkEnd w:id="12"/>
    </w:p>
    <w:p w14:paraId="54C0AA0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4</w:t>
      </w:r>
      <w:r>
        <w:rPr>
          <w:rFonts w:hint="eastAsia" w:ascii="宋体" w:hAnsi="宋体"/>
          <w:color w:val="auto"/>
          <w:sz w:val="24"/>
          <w:highlight w:val="none"/>
        </w:rPr>
        <w:t>日起至</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日止，每天上午</w:t>
      </w: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30-1</w:t>
      </w:r>
      <w:r>
        <w:rPr>
          <w:rFonts w:hint="eastAsia" w:ascii="宋体" w:hAnsi="宋体"/>
          <w:color w:val="auto"/>
          <w:sz w:val="24"/>
          <w:highlight w:val="none"/>
        </w:rPr>
        <w:t>1：3</w:t>
      </w:r>
      <w:r>
        <w:rPr>
          <w:rFonts w:ascii="宋体" w:hAnsi="宋体"/>
          <w:color w:val="auto"/>
          <w:sz w:val="24"/>
          <w:highlight w:val="none"/>
        </w:rPr>
        <w:t>0</w:t>
      </w:r>
      <w:r>
        <w:rPr>
          <w:rFonts w:hint="eastAsia" w:ascii="宋体" w:hAnsi="宋体"/>
          <w:color w:val="auto"/>
          <w:sz w:val="24"/>
          <w:highlight w:val="none"/>
        </w:rPr>
        <w:t>时、下午</w:t>
      </w:r>
      <w:r>
        <w:rPr>
          <w:rFonts w:ascii="宋体" w:hAnsi="宋体"/>
          <w:color w:val="auto"/>
          <w:sz w:val="24"/>
          <w:highlight w:val="none"/>
        </w:rPr>
        <w:t>1</w:t>
      </w:r>
      <w:r>
        <w:rPr>
          <w:rFonts w:hint="eastAsia" w:ascii="宋体" w:hAnsi="宋体"/>
          <w:color w:val="auto"/>
          <w:sz w:val="24"/>
          <w:highlight w:val="none"/>
        </w:rPr>
        <w:t>4：</w:t>
      </w:r>
      <w:r>
        <w:rPr>
          <w:rFonts w:hint="eastAsia" w:ascii="宋体" w:hAnsi="宋体"/>
          <w:color w:val="auto"/>
          <w:sz w:val="24"/>
          <w:highlight w:val="none"/>
          <w:lang w:val="en-US" w:eastAsia="zh-CN"/>
        </w:rPr>
        <w:t>0</w:t>
      </w:r>
      <w:r>
        <w:rPr>
          <w:rFonts w:ascii="宋体" w:hAnsi="宋体"/>
          <w:color w:val="auto"/>
          <w:sz w:val="24"/>
          <w:highlight w:val="none"/>
        </w:rPr>
        <w:t>0-1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0</w:t>
      </w:r>
      <w:r>
        <w:rPr>
          <w:rFonts w:hint="eastAsia" w:ascii="宋体" w:hAnsi="宋体"/>
          <w:color w:val="auto"/>
          <w:sz w:val="24"/>
          <w:highlight w:val="none"/>
        </w:rPr>
        <w:t>时（节假日除外）。携带有效的报名表、企业法人营业执照（或三证合一）副本、法定代表人授权委托书（</w:t>
      </w:r>
      <w:r>
        <w:rPr>
          <w:rFonts w:hint="eastAsia" w:ascii="宋体" w:hAnsi="宋体" w:cs="宋体"/>
          <w:color w:val="auto"/>
          <w:sz w:val="24"/>
          <w:highlight w:val="none"/>
        </w:rPr>
        <w:t>注明单位地址、联系人姓名及联系方式、法人身份证及本人身份证</w:t>
      </w:r>
      <w:r>
        <w:rPr>
          <w:rFonts w:hint="eastAsia" w:ascii="宋体" w:hAnsi="宋体"/>
          <w:color w:val="auto"/>
          <w:sz w:val="24"/>
          <w:highlight w:val="none"/>
        </w:rPr>
        <w:t>）上述资料加盖公章的复印件一套购买采购文件，售价人民币500元/</w:t>
      </w:r>
      <w:r>
        <w:rPr>
          <w:rFonts w:hint="eastAsia" w:ascii="宋体" w:hAnsi="宋体"/>
          <w:color w:val="auto"/>
          <w:sz w:val="24"/>
          <w:highlight w:val="none"/>
          <w:lang w:eastAsia="zh-CN"/>
        </w:rPr>
        <w:t>包</w:t>
      </w:r>
      <w:r>
        <w:rPr>
          <w:rFonts w:hint="eastAsia" w:ascii="宋体" w:hAnsi="宋体"/>
          <w:color w:val="auto"/>
          <w:sz w:val="24"/>
          <w:highlight w:val="none"/>
        </w:rPr>
        <w:t>（现金购买），售后不退（不邮寄）。</w:t>
      </w:r>
      <w:bookmarkStart w:id="13" w:name="_Toc279671704"/>
      <w:r>
        <w:rPr>
          <w:rFonts w:hint="eastAsia" w:ascii="宋体" w:hAnsi="宋体"/>
          <w:color w:val="auto"/>
          <w:sz w:val="24"/>
          <w:highlight w:val="none"/>
        </w:rPr>
        <w:t>购买地点</w:t>
      </w:r>
      <w:bookmarkEnd w:id="13"/>
      <w:r>
        <w:rPr>
          <w:rFonts w:hint="eastAsia" w:ascii="宋体" w:hAnsi="宋体"/>
          <w:color w:val="auto"/>
          <w:sz w:val="24"/>
          <w:highlight w:val="none"/>
        </w:rPr>
        <w:t>在湖北中天招标有限公司（</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4969D943">
      <w:pPr>
        <w:spacing w:line="360" w:lineRule="auto"/>
        <w:ind w:firstLine="480" w:firstLineChars="200"/>
        <w:rPr>
          <w:rFonts w:hint="eastAsia" w:ascii="宋体" w:hAnsi="宋体"/>
          <w:color w:val="auto"/>
          <w:sz w:val="24"/>
          <w:highlight w:val="none"/>
        </w:rPr>
      </w:pPr>
    </w:p>
    <w:p w14:paraId="3F84B56A">
      <w:pPr>
        <w:pStyle w:val="3"/>
        <w:numPr>
          <w:ilvl w:val="0"/>
          <w:numId w:val="1"/>
        </w:numPr>
        <w:spacing w:line="360" w:lineRule="auto"/>
        <w:jc w:val="both"/>
        <w:rPr>
          <w:rFonts w:hint="eastAsia" w:ascii="宋体" w:hAnsi="宋体" w:eastAsia="宋体"/>
          <w:color w:val="auto"/>
          <w:sz w:val="24"/>
          <w:highlight w:val="none"/>
        </w:rPr>
      </w:pPr>
      <w:bookmarkStart w:id="14" w:name="_Toc22410"/>
      <w:r>
        <w:rPr>
          <w:rFonts w:hint="eastAsia" w:ascii="宋体" w:hAnsi="宋体" w:eastAsia="宋体"/>
          <w:color w:val="auto"/>
          <w:sz w:val="24"/>
          <w:highlight w:val="none"/>
        </w:rPr>
        <w:t>磋商谈判响应文件递交</w:t>
      </w:r>
      <w:bookmarkEnd w:id="14"/>
    </w:p>
    <w:p w14:paraId="554857D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日9时</w:t>
      </w:r>
      <w:r>
        <w:rPr>
          <w:rFonts w:hint="eastAsia" w:ascii="宋体" w:hAnsi="宋体"/>
          <w:color w:val="auto"/>
          <w:sz w:val="24"/>
          <w:highlight w:val="none"/>
          <w:lang w:val="en-US" w:eastAsia="zh-CN"/>
        </w:rPr>
        <w:t>30</w:t>
      </w:r>
      <w:bookmarkStart w:id="35" w:name="_GoBack"/>
      <w:bookmarkEnd w:id="35"/>
      <w:r>
        <w:rPr>
          <w:rFonts w:hint="eastAsia" w:ascii="宋体" w:hAnsi="宋体"/>
          <w:color w:val="auto"/>
          <w:sz w:val="24"/>
          <w:highlight w:val="none"/>
        </w:rPr>
        <w:t>分前（北京时间）递交至湖北中天招标有限公司开标室（武汉市武昌区民主路782号洪广大酒店26层）。</w:t>
      </w:r>
    </w:p>
    <w:p w14:paraId="3AB4C25D">
      <w:pPr>
        <w:pStyle w:val="3"/>
        <w:numPr>
          <w:ilvl w:val="0"/>
          <w:numId w:val="1"/>
        </w:numPr>
        <w:spacing w:line="360" w:lineRule="auto"/>
        <w:jc w:val="both"/>
        <w:rPr>
          <w:rFonts w:hint="eastAsia" w:ascii="宋体" w:hAnsi="宋体" w:eastAsia="宋体"/>
          <w:color w:val="auto"/>
          <w:sz w:val="24"/>
          <w:highlight w:val="none"/>
        </w:rPr>
      </w:pPr>
      <w:bookmarkStart w:id="15" w:name="_Toc13084"/>
      <w:bookmarkStart w:id="16" w:name="_Toc298161598"/>
      <w:bookmarkStart w:id="17" w:name="_Toc259028693"/>
      <w:bookmarkStart w:id="18" w:name="_Toc259028273"/>
      <w:r>
        <w:rPr>
          <w:rFonts w:hint="eastAsia" w:ascii="宋体" w:hAnsi="宋体" w:eastAsia="宋体"/>
          <w:color w:val="auto"/>
          <w:sz w:val="24"/>
          <w:highlight w:val="none"/>
        </w:rPr>
        <w:t>磋商开始时间及地点</w:t>
      </w:r>
      <w:bookmarkEnd w:id="15"/>
      <w:bookmarkEnd w:id="16"/>
      <w:bookmarkEnd w:id="17"/>
      <w:bookmarkEnd w:id="18"/>
    </w:p>
    <w:p w14:paraId="4E42041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日9时30分整（北京时间）开始磋商，地点是湖北中天招标有限公司开标室（</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11B878FF">
      <w:pPr>
        <w:pStyle w:val="3"/>
        <w:numPr>
          <w:ilvl w:val="0"/>
          <w:numId w:val="1"/>
        </w:numPr>
        <w:spacing w:line="360" w:lineRule="auto"/>
        <w:jc w:val="both"/>
        <w:rPr>
          <w:rFonts w:hint="eastAsia" w:ascii="宋体" w:hAnsi="宋体" w:eastAsia="宋体"/>
          <w:color w:val="auto"/>
          <w:sz w:val="24"/>
          <w:highlight w:val="none"/>
        </w:rPr>
      </w:pPr>
      <w:bookmarkStart w:id="19" w:name="_Toc298161602"/>
      <w:bookmarkStart w:id="20" w:name="_Toc259028697"/>
      <w:bookmarkStart w:id="21" w:name="_Toc17065"/>
      <w:bookmarkStart w:id="22" w:name="_Toc259028277"/>
      <w:r>
        <w:rPr>
          <w:rFonts w:hint="eastAsia" w:ascii="宋体" w:hAnsi="宋体" w:eastAsia="宋体"/>
          <w:color w:val="auto"/>
          <w:sz w:val="24"/>
          <w:highlight w:val="none"/>
        </w:rPr>
        <w:t>采购人联系方式</w:t>
      </w:r>
      <w:bookmarkEnd w:id="19"/>
      <w:bookmarkEnd w:id="20"/>
      <w:bookmarkEnd w:id="21"/>
      <w:bookmarkEnd w:id="22"/>
    </w:p>
    <w:p w14:paraId="19472BDE">
      <w:pPr>
        <w:spacing w:line="360" w:lineRule="auto"/>
        <w:ind w:firstLine="480" w:firstLineChars="200"/>
        <w:rPr>
          <w:rFonts w:hint="eastAsia" w:ascii="宋体" w:hAnsi="宋体" w:cs="宋体"/>
          <w:color w:val="auto"/>
          <w:sz w:val="24"/>
          <w:highlight w:val="none"/>
        </w:rPr>
      </w:pPr>
      <w:bookmarkStart w:id="23" w:name="_Toc259028698"/>
      <w:bookmarkStart w:id="24" w:name="_Toc259028278"/>
      <w:bookmarkStart w:id="25" w:name="_Toc298161603"/>
      <w:bookmarkStart w:id="26" w:name="_Toc211783311"/>
      <w:r>
        <w:rPr>
          <w:rFonts w:hint="eastAsia" w:ascii="宋体" w:hAnsi="宋体" w:cs="宋体"/>
          <w:color w:val="auto"/>
          <w:sz w:val="24"/>
          <w:highlight w:val="none"/>
        </w:rPr>
        <w:t>采 购 人：湖北空港航空地面服务有限公司</w:t>
      </w:r>
    </w:p>
    <w:p w14:paraId="560DF2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址：武汉市黄陂区天河镇</w:t>
      </w:r>
    </w:p>
    <w:p w14:paraId="7D79146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宋文菊</w:t>
      </w:r>
    </w:p>
    <w:p w14:paraId="361FE2C9">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联系电话：027-85818258</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4FB565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采购代理机构联系方式</w:t>
      </w:r>
      <w:bookmarkEnd w:id="23"/>
      <w:bookmarkEnd w:id="24"/>
      <w:bookmarkEnd w:id="25"/>
      <w:bookmarkEnd w:id="26"/>
    </w:p>
    <w:p w14:paraId="6560B35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代理机构：湖北中天招标有限公司</w:t>
      </w:r>
    </w:p>
    <w:p w14:paraId="2034B3D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rPr>
        <w:t>武汉市武昌区民主路782号洪广大酒店26层</w:t>
      </w:r>
    </w:p>
    <w:p w14:paraId="019D7AF2">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联</w:t>
      </w:r>
      <w:r>
        <w:rPr>
          <w:rFonts w:ascii="宋体" w:hAnsi="宋体"/>
          <w:color w:val="auto"/>
          <w:sz w:val="24"/>
          <w:highlight w:val="none"/>
        </w:rPr>
        <w:t xml:space="preserve"> </w:t>
      </w:r>
      <w:r>
        <w:rPr>
          <w:rFonts w:hint="eastAsia" w:ascii="宋体" w:hAnsi="宋体"/>
          <w:color w:val="auto"/>
          <w:sz w:val="24"/>
          <w:highlight w:val="none"/>
        </w:rPr>
        <w:t>系</w:t>
      </w:r>
      <w:r>
        <w:rPr>
          <w:rFonts w:ascii="宋体" w:hAnsi="宋体"/>
          <w:color w:val="auto"/>
          <w:sz w:val="24"/>
          <w:highlight w:val="none"/>
        </w:rPr>
        <w:t xml:space="preserve"> </w:t>
      </w:r>
      <w:r>
        <w:rPr>
          <w:rFonts w:hint="eastAsia" w:ascii="宋体" w:hAnsi="宋体"/>
          <w:color w:val="auto"/>
          <w:sz w:val="24"/>
          <w:highlight w:val="none"/>
        </w:rPr>
        <w:t>人：唐和易、刘见博、徐阳、</w:t>
      </w:r>
      <w:r>
        <w:rPr>
          <w:rFonts w:hint="eastAsia" w:ascii="宋体" w:hAnsi="宋体"/>
          <w:color w:val="auto"/>
          <w:sz w:val="24"/>
          <w:highlight w:val="none"/>
          <w:lang w:eastAsia="zh-CN"/>
        </w:rPr>
        <w:t>佘婷婷</w:t>
      </w:r>
    </w:p>
    <w:p w14:paraId="4045EE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rPr>
        <w:t>027-87715200</w:t>
      </w:r>
    </w:p>
    <w:p w14:paraId="1CBD52A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rPr>
        <w:t>027-877152</w:t>
      </w:r>
      <w:r>
        <w:rPr>
          <w:rFonts w:hint="eastAsia" w:ascii="宋体" w:hAnsi="宋体"/>
          <w:color w:val="auto"/>
          <w:sz w:val="24"/>
          <w:highlight w:val="none"/>
        </w:rPr>
        <w:t>33</w:t>
      </w:r>
      <w:r>
        <w:rPr>
          <w:rFonts w:ascii="宋体" w:hAnsi="宋体"/>
          <w:color w:val="auto"/>
          <w:sz w:val="24"/>
          <w:highlight w:val="none"/>
        </w:rPr>
        <w:fldChar w:fldCharType="begin"/>
      </w:r>
      <w:r>
        <w:rPr>
          <w:rFonts w:ascii="宋体" w:hAnsi="宋体"/>
          <w:color w:val="auto"/>
          <w:sz w:val="24"/>
          <w:highlight w:val="none"/>
        </w:rPr>
        <w:instrText xml:space="preserve"> HYPERLINK "mailto:" </w:instrText>
      </w:r>
      <w:r>
        <w:rPr>
          <w:rFonts w:ascii="宋体" w:hAnsi="宋体"/>
          <w:color w:val="auto"/>
          <w:sz w:val="24"/>
          <w:highlight w:val="none"/>
        </w:rPr>
        <w:fldChar w:fldCharType="separate"/>
      </w:r>
      <w:r>
        <w:rPr>
          <w:rFonts w:ascii="宋体" w:hAnsi="宋体"/>
          <w:color w:val="auto"/>
          <w:sz w:val="24"/>
          <w:highlight w:val="none"/>
        </w:rPr>
        <w:fldChar w:fldCharType="end"/>
      </w:r>
    </w:p>
    <w:p w14:paraId="72331214">
      <w:pPr>
        <w:pStyle w:val="3"/>
        <w:numPr>
          <w:ilvl w:val="0"/>
          <w:numId w:val="1"/>
        </w:numPr>
        <w:spacing w:line="360" w:lineRule="auto"/>
        <w:jc w:val="both"/>
        <w:rPr>
          <w:rFonts w:hint="eastAsia" w:ascii="宋体" w:hAnsi="宋体" w:eastAsia="宋体"/>
          <w:color w:val="auto"/>
          <w:sz w:val="24"/>
          <w:highlight w:val="none"/>
        </w:rPr>
      </w:pPr>
      <w:bookmarkStart w:id="27" w:name="_Toc298161604"/>
      <w:bookmarkStart w:id="28" w:name="_Toc28388"/>
      <w:bookmarkStart w:id="29" w:name="_Toc259028699"/>
      <w:bookmarkStart w:id="30" w:name="_Toc259028279"/>
      <w:r>
        <w:rPr>
          <w:rFonts w:hint="eastAsia" w:ascii="宋体" w:hAnsi="宋体" w:eastAsia="宋体"/>
          <w:color w:val="auto"/>
          <w:sz w:val="24"/>
          <w:highlight w:val="none"/>
        </w:rPr>
        <w:t>信息发布媒体</w:t>
      </w:r>
      <w:bookmarkEnd w:id="27"/>
      <w:bookmarkEnd w:id="28"/>
      <w:bookmarkEnd w:id="29"/>
      <w:bookmarkEnd w:id="30"/>
    </w:p>
    <w:p w14:paraId="7412A9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发布媒体：中国招标投标公共服务平台（http://www.cebpubservice.com/）、湖北机场集团有限公司官网（www.whairport.com）。</w:t>
      </w:r>
    </w:p>
    <w:p w14:paraId="4E99917A">
      <w:pPr>
        <w:pStyle w:val="3"/>
        <w:numPr>
          <w:ilvl w:val="0"/>
          <w:numId w:val="1"/>
        </w:numPr>
        <w:spacing w:line="360" w:lineRule="auto"/>
        <w:jc w:val="both"/>
        <w:rPr>
          <w:rFonts w:ascii="宋体" w:hAnsi="宋体" w:eastAsia="宋体"/>
          <w:color w:val="auto"/>
          <w:sz w:val="24"/>
          <w:highlight w:val="none"/>
        </w:rPr>
      </w:pPr>
      <w:bookmarkStart w:id="31" w:name="_Toc259028280"/>
      <w:bookmarkStart w:id="32" w:name="_Toc259028700"/>
      <w:bookmarkStart w:id="33" w:name="_Toc298161605"/>
      <w:bookmarkStart w:id="34" w:name="_Toc21629"/>
      <w:r>
        <w:rPr>
          <w:rFonts w:hint="eastAsia" w:ascii="宋体" w:hAnsi="宋体" w:eastAsia="宋体"/>
          <w:color w:val="auto"/>
          <w:sz w:val="24"/>
          <w:highlight w:val="none"/>
        </w:rPr>
        <w:t>递交保证金帐户信息</w:t>
      </w:r>
      <w:bookmarkEnd w:id="31"/>
      <w:bookmarkEnd w:id="32"/>
      <w:bookmarkEnd w:id="33"/>
      <w:bookmarkEnd w:id="34"/>
    </w:p>
    <w:p w14:paraId="7C1C18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开户名称：湖北中天招标有限公司</w:t>
      </w:r>
    </w:p>
    <w:p w14:paraId="1F3219E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行</w:t>
      </w:r>
      <w:r>
        <w:rPr>
          <w:rFonts w:ascii="宋体" w:hAnsi="宋体"/>
          <w:color w:val="auto"/>
          <w:sz w:val="24"/>
          <w:highlight w:val="none"/>
        </w:rPr>
        <w:t xml:space="preserve">    </w:t>
      </w:r>
      <w:r>
        <w:rPr>
          <w:rFonts w:hint="eastAsia" w:ascii="宋体" w:hAnsi="宋体"/>
          <w:color w:val="auto"/>
          <w:sz w:val="24"/>
          <w:highlight w:val="none"/>
        </w:rPr>
        <w:t>号：</w:t>
      </w:r>
      <w:r>
        <w:rPr>
          <w:rFonts w:ascii="宋体" w:hAnsi="宋体"/>
          <w:color w:val="auto"/>
          <w:sz w:val="24"/>
          <w:highlight w:val="none"/>
        </w:rPr>
        <w:t>102521000597</w:t>
      </w:r>
    </w:p>
    <w:p w14:paraId="21C9467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w:t>
      </w:r>
      <w:r>
        <w:rPr>
          <w:rFonts w:ascii="宋体" w:hAnsi="宋体"/>
          <w:color w:val="auto"/>
          <w:sz w:val="24"/>
          <w:highlight w:val="none"/>
        </w:rPr>
        <w:t xml:space="preserve"> </w:t>
      </w:r>
      <w:r>
        <w:rPr>
          <w:rFonts w:hint="eastAsia" w:ascii="宋体" w:hAnsi="宋体"/>
          <w:color w:val="auto"/>
          <w:sz w:val="24"/>
          <w:highlight w:val="none"/>
        </w:rPr>
        <w:t>户</w:t>
      </w:r>
      <w:r>
        <w:rPr>
          <w:rFonts w:ascii="宋体" w:hAnsi="宋体"/>
          <w:color w:val="auto"/>
          <w:sz w:val="24"/>
          <w:highlight w:val="none"/>
        </w:rPr>
        <w:t xml:space="preserve"> </w:t>
      </w:r>
      <w:r>
        <w:rPr>
          <w:rFonts w:hint="eastAsia" w:ascii="宋体" w:hAnsi="宋体"/>
          <w:color w:val="auto"/>
          <w:sz w:val="24"/>
          <w:highlight w:val="none"/>
        </w:rPr>
        <w:t>行：中国工商银行武汉市江南支行</w:t>
      </w:r>
    </w:p>
    <w:p w14:paraId="2E63BF1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w:t>
      </w:r>
      <w:r>
        <w:rPr>
          <w:rFonts w:hint="eastAsia" w:ascii="宋体" w:hAnsi="宋体"/>
          <w:color w:val="auto"/>
          <w:sz w:val="24"/>
          <w:highlight w:val="none"/>
        </w:rPr>
        <w:t>号：3202017309200179278</w:t>
      </w:r>
    </w:p>
    <w:p w14:paraId="0DBAFD6B">
      <w:pPr>
        <w:spacing w:line="360" w:lineRule="auto"/>
        <w:rPr>
          <w:rFonts w:hint="eastAsia" w:ascii="宋体" w:hAnsi="宋体"/>
          <w:color w:val="auto"/>
          <w:sz w:val="24"/>
          <w:highlight w:val="none"/>
        </w:rPr>
      </w:pPr>
    </w:p>
    <w:p w14:paraId="3989947E">
      <w:pPr>
        <w:spacing w:line="360" w:lineRule="auto"/>
        <w:jc w:val="right"/>
        <w:rPr>
          <w:rFonts w:hint="eastAsia" w:ascii="宋体" w:hAnsi="宋体"/>
          <w:color w:val="auto"/>
          <w:sz w:val="24"/>
          <w:highlight w:val="none"/>
        </w:rPr>
      </w:pPr>
      <w:r>
        <w:rPr>
          <w:rFonts w:hint="eastAsia" w:ascii="宋体" w:hAnsi="宋体"/>
          <w:color w:val="auto"/>
          <w:sz w:val="24"/>
          <w:highlight w:val="none"/>
        </w:rPr>
        <w:t>湖北中天招标有限公司</w:t>
      </w:r>
    </w:p>
    <w:p w14:paraId="4D161D4F">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w:t>
      </w:r>
    </w:p>
    <w:p w14:paraId="346EBD93">
      <w:pPr>
        <w:rPr>
          <w:color w:val="auto"/>
        </w:rPr>
      </w:pPr>
      <w:r>
        <w:rPr>
          <w:color w:val="auto"/>
        </w:rPr>
        <w:br w:type="page"/>
      </w:r>
    </w:p>
    <w:p w14:paraId="5B75991E">
      <w:pPr>
        <w:ind w:firstLine="2891" w:firstLineChars="800"/>
        <w:jc w:val="both"/>
        <w:rPr>
          <w:rFonts w:hint="eastAsia" w:ascii="宋体" w:hAnsi="宋体"/>
          <w:b/>
          <w:color w:val="auto"/>
          <w:sz w:val="28"/>
          <w:szCs w:val="28"/>
        </w:rPr>
      </w:pPr>
      <w:r>
        <w:rPr>
          <w:rFonts w:hint="eastAsia"/>
          <w:b/>
          <w:color w:val="auto"/>
          <w:sz w:val="36"/>
          <w:szCs w:val="36"/>
        </w:rPr>
        <w:t>投标单位报名表</w:t>
      </w:r>
      <w:r>
        <w:rPr>
          <w:rFonts w:hint="eastAsia"/>
          <w:b/>
          <w:color w:val="auto"/>
          <w:sz w:val="36"/>
          <w:szCs w:val="36"/>
          <w:lang w:val="en-US" w:eastAsia="zh-CN"/>
        </w:rPr>
        <w:t xml:space="preserve"> </w:t>
      </w:r>
    </w:p>
    <w:p w14:paraId="411A96E2">
      <w:pPr>
        <w:spacing w:line="360" w:lineRule="auto"/>
        <w:ind w:right="-273" w:rightChars="-130"/>
        <w:rPr>
          <w:rFonts w:hint="eastAsia" w:ascii="宋体" w:hAnsi="宋体" w:eastAsia="宋体"/>
          <w:b/>
          <w:color w:val="auto"/>
          <w:sz w:val="24"/>
          <w:szCs w:val="24"/>
          <w:lang w:eastAsia="zh-CN"/>
        </w:rPr>
      </w:pPr>
      <w:r>
        <w:rPr>
          <w:rFonts w:hint="eastAsia" w:ascii="宋体" w:hAnsi="宋体"/>
          <w:b/>
          <w:color w:val="auto"/>
          <w:sz w:val="24"/>
          <w:szCs w:val="24"/>
        </w:rPr>
        <w:t>项目名称：湖北空港航空地面服务有限公司2025年度印刷品杂件采购</w:t>
      </w:r>
      <w:r>
        <w:rPr>
          <w:rFonts w:hint="eastAsia" w:ascii="宋体" w:hAnsi="宋体"/>
          <w:b/>
          <w:color w:val="auto"/>
          <w:sz w:val="24"/>
          <w:szCs w:val="24"/>
          <w:lang w:eastAsia="zh-CN"/>
        </w:rPr>
        <w:t>（二次）</w:t>
      </w:r>
    </w:p>
    <w:tbl>
      <w:tblPr>
        <w:tblStyle w:val="7"/>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664B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486D1E37">
            <w:pPr>
              <w:spacing w:line="360" w:lineRule="auto"/>
              <w:jc w:val="center"/>
              <w:rPr>
                <w:rFonts w:hint="eastAsia" w:ascii="宋体" w:hAnsi="宋体"/>
                <w:color w:val="auto"/>
                <w:sz w:val="24"/>
              </w:rPr>
            </w:pPr>
            <w:r>
              <w:rPr>
                <w:rFonts w:hint="eastAsia" w:ascii="宋体" w:hAnsi="宋体"/>
                <w:color w:val="auto"/>
                <w:sz w:val="24"/>
              </w:rPr>
              <w:t>投标单位</w:t>
            </w:r>
          </w:p>
        </w:tc>
        <w:tc>
          <w:tcPr>
            <w:tcW w:w="7235" w:type="dxa"/>
            <w:gridSpan w:val="6"/>
            <w:noWrap w:val="0"/>
            <w:vAlign w:val="center"/>
          </w:tcPr>
          <w:p w14:paraId="05F401AF">
            <w:pPr>
              <w:spacing w:line="360" w:lineRule="auto"/>
              <w:rPr>
                <w:rFonts w:hint="eastAsia" w:ascii="宋体" w:hAnsi="宋体"/>
                <w:color w:val="auto"/>
                <w:sz w:val="24"/>
              </w:rPr>
            </w:pPr>
            <w:r>
              <w:rPr>
                <w:rFonts w:hint="eastAsia" w:ascii="宋体" w:hAnsi="宋体"/>
                <w:color w:val="auto"/>
                <w:sz w:val="24"/>
              </w:rPr>
              <w:t xml:space="preserve">                                        </w:t>
            </w:r>
          </w:p>
        </w:tc>
      </w:tr>
      <w:tr w14:paraId="6011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0110569A">
            <w:pPr>
              <w:jc w:val="center"/>
              <w:rPr>
                <w:rFonts w:hint="eastAsia" w:ascii="宋体" w:hAnsi="宋体"/>
                <w:b/>
                <w:color w:val="auto"/>
                <w:sz w:val="24"/>
              </w:rPr>
            </w:pPr>
            <w:r>
              <w:rPr>
                <w:rFonts w:hint="eastAsia" w:ascii="宋体" w:hAnsi="宋体"/>
                <w:b/>
                <w:color w:val="auto"/>
                <w:sz w:val="24"/>
              </w:rPr>
              <w:t>投标单位委托代理人/联系方式</w:t>
            </w:r>
          </w:p>
        </w:tc>
      </w:tr>
      <w:tr w14:paraId="0E61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192517B1">
            <w:pPr>
              <w:jc w:val="center"/>
              <w:rPr>
                <w:rFonts w:hint="eastAsia" w:ascii="宋体" w:hAnsi="宋体"/>
                <w:color w:val="auto"/>
                <w:sz w:val="24"/>
              </w:rPr>
            </w:pPr>
            <w:r>
              <w:rPr>
                <w:rFonts w:hint="eastAsia" w:ascii="宋体" w:hAnsi="宋体"/>
                <w:color w:val="auto"/>
                <w:sz w:val="24"/>
              </w:rPr>
              <w:t>姓    名</w:t>
            </w:r>
          </w:p>
        </w:tc>
        <w:tc>
          <w:tcPr>
            <w:tcW w:w="2287" w:type="dxa"/>
            <w:gridSpan w:val="3"/>
            <w:noWrap w:val="0"/>
            <w:vAlign w:val="center"/>
          </w:tcPr>
          <w:p w14:paraId="7277AF46">
            <w:pPr>
              <w:jc w:val="center"/>
              <w:rPr>
                <w:rFonts w:hint="eastAsia" w:ascii="宋体" w:hAnsi="宋体"/>
                <w:color w:val="auto"/>
                <w:sz w:val="24"/>
              </w:rPr>
            </w:pPr>
          </w:p>
        </w:tc>
        <w:tc>
          <w:tcPr>
            <w:tcW w:w="2510" w:type="dxa"/>
            <w:gridSpan w:val="2"/>
            <w:noWrap w:val="0"/>
            <w:vAlign w:val="center"/>
          </w:tcPr>
          <w:p w14:paraId="10EF7F9A">
            <w:pPr>
              <w:jc w:val="center"/>
              <w:rPr>
                <w:rFonts w:hint="eastAsia" w:ascii="宋体" w:hAnsi="宋体"/>
                <w:color w:val="auto"/>
                <w:sz w:val="24"/>
              </w:rPr>
            </w:pPr>
            <w:r>
              <w:rPr>
                <w:rFonts w:hint="eastAsia" w:ascii="宋体" w:hAnsi="宋体"/>
                <w:color w:val="auto"/>
                <w:sz w:val="24"/>
              </w:rPr>
              <w:t>手    机</w:t>
            </w:r>
          </w:p>
        </w:tc>
        <w:tc>
          <w:tcPr>
            <w:tcW w:w="2936" w:type="dxa"/>
            <w:gridSpan w:val="2"/>
            <w:noWrap w:val="0"/>
            <w:vAlign w:val="center"/>
          </w:tcPr>
          <w:p w14:paraId="283AE203">
            <w:pPr>
              <w:jc w:val="center"/>
              <w:rPr>
                <w:rFonts w:hint="eastAsia" w:ascii="宋体" w:hAnsi="宋体"/>
                <w:color w:val="auto"/>
                <w:sz w:val="24"/>
              </w:rPr>
            </w:pPr>
          </w:p>
        </w:tc>
      </w:tr>
      <w:tr w14:paraId="7EC2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6ADF18C4">
            <w:pPr>
              <w:jc w:val="center"/>
              <w:rPr>
                <w:rFonts w:hint="eastAsia" w:ascii="宋体" w:hAnsi="宋体"/>
                <w:color w:val="auto"/>
                <w:sz w:val="24"/>
              </w:rPr>
            </w:pPr>
            <w:r>
              <w:rPr>
                <w:rFonts w:hint="eastAsia" w:ascii="宋体" w:hAnsi="宋体"/>
                <w:color w:val="auto"/>
                <w:sz w:val="24"/>
              </w:rPr>
              <w:t>邮    箱</w:t>
            </w:r>
          </w:p>
        </w:tc>
        <w:tc>
          <w:tcPr>
            <w:tcW w:w="7733" w:type="dxa"/>
            <w:gridSpan w:val="7"/>
            <w:noWrap w:val="0"/>
            <w:vAlign w:val="center"/>
          </w:tcPr>
          <w:p w14:paraId="05699A04">
            <w:pPr>
              <w:jc w:val="center"/>
              <w:rPr>
                <w:rFonts w:hint="eastAsia" w:ascii="宋体" w:hAnsi="宋体"/>
                <w:color w:val="auto"/>
                <w:sz w:val="24"/>
              </w:rPr>
            </w:pPr>
          </w:p>
        </w:tc>
      </w:tr>
      <w:tr w14:paraId="0EE4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357BADE5">
            <w:pPr>
              <w:jc w:val="center"/>
              <w:rPr>
                <w:rFonts w:hint="eastAsia" w:ascii="宋体" w:hAnsi="宋体"/>
                <w:b/>
                <w:color w:val="auto"/>
                <w:sz w:val="24"/>
              </w:rPr>
            </w:pPr>
            <w:r>
              <w:rPr>
                <w:rFonts w:hint="eastAsia" w:ascii="宋体" w:hAnsi="宋体"/>
                <w:b/>
                <w:color w:val="auto"/>
                <w:sz w:val="24"/>
              </w:rPr>
              <w:t>单位报名递交资料情况</w:t>
            </w:r>
          </w:p>
        </w:tc>
      </w:tr>
      <w:tr w14:paraId="6C6A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990E696">
            <w:pPr>
              <w:jc w:val="center"/>
              <w:rPr>
                <w:rFonts w:hint="eastAsia" w:ascii="宋体" w:hAnsi="宋体"/>
                <w:color w:val="auto"/>
                <w:sz w:val="24"/>
              </w:rPr>
            </w:pPr>
            <w:r>
              <w:rPr>
                <w:rFonts w:hint="eastAsia" w:ascii="宋体" w:hAnsi="宋体"/>
                <w:color w:val="auto"/>
                <w:sz w:val="24"/>
              </w:rPr>
              <w:t>法人授权委托书（原件）</w:t>
            </w:r>
          </w:p>
        </w:tc>
        <w:tc>
          <w:tcPr>
            <w:tcW w:w="2113" w:type="dxa"/>
            <w:gridSpan w:val="2"/>
            <w:noWrap w:val="0"/>
            <w:vAlign w:val="center"/>
          </w:tcPr>
          <w:p w14:paraId="58213D9E">
            <w:pPr>
              <w:jc w:val="center"/>
              <w:rPr>
                <w:rFonts w:hint="eastAsia" w:ascii="宋体" w:hAnsi="宋体"/>
                <w:color w:val="auto"/>
                <w:sz w:val="24"/>
              </w:rPr>
            </w:pPr>
            <w:r>
              <w:rPr>
                <w:rFonts w:hint="eastAsia" w:ascii="宋体" w:hAnsi="宋体"/>
                <w:color w:val="auto"/>
                <w:sz w:val="24"/>
              </w:rPr>
              <w:t>□有    □无</w:t>
            </w:r>
          </w:p>
        </w:tc>
        <w:tc>
          <w:tcPr>
            <w:tcW w:w="2763" w:type="dxa"/>
            <w:gridSpan w:val="2"/>
            <w:noWrap w:val="0"/>
            <w:vAlign w:val="center"/>
          </w:tcPr>
          <w:p w14:paraId="4A718B5B">
            <w:pPr>
              <w:jc w:val="center"/>
              <w:rPr>
                <w:rFonts w:hint="eastAsia" w:ascii="宋体" w:hAnsi="宋体"/>
                <w:color w:val="auto"/>
                <w:sz w:val="24"/>
              </w:rPr>
            </w:pPr>
            <w:r>
              <w:rPr>
                <w:rFonts w:hint="eastAsia" w:ascii="宋体" w:hAnsi="宋体"/>
                <w:color w:val="auto"/>
                <w:sz w:val="24"/>
              </w:rPr>
              <w:t>营业执照</w:t>
            </w:r>
          </w:p>
        </w:tc>
        <w:tc>
          <w:tcPr>
            <w:tcW w:w="1987" w:type="dxa"/>
            <w:noWrap w:val="0"/>
            <w:vAlign w:val="center"/>
          </w:tcPr>
          <w:p w14:paraId="3F673807">
            <w:pPr>
              <w:jc w:val="center"/>
              <w:rPr>
                <w:rFonts w:hint="eastAsia" w:ascii="宋体" w:hAnsi="宋体"/>
                <w:color w:val="auto"/>
                <w:sz w:val="24"/>
              </w:rPr>
            </w:pPr>
            <w:r>
              <w:rPr>
                <w:rFonts w:hint="eastAsia" w:ascii="宋体" w:hAnsi="宋体"/>
                <w:color w:val="auto"/>
                <w:sz w:val="24"/>
              </w:rPr>
              <w:t>□有    □无</w:t>
            </w:r>
          </w:p>
        </w:tc>
      </w:tr>
      <w:tr w14:paraId="729F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AF74203">
            <w:pPr>
              <w:jc w:val="center"/>
              <w:rPr>
                <w:rFonts w:hint="eastAsia" w:ascii="宋体" w:hAnsi="宋体"/>
                <w:color w:val="auto"/>
                <w:sz w:val="24"/>
              </w:rPr>
            </w:pPr>
          </w:p>
        </w:tc>
        <w:tc>
          <w:tcPr>
            <w:tcW w:w="2113" w:type="dxa"/>
            <w:gridSpan w:val="2"/>
            <w:noWrap w:val="0"/>
            <w:vAlign w:val="center"/>
          </w:tcPr>
          <w:p w14:paraId="62E8E2BF">
            <w:pPr>
              <w:jc w:val="center"/>
              <w:rPr>
                <w:rFonts w:hint="eastAsia" w:ascii="宋体" w:hAnsi="宋体"/>
                <w:color w:val="auto"/>
                <w:sz w:val="24"/>
              </w:rPr>
            </w:pPr>
            <w:r>
              <w:rPr>
                <w:rFonts w:hint="eastAsia" w:ascii="宋体" w:hAnsi="宋体"/>
                <w:color w:val="auto"/>
                <w:sz w:val="24"/>
              </w:rPr>
              <w:t>□有    □无</w:t>
            </w:r>
          </w:p>
        </w:tc>
        <w:tc>
          <w:tcPr>
            <w:tcW w:w="2763" w:type="dxa"/>
            <w:gridSpan w:val="2"/>
            <w:noWrap w:val="0"/>
            <w:vAlign w:val="center"/>
          </w:tcPr>
          <w:p w14:paraId="748C003E">
            <w:pPr>
              <w:jc w:val="center"/>
              <w:rPr>
                <w:rFonts w:hint="eastAsia" w:ascii="宋体" w:hAnsi="宋体"/>
                <w:color w:val="auto"/>
                <w:sz w:val="24"/>
              </w:rPr>
            </w:pPr>
          </w:p>
        </w:tc>
        <w:tc>
          <w:tcPr>
            <w:tcW w:w="1987" w:type="dxa"/>
            <w:noWrap w:val="0"/>
            <w:vAlign w:val="center"/>
          </w:tcPr>
          <w:p w14:paraId="6849D9DA">
            <w:pPr>
              <w:jc w:val="center"/>
              <w:rPr>
                <w:rFonts w:hint="eastAsia" w:ascii="宋体" w:hAnsi="宋体"/>
                <w:color w:val="auto"/>
                <w:sz w:val="24"/>
              </w:rPr>
            </w:pPr>
            <w:r>
              <w:rPr>
                <w:rFonts w:hint="eastAsia" w:ascii="宋体" w:hAnsi="宋体"/>
                <w:color w:val="auto"/>
                <w:sz w:val="24"/>
              </w:rPr>
              <w:t>□有    □无</w:t>
            </w:r>
          </w:p>
        </w:tc>
      </w:tr>
      <w:tr w14:paraId="6B18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17454921">
            <w:pPr>
              <w:jc w:val="center"/>
              <w:rPr>
                <w:rFonts w:hint="eastAsia" w:ascii="宋体" w:hAnsi="宋体" w:eastAsia="宋体"/>
                <w:color w:val="auto"/>
                <w:sz w:val="24"/>
                <w:lang w:eastAsia="zh-CN"/>
              </w:rPr>
            </w:pPr>
          </w:p>
        </w:tc>
        <w:tc>
          <w:tcPr>
            <w:tcW w:w="2113" w:type="dxa"/>
            <w:gridSpan w:val="2"/>
            <w:noWrap w:val="0"/>
            <w:vAlign w:val="center"/>
          </w:tcPr>
          <w:p w14:paraId="54E9E866">
            <w:pPr>
              <w:jc w:val="center"/>
              <w:rPr>
                <w:rFonts w:hint="eastAsia" w:ascii="宋体" w:hAnsi="宋体"/>
                <w:color w:val="auto"/>
                <w:sz w:val="24"/>
              </w:rPr>
            </w:pPr>
            <w:r>
              <w:rPr>
                <w:rFonts w:hint="eastAsia" w:ascii="宋体" w:hAnsi="宋体"/>
                <w:color w:val="auto"/>
                <w:sz w:val="24"/>
              </w:rPr>
              <w:t>□有    □无</w:t>
            </w:r>
          </w:p>
        </w:tc>
        <w:tc>
          <w:tcPr>
            <w:tcW w:w="2763" w:type="dxa"/>
            <w:gridSpan w:val="2"/>
            <w:noWrap w:val="0"/>
            <w:vAlign w:val="center"/>
          </w:tcPr>
          <w:p w14:paraId="79C4E228">
            <w:pPr>
              <w:jc w:val="center"/>
              <w:rPr>
                <w:rFonts w:hint="eastAsia" w:ascii="宋体" w:hAnsi="宋体" w:cs="宋体"/>
                <w:color w:val="auto"/>
                <w:sz w:val="24"/>
              </w:rPr>
            </w:pPr>
          </w:p>
        </w:tc>
        <w:tc>
          <w:tcPr>
            <w:tcW w:w="1987" w:type="dxa"/>
            <w:noWrap w:val="0"/>
            <w:vAlign w:val="center"/>
          </w:tcPr>
          <w:p w14:paraId="0E16F615">
            <w:pPr>
              <w:jc w:val="center"/>
              <w:rPr>
                <w:rFonts w:hint="eastAsia" w:ascii="宋体" w:hAnsi="宋体"/>
                <w:color w:val="auto"/>
                <w:sz w:val="24"/>
              </w:rPr>
            </w:pPr>
          </w:p>
        </w:tc>
      </w:tr>
      <w:tr w14:paraId="4240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209B76A8">
            <w:pPr>
              <w:tabs>
                <w:tab w:val="left" w:pos="2145"/>
              </w:tabs>
              <w:jc w:val="center"/>
              <w:rPr>
                <w:rFonts w:hint="eastAsia" w:ascii="宋体" w:hAnsi="宋体"/>
                <w:b/>
                <w:color w:val="auto"/>
                <w:sz w:val="24"/>
              </w:rPr>
            </w:pPr>
            <w:r>
              <w:rPr>
                <w:rFonts w:hint="eastAsia" w:ascii="宋体" w:hAnsi="宋体"/>
                <w:b/>
                <w:color w:val="auto"/>
                <w:sz w:val="24"/>
              </w:rPr>
              <w:t>开票信息</w:t>
            </w:r>
          </w:p>
        </w:tc>
      </w:tr>
      <w:tr w14:paraId="273C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9500" w:type="dxa"/>
            <w:gridSpan w:val="8"/>
            <w:noWrap w:val="0"/>
            <w:vAlign w:val="center"/>
          </w:tcPr>
          <w:p w14:paraId="3BC62F40">
            <w:pPr>
              <w:jc w:val="center"/>
              <w:rPr>
                <w:rFonts w:hint="eastAsia" w:ascii="宋体" w:hAnsi="宋体"/>
                <w:color w:val="auto"/>
                <w:sz w:val="24"/>
              </w:rPr>
            </w:pPr>
            <w:r>
              <w:rPr>
                <w:rFonts w:hint="eastAsia" w:ascii="宋体" w:hAnsi="宋体"/>
                <w:color w:val="auto"/>
                <w:sz w:val="24"/>
              </w:rPr>
              <w:t>（投标人自行填写开票信息）</w:t>
            </w:r>
          </w:p>
        </w:tc>
      </w:tr>
    </w:tbl>
    <w:p w14:paraId="3EDFA967">
      <w:pPr>
        <w:rPr>
          <w:rFonts w:hint="eastAsia"/>
          <w:color w:val="auto"/>
          <w:sz w:val="24"/>
        </w:rPr>
      </w:pPr>
    </w:p>
    <w:p w14:paraId="648E1EC3">
      <w:pPr>
        <w:pStyle w:val="4"/>
        <w:rPr>
          <w:rFonts w:hint="eastAsia" w:ascii="宋体" w:hAnsi="宋体"/>
          <w:color w:val="auto"/>
          <w:sz w:val="24"/>
          <w:szCs w:val="24"/>
        </w:rPr>
      </w:pPr>
    </w:p>
    <w:p w14:paraId="06EDCDD3">
      <w:pPr>
        <w:spacing w:line="360" w:lineRule="auto"/>
        <w:jc w:val="left"/>
        <w:rPr>
          <w:rFonts w:hint="eastAsia" w:ascii="宋体" w:hAnsi="宋体" w:eastAsia="宋体" w:cstheme="minorBidi"/>
          <w:color w:val="auto"/>
          <w:sz w:val="24"/>
          <w:szCs w:val="22"/>
        </w:rPr>
      </w:pPr>
      <w:r>
        <w:rPr>
          <w:rFonts w:hint="eastAsia" w:ascii="宋体" w:hAnsi="宋体" w:eastAsia="宋体" w:cstheme="minorBidi"/>
          <w:color w:val="auto"/>
          <w:sz w:val="24"/>
          <w:szCs w:val="22"/>
        </w:rPr>
        <w:t>备注：填写完加盖公章。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47F31"/>
    <w:rsid w:val="05AB0E7E"/>
    <w:rsid w:val="05C4197B"/>
    <w:rsid w:val="0D6C0247"/>
    <w:rsid w:val="194E7CE4"/>
    <w:rsid w:val="2CA46B3D"/>
    <w:rsid w:val="339F21F8"/>
    <w:rsid w:val="38B37558"/>
    <w:rsid w:val="51547F31"/>
    <w:rsid w:val="57674CF9"/>
    <w:rsid w:val="5A134706"/>
    <w:rsid w:val="75A7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jc w:val="center"/>
      <w:outlineLvl w:val="1"/>
    </w:pPr>
    <w:rPr>
      <w:rFonts w:ascii="Arial" w:hAnsi="Arial" w:eastAsia="黑体"/>
      <w:b/>
      <w:sz w:val="44"/>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24"/>
    </w:pPr>
    <w:rPr>
      <w:rFonts w:eastAsia="仿宋_GB2312"/>
      <w:sz w:val="32"/>
      <w:szCs w:val="32"/>
    </w:rPr>
  </w:style>
  <w:style w:type="paragraph" w:styleId="4">
    <w:name w:val="Body Text"/>
    <w:basedOn w:val="1"/>
    <w:next w:val="1"/>
    <w:qFormat/>
    <w:uiPriority w:val="0"/>
    <w:pPr>
      <w:spacing w:after="120" w:afterLines="0"/>
    </w:pPr>
    <w:rPr>
      <w:sz w:val="24"/>
      <w:szCs w:val="24"/>
      <w:lang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2661</Words>
  <Characters>3571</Characters>
  <Lines>0</Lines>
  <Paragraphs>0</Paragraphs>
  <TotalTime>2</TotalTime>
  <ScaleCrop>false</ScaleCrop>
  <LinksUpToDate>false</LinksUpToDate>
  <CharactersWithSpaces>3695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2025-07-17T01:54:00Z</dcterms:created>
  <dc:creator>我的名字叫阿风</dc:creator>
  <cp:lastModifiedBy>大、陽</cp:lastModifiedBy>
  <dcterms:modified xsi:type="dcterms:W3CDTF">2025-08-01T09:08:10Z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A2F21AD7DE0E4F9DBF13AEDDA0FFA044_11</vt:lpwstr>
  </property>
  <property fmtid="{D5CDD505-2E9C-101B-9397-08002B2CF9AE}" pid="4" name="KSOTemplateDocerSaveRecord">
    <vt:lpwstr>eyJoZGlkIjoiY2ZlZjZmZjM5NmNmZTMwZjU5ZTkwZGVmZWZlNzA0MmYiLCJ1c2VySWQiOiIyMzUxMDQ1ODAifQ==</vt:lpwstr>
  </property>
</Properties>
</file>