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DADD0">
      <w:pPr>
        <w:pStyle w:val="3"/>
        <w:widowControl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6"/>
          <w:szCs w:val="48"/>
          <w:lang w:eastAsia="zh-CN"/>
        </w:rPr>
        <w:t>恩施机场食堂食材及百货供应采购项目</w:t>
      </w:r>
      <w:r>
        <w:rPr>
          <w:rFonts w:hint="eastAsia" w:ascii="宋体" w:hAnsi="宋体"/>
          <w:b/>
          <w:bCs/>
          <w:sz w:val="36"/>
          <w:szCs w:val="48"/>
        </w:rPr>
        <w:t>招标公告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48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0D408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2" w:firstLineChars="200"/>
              <w:textAlignment w:val="auto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【</w:t>
            </w:r>
            <w:r>
              <w:rPr>
                <w:rFonts w:hint="eastAsia"/>
                <w:b/>
                <w:bCs w:val="0"/>
                <w:color w:val="auto"/>
              </w:rPr>
              <w:t>项目概况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】</w:t>
            </w:r>
          </w:p>
          <w:p w14:paraId="0EFB2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bCs/>
                <w:color w:val="auto"/>
              </w:rPr>
            </w:pPr>
            <w:r>
              <w:rPr>
                <w:rFonts w:hint="eastAsia"/>
                <w:color w:val="auto"/>
                <w:u w:val="single"/>
                <w:lang w:eastAsia="zh-CN"/>
              </w:rPr>
              <w:t>恩施机场食堂食材及百货供应采购项目</w:t>
            </w:r>
            <w:r>
              <w:rPr>
                <w:rFonts w:hint="eastAsia"/>
                <w:bCs/>
                <w:color w:val="auto"/>
              </w:rPr>
              <w:t>的潜在投标人应在</w:t>
            </w:r>
            <w:r>
              <w:rPr>
                <w:rFonts w:hint="eastAsia" w:cs="宋体"/>
                <w:color w:val="auto"/>
                <w:sz w:val="24"/>
                <w:szCs w:val="24"/>
                <w:u w:val="single"/>
                <w:lang w:eastAsia="zh-CN"/>
              </w:rPr>
              <w:t>恩施市好又多花园六栋一单元1701</w:t>
            </w:r>
            <w:r>
              <w:rPr>
                <w:rFonts w:hint="eastAsia"/>
                <w:bCs/>
                <w:color w:val="auto"/>
              </w:rPr>
              <w:t>获取招标文件，并于</w:t>
            </w:r>
            <w:r>
              <w:rPr>
                <w:rFonts w:hint="eastAsia"/>
                <w:bCs/>
                <w:color w:val="auto"/>
                <w:u w:val="single"/>
              </w:rPr>
              <w:t>20</w:t>
            </w:r>
            <w:r>
              <w:rPr>
                <w:rFonts w:hint="eastAsia"/>
                <w:bCs/>
                <w:color w:val="auto"/>
                <w:u w:val="single"/>
                <w:lang w:val="en-US" w:eastAsia="zh-CN"/>
              </w:rPr>
              <w:t>25</w:t>
            </w:r>
            <w:r>
              <w:rPr>
                <w:rFonts w:hint="eastAsia"/>
                <w:bCs/>
                <w:color w:val="auto"/>
                <w:u w:val="single"/>
              </w:rPr>
              <w:t>年</w:t>
            </w:r>
            <w:r>
              <w:rPr>
                <w:rFonts w:hint="eastAsia"/>
                <w:bCs/>
                <w:color w:val="auto"/>
                <w:u w:val="single"/>
                <w:lang w:val="en-US" w:eastAsia="zh-CN"/>
              </w:rPr>
              <w:t>8</w:t>
            </w:r>
            <w:r>
              <w:rPr>
                <w:rFonts w:hint="eastAsia"/>
                <w:bCs/>
                <w:color w:val="auto"/>
                <w:u w:val="single"/>
              </w:rPr>
              <w:t>月</w:t>
            </w:r>
            <w:r>
              <w:rPr>
                <w:rFonts w:hint="eastAsia"/>
                <w:bCs/>
                <w:color w:val="auto"/>
                <w:u w:val="single"/>
                <w:lang w:val="en-US" w:eastAsia="zh-CN"/>
              </w:rPr>
              <w:t>12</w:t>
            </w:r>
            <w:r>
              <w:rPr>
                <w:rFonts w:hint="eastAsia"/>
                <w:bCs/>
                <w:color w:val="auto"/>
                <w:u w:val="single"/>
              </w:rPr>
              <w:t>日</w:t>
            </w:r>
            <w:r>
              <w:rPr>
                <w:rFonts w:hint="eastAsia"/>
                <w:bCs/>
                <w:color w:val="auto"/>
                <w:u w:val="single"/>
                <w:lang w:val="en-US" w:eastAsia="zh-CN"/>
              </w:rPr>
              <w:t>14</w:t>
            </w:r>
            <w:r>
              <w:rPr>
                <w:rFonts w:hint="eastAsia"/>
                <w:bCs/>
                <w:color w:val="auto"/>
                <w:u w:val="single"/>
              </w:rPr>
              <w:t>点</w:t>
            </w:r>
            <w:r>
              <w:rPr>
                <w:rFonts w:hint="eastAsia"/>
                <w:bCs/>
                <w:color w:val="auto"/>
                <w:u w:val="single"/>
                <w:lang w:val="en-US" w:eastAsia="zh-CN"/>
              </w:rPr>
              <w:t>3</w:t>
            </w:r>
            <w:r>
              <w:rPr>
                <w:rFonts w:hint="eastAsia"/>
                <w:bCs/>
                <w:color w:val="auto"/>
                <w:u w:val="single"/>
              </w:rPr>
              <w:t>0分（北京时间）</w:t>
            </w:r>
            <w:r>
              <w:rPr>
                <w:rFonts w:hint="eastAsia"/>
                <w:bCs/>
                <w:color w:val="auto"/>
              </w:rPr>
              <w:t>前递交投标文件。</w:t>
            </w:r>
          </w:p>
        </w:tc>
      </w:tr>
    </w:tbl>
    <w:p w14:paraId="411D41C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一、项目基本情况</w:t>
      </w:r>
    </w:p>
    <w:p w14:paraId="7445E2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color w:val="auto"/>
          <w:lang w:eastAsia="zh-CN"/>
        </w:rPr>
      </w:pPr>
      <w:r>
        <w:rPr>
          <w:color w:val="auto"/>
        </w:rPr>
        <w:t>1、项目编号：</w:t>
      </w:r>
      <w:r>
        <w:rPr>
          <w:rFonts w:hint="eastAsia"/>
          <w:color w:val="auto"/>
          <w:u w:val="single"/>
          <w:lang w:eastAsia="zh-CN"/>
        </w:rPr>
        <w:t>HBZTES-25005</w:t>
      </w:r>
    </w:p>
    <w:p w14:paraId="128769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、项目名称：</w:t>
      </w:r>
      <w:r>
        <w:rPr>
          <w:rFonts w:hint="eastAsia"/>
          <w:color w:val="auto"/>
          <w:u w:val="single"/>
          <w:lang w:eastAsia="zh-CN"/>
        </w:rPr>
        <w:t>恩施机场食堂食材及百货供应采购项目</w:t>
      </w:r>
    </w:p>
    <w:p w14:paraId="75428C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、采购方式：</w:t>
      </w:r>
      <w:r>
        <w:rPr>
          <w:rFonts w:hint="eastAsia" w:ascii="宋体" w:hAnsi="宋体" w:eastAsia="宋体" w:cs="宋体"/>
          <w:color w:val="auto"/>
          <w:u w:val="single"/>
          <w:lang w:eastAsia="zh-CN"/>
        </w:rPr>
        <w:t>公开招标</w:t>
      </w:r>
    </w:p>
    <w:p w14:paraId="289CEA1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、预算金额：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>240</w:t>
      </w:r>
      <w:r>
        <w:rPr>
          <w:color w:val="auto"/>
          <w:u w:val="single"/>
        </w:rPr>
        <w:t>万元</w:t>
      </w:r>
      <w:r>
        <w:rPr>
          <w:rFonts w:hint="eastAsia"/>
          <w:color w:val="auto"/>
          <w:u w:val="single"/>
          <w:lang w:val="en-US" w:eastAsia="zh-CN"/>
        </w:rPr>
        <w:t>/年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>（折扣率报价，结算时按照核定基准价乘以签约折扣率据实结算）</w:t>
      </w:r>
    </w:p>
    <w:p w14:paraId="3557232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  <w:u w:val="single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、采购需求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u w:val="single"/>
          <w:lang w:val="en-US" w:eastAsia="zh-CN"/>
        </w:rPr>
        <w:t>拟选3家供应商负责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食堂食材及百货用品供应。具体品类及供应要求</w:t>
      </w:r>
      <w:r>
        <w:rPr>
          <w:color w:val="auto"/>
          <w:highlight w:val="none"/>
          <w:u w:val="single"/>
        </w:rPr>
        <w:t>详见</w:t>
      </w:r>
      <w:r>
        <w:rPr>
          <w:rFonts w:hint="eastAsia"/>
          <w:color w:val="auto"/>
          <w:highlight w:val="none"/>
          <w:u w:val="single"/>
        </w:rPr>
        <w:t>招标</w:t>
      </w:r>
      <w:r>
        <w:rPr>
          <w:color w:val="auto"/>
          <w:highlight w:val="none"/>
          <w:u w:val="single"/>
        </w:rPr>
        <w:t>文件</w:t>
      </w:r>
      <w:r>
        <w:rPr>
          <w:rFonts w:hint="eastAsia"/>
          <w:color w:val="auto"/>
          <w:highlight w:val="none"/>
          <w:u w:val="single"/>
        </w:rPr>
        <w:t>“</w:t>
      </w:r>
      <w:r>
        <w:rPr>
          <w:color w:val="auto"/>
          <w:highlight w:val="none"/>
          <w:u w:val="single"/>
        </w:rPr>
        <w:t>第三章采购要求</w:t>
      </w:r>
      <w:r>
        <w:rPr>
          <w:rFonts w:hint="eastAsia"/>
          <w:color w:val="auto"/>
          <w:highlight w:val="none"/>
          <w:u w:val="single"/>
        </w:rPr>
        <w:t>”</w:t>
      </w:r>
    </w:p>
    <w:p w14:paraId="47B4782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color w:val="auto"/>
        </w:rPr>
        <w:t>、合同履行期限</w:t>
      </w:r>
      <w:r>
        <w:rPr>
          <w:rFonts w:hint="eastAsia"/>
          <w:color w:val="auto"/>
        </w:rPr>
        <w:t>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>自合同签订之日起两年，两年合同到期后，经招标人考核合格后可续签一年。</w:t>
      </w:r>
    </w:p>
    <w:p w14:paraId="32EAA38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8</w:t>
      </w:r>
      <w:r>
        <w:rPr>
          <w:color w:val="auto"/>
        </w:rPr>
        <w:t>、本项目（是/否）接受联合体投标：</w:t>
      </w:r>
      <w:r>
        <w:rPr>
          <w:rFonts w:hint="eastAsia" w:ascii="宋体" w:hAnsi="宋体" w:eastAsia="宋体" w:cs="宋体"/>
          <w:color w:val="auto"/>
          <w:u w:val="single"/>
          <w:lang w:eastAsia="zh-CN"/>
        </w:rPr>
        <w:t>否</w:t>
      </w:r>
    </w:p>
    <w:p w14:paraId="431D871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二、</w:t>
      </w:r>
      <w:r>
        <w:rPr>
          <w:rFonts w:hint="eastAsia"/>
          <w:b/>
          <w:bCs/>
          <w:color w:val="auto"/>
          <w:lang w:val="en-US" w:eastAsia="zh-CN"/>
        </w:rPr>
        <w:t>投标</w:t>
      </w:r>
      <w:r>
        <w:rPr>
          <w:rFonts w:hint="eastAsia"/>
          <w:b/>
          <w:bCs/>
          <w:color w:val="auto"/>
        </w:rPr>
        <w:t>人的资格要求</w:t>
      </w:r>
    </w:p>
    <w:p w14:paraId="39420E5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1.</w:t>
      </w:r>
      <w:r>
        <w:rPr>
          <w:rFonts w:hint="eastAsia"/>
          <w:b w:val="0"/>
          <w:bCs w:val="0"/>
          <w:color w:val="auto"/>
          <w:lang w:eastAsia="zh-CN"/>
        </w:rPr>
        <w:t>投标人</w:t>
      </w:r>
      <w:r>
        <w:rPr>
          <w:rFonts w:hint="eastAsia"/>
          <w:b w:val="0"/>
          <w:bCs w:val="0"/>
          <w:color w:val="auto"/>
        </w:rPr>
        <w:t>须是国内注册的独立法人，具备合法有效的营业执照。</w:t>
      </w:r>
    </w:p>
    <w:p w14:paraId="35E155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color w:val="auto"/>
          <w:highlight w:val="none"/>
        </w:rPr>
        <w:t>.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投标人</w:t>
      </w:r>
      <w:r>
        <w:rPr>
          <w:rFonts w:hint="eastAsia"/>
          <w:b w:val="0"/>
          <w:bCs w:val="0"/>
          <w:color w:val="auto"/>
          <w:highlight w:val="none"/>
        </w:rPr>
        <w:t>近三年（投标截止前推36个整月）至少承担过1项类似业绩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（类似业绩是指合同签订供货期限一年及以上的长期供货，非单一单次货物采购）</w:t>
      </w:r>
      <w:r>
        <w:rPr>
          <w:rFonts w:hint="eastAsia"/>
          <w:b w:val="0"/>
          <w:bCs w:val="0"/>
          <w:color w:val="auto"/>
          <w:highlight w:val="none"/>
        </w:rPr>
        <w:t>，要求提供合同关键页（包括但不限于封面页、金额页、签字盖章页等能体现合同关键要素的材料，非中文材料须提供中文翻译）复印件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。</w:t>
      </w:r>
    </w:p>
    <w:p w14:paraId="21204C9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 w:eastAsia="宋体"/>
          <w:b w:val="0"/>
          <w:bCs w:val="0"/>
          <w:strike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3.本项目入围供应商须具备食堂食材及百货用品的供货能力，不允许分包、转包。食堂食材供应</w:t>
      </w:r>
      <w:r>
        <w:rPr>
          <w:rFonts w:hint="eastAsia" w:ascii="宋体" w:hAnsi="宋体" w:eastAsia="宋体"/>
          <w:color w:val="auto"/>
          <w:sz w:val="24"/>
          <w:highlight w:val="none"/>
          <w:lang w:eastAsia="zh-CN"/>
        </w:rPr>
        <w:t>需具备有效的《食品经营许可证》</w:t>
      </w:r>
      <w:r>
        <w:rPr>
          <w:rFonts w:hint="eastAsia" w:ascii="宋体" w:hAnsi="宋体" w:eastAsia="宋体" w:cs="Times New Roman"/>
          <w:strike w:val="0"/>
          <w:dstrike w:val="0"/>
          <w:color w:val="auto"/>
          <w:sz w:val="24"/>
          <w:highlight w:val="none"/>
          <w:lang w:eastAsia="zh-CN"/>
        </w:rPr>
        <w:t>。</w:t>
      </w:r>
    </w:p>
    <w:p w14:paraId="7BA3691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4</w:t>
      </w:r>
      <w:r>
        <w:rPr>
          <w:rFonts w:hint="eastAsia"/>
          <w:b w:val="0"/>
          <w:bCs w:val="0"/>
          <w:color w:val="auto"/>
          <w:highlight w:val="none"/>
        </w:rPr>
        <w:t>.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投标人</w:t>
      </w:r>
      <w:r>
        <w:rPr>
          <w:rFonts w:hint="eastAsia"/>
          <w:b w:val="0"/>
          <w:bCs w:val="0"/>
          <w:color w:val="auto"/>
          <w:highlight w:val="none"/>
        </w:rPr>
        <w:t>未被列入“信用中国”网站(www.creditchina.gov.cn)或中国执行信息公开网（http://zxgk.court.gov.cn/）中失信被执行人、重大税收违法案件当事人名单、政府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采购</w:t>
      </w:r>
      <w:r>
        <w:rPr>
          <w:rFonts w:hint="eastAsia"/>
          <w:b w:val="0"/>
          <w:bCs w:val="0"/>
          <w:color w:val="auto"/>
          <w:highlight w:val="none"/>
        </w:rPr>
        <w:t>严重违法失信行为记录名单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。</w:t>
      </w:r>
      <w:r>
        <w:rPr>
          <w:rFonts w:hint="eastAsia"/>
          <w:b w:val="0"/>
          <w:bCs w:val="0"/>
          <w:color w:val="auto"/>
          <w:highlight w:val="none"/>
        </w:rPr>
        <w:t>（提供网站查询截图）</w:t>
      </w:r>
    </w:p>
    <w:p w14:paraId="2CB25FA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eastAsia"/>
          <w:b w:val="0"/>
          <w:bCs w:val="0"/>
          <w:color w:val="auto"/>
          <w:highlight w:val="none"/>
        </w:rPr>
        <w:t>.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投标人</w:t>
      </w:r>
      <w:r>
        <w:rPr>
          <w:rFonts w:hint="eastAsia"/>
          <w:b w:val="0"/>
          <w:bCs w:val="0"/>
          <w:color w:val="auto"/>
          <w:highlight w:val="none"/>
        </w:rPr>
        <w:t>须针对《湖北机场集团“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投</w:t>
      </w:r>
      <w:r>
        <w:rPr>
          <w:rFonts w:hint="eastAsia"/>
          <w:b w:val="0"/>
          <w:bCs w:val="0"/>
          <w:color w:val="auto"/>
          <w:lang w:eastAsia="zh-CN"/>
        </w:rPr>
        <w:t>标人</w:t>
      </w:r>
      <w:r>
        <w:rPr>
          <w:rFonts w:hint="eastAsia"/>
          <w:b w:val="0"/>
          <w:bCs w:val="0"/>
          <w:color w:val="auto"/>
        </w:rPr>
        <w:t>不良行为”管理暂行办法》在</w:t>
      </w:r>
      <w:r>
        <w:rPr>
          <w:rFonts w:hint="eastAsia"/>
          <w:b w:val="0"/>
          <w:bCs w:val="0"/>
          <w:color w:val="auto"/>
          <w:lang w:eastAsia="zh-CN"/>
        </w:rPr>
        <w:t>投标文件</w:t>
      </w:r>
      <w:r>
        <w:rPr>
          <w:rFonts w:hint="eastAsia"/>
          <w:b w:val="0"/>
          <w:bCs w:val="0"/>
          <w:color w:val="auto"/>
        </w:rPr>
        <w:t>中做出承诺（提供承诺函</w:t>
      </w:r>
      <w:r>
        <w:rPr>
          <w:rFonts w:hint="eastAsia"/>
          <w:b w:val="0"/>
          <w:bCs w:val="0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zh-CN"/>
        </w:rPr>
        <w:t>格式详见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bidi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zh-CN"/>
        </w:rPr>
        <w:t>文件“第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bidi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zh-CN"/>
        </w:rPr>
        <w:t>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bidi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bidi="zh-CN"/>
        </w:rPr>
        <w:t>文件格式”</w:t>
      </w:r>
      <w:r>
        <w:rPr>
          <w:rFonts w:hint="eastAsia"/>
          <w:b w:val="0"/>
          <w:bCs w:val="0"/>
          <w:color w:val="auto"/>
        </w:rPr>
        <w:t>）。</w:t>
      </w:r>
    </w:p>
    <w:p w14:paraId="6A9A259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6</w:t>
      </w:r>
      <w:r>
        <w:rPr>
          <w:rFonts w:hint="eastAsia"/>
          <w:b w:val="0"/>
          <w:bCs w:val="0"/>
          <w:color w:val="auto"/>
        </w:rPr>
        <w:t>.本项目不接受联合体报价。</w:t>
      </w:r>
    </w:p>
    <w:p w14:paraId="749011B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三、获取招标文件</w:t>
      </w:r>
    </w:p>
    <w:p w14:paraId="064BB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</w:rPr>
      </w:pPr>
      <w:r>
        <w:rPr>
          <w:color w:val="auto"/>
        </w:rPr>
        <w:t>1、时间</w:t>
      </w:r>
      <w:r>
        <w:rPr>
          <w:color w:val="auto"/>
          <w:highlight w:val="none"/>
        </w:rPr>
        <w:t>：20</w:t>
      </w:r>
      <w:r>
        <w:rPr>
          <w:rFonts w:hint="eastAsia"/>
          <w:color w:val="auto"/>
          <w:highlight w:val="none"/>
          <w:lang w:val="en-US" w:eastAsia="zh-CN"/>
        </w:rPr>
        <w:t>25</w:t>
      </w:r>
      <w:r>
        <w:rPr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22</w:t>
      </w:r>
      <w:r>
        <w:rPr>
          <w:color w:val="auto"/>
          <w:highlight w:val="none"/>
        </w:rPr>
        <w:t>日至20</w:t>
      </w:r>
      <w:r>
        <w:rPr>
          <w:rFonts w:hint="eastAsia"/>
          <w:color w:val="auto"/>
          <w:highlight w:val="none"/>
          <w:lang w:val="en-US" w:eastAsia="zh-CN"/>
        </w:rPr>
        <w:t>25</w:t>
      </w:r>
      <w:r>
        <w:rPr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28</w:t>
      </w:r>
      <w:r>
        <w:rPr>
          <w:color w:val="auto"/>
          <w:highlight w:val="none"/>
        </w:rPr>
        <w:t>日</w:t>
      </w:r>
      <w:r>
        <w:rPr>
          <w:color w:val="auto"/>
        </w:rPr>
        <w:t>，每天上午08:30至12:00，下午14:30至17:30（北京时间，法定节假日除外）。</w:t>
      </w:r>
    </w:p>
    <w:p w14:paraId="3054D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2、地点：</w:t>
      </w:r>
      <w:r>
        <w:rPr>
          <w:rFonts w:hint="eastAsia"/>
          <w:color w:val="auto"/>
          <w:lang w:eastAsia="zh-CN"/>
        </w:rPr>
        <w:t>湖北中天招标有限公司</w:t>
      </w:r>
      <w:r>
        <w:rPr>
          <w:rFonts w:hint="eastAsia" w:ascii="宋体" w:hAnsi="宋体" w:cs="宋体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恩施市好又多花园六栋一单元1701</w:t>
      </w:r>
      <w:r>
        <w:rPr>
          <w:rFonts w:hint="eastAsia" w:ascii="宋体" w:hAnsi="宋体" w:cs="宋体"/>
          <w:color w:val="auto"/>
          <w:sz w:val="24"/>
          <w:szCs w:val="24"/>
        </w:rPr>
        <w:t>）</w:t>
      </w:r>
      <w:r>
        <w:rPr>
          <w:color w:val="auto"/>
        </w:rPr>
        <w:t>。</w:t>
      </w:r>
    </w:p>
    <w:p w14:paraId="14440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  <w:highlight w:val="none"/>
        </w:rPr>
      </w:pPr>
      <w:r>
        <w:rPr>
          <w:color w:val="auto"/>
          <w:highlight w:val="none"/>
        </w:rPr>
        <w:t>3、方式：</w:t>
      </w:r>
    </w:p>
    <w:p w14:paraId="16128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（1）现场获取：请符合资格要求的潜在投标人</w:t>
      </w:r>
      <w:r>
        <w:rPr>
          <w:color w:val="auto"/>
          <w:highlight w:val="none"/>
        </w:rPr>
        <w:t>持</w:t>
      </w:r>
      <w:r>
        <w:rPr>
          <w:rFonts w:hint="eastAsia"/>
          <w:color w:val="auto"/>
          <w:highlight w:val="none"/>
          <w:lang w:eastAsia="zh-CN"/>
        </w:rPr>
        <w:t>：①营业执照副本复印件②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食品经营许可证</w:t>
      </w:r>
      <w:r>
        <w:rPr>
          <w:rFonts w:hint="eastAsia" w:ascii="宋体" w:cs="仿宋"/>
          <w:color w:val="auto"/>
          <w:sz w:val="24"/>
          <w:u w:val="none"/>
          <w:lang w:eastAsia="zh-CN" w:bidi="ar-SA"/>
        </w:rPr>
        <w:t>复印件</w:t>
      </w:r>
      <w:r>
        <w:rPr>
          <w:rFonts w:hint="eastAsia"/>
          <w:color w:val="auto"/>
          <w:highlight w:val="none"/>
          <w:lang w:eastAsia="zh-CN"/>
        </w:rPr>
        <w:t>③</w:t>
      </w:r>
      <w:r>
        <w:rPr>
          <w:color w:val="auto"/>
          <w:highlight w:val="none"/>
        </w:rPr>
        <w:t>法定代表人身份证明或法人授权委托书原件、被委托人身份证原件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加盖公司鲜章</w:t>
      </w:r>
      <w:r>
        <w:rPr>
          <w:rFonts w:hint="eastAsia" w:ascii="宋体" w:hAnsi="宋体"/>
          <w:color w:val="auto"/>
          <w:sz w:val="24"/>
          <w:highlight w:val="none"/>
          <w:u w:val="none"/>
          <w:lang w:eastAsia="zh-CN"/>
        </w:rPr>
        <w:t>至上述地点获取招标文件。</w:t>
      </w:r>
    </w:p>
    <w:p w14:paraId="7788F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（2）线上获取：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请符合资格要求的投标人将上述资料一套（文件领取表及所有复印件需加盖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 w:bidi="ar-SA"/>
        </w:rPr>
        <w:t>公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章）扫描并发送至QQ邮箱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 w:bidi="ar-SA"/>
        </w:rPr>
        <w:t>905776797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en-US" w:eastAsia="zh-CN" w:bidi="ar-SA"/>
        </w:rPr>
        <w:t>@qq.com（邮件主题必须备注所投项目名称及公司名称），并致电16672037209确认。</w:t>
      </w:r>
    </w:p>
    <w:p w14:paraId="2A74F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eastAsia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lang w:val="en-US" w:eastAsia="zh-CN"/>
        </w:rPr>
        <w:t>3</w:t>
      </w:r>
      <w:r>
        <w:rPr>
          <w:rFonts w:hint="eastAsia"/>
          <w:b w:val="0"/>
          <w:bCs w:val="0"/>
          <w:color w:val="auto"/>
          <w:lang w:eastAsia="zh-CN"/>
        </w:rPr>
        <w:t>）</w:t>
      </w:r>
      <w:r>
        <w:rPr>
          <w:rFonts w:hint="eastAsia"/>
          <w:b w:val="0"/>
          <w:bCs w:val="0"/>
          <w:color w:val="auto"/>
          <w:lang w:val="en-US" w:eastAsia="zh-CN"/>
        </w:rPr>
        <w:t>招标文件售价：500元/套</w:t>
      </w:r>
      <w:bookmarkStart w:id="0" w:name="_GoBack"/>
      <w:bookmarkEnd w:id="0"/>
    </w:p>
    <w:p w14:paraId="61A2147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四、提交投标文件截止时间、开标时间和地点</w:t>
      </w:r>
    </w:p>
    <w:p w14:paraId="0246ED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  <w:highlight w:val="none"/>
        </w:rPr>
      </w:pPr>
      <w:r>
        <w:rPr>
          <w:color w:val="auto"/>
          <w:highlight w:val="none"/>
        </w:rPr>
        <w:t>1、开始时间：202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8</w:t>
      </w:r>
      <w:r>
        <w:rPr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color w:val="auto"/>
          <w:highlight w:val="none"/>
        </w:rPr>
        <w:t>日</w:t>
      </w:r>
      <w:r>
        <w:rPr>
          <w:rFonts w:hint="eastAsia"/>
          <w:color w:val="auto"/>
          <w:highlight w:val="none"/>
          <w:lang w:val="en-US" w:eastAsia="zh-CN"/>
        </w:rPr>
        <w:t>14</w:t>
      </w:r>
      <w:r>
        <w:rPr>
          <w:color w:val="auto"/>
          <w:highlight w:val="none"/>
        </w:rPr>
        <w:t>点</w:t>
      </w:r>
      <w:r>
        <w:rPr>
          <w:rFonts w:hint="eastAsia"/>
          <w:color w:val="auto"/>
          <w:highlight w:val="none"/>
          <w:lang w:val="en-US" w:eastAsia="zh-CN"/>
        </w:rPr>
        <w:t>00</w:t>
      </w:r>
      <w:r>
        <w:rPr>
          <w:color w:val="auto"/>
          <w:highlight w:val="none"/>
        </w:rPr>
        <w:t>分（北京时间）</w:t>
      </w:r>
    </w:p>
    <w:p w14:paraId="65F719D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  <w:highlight w:val="none"/>
        </w:rPr>
      </w:pPr>
      <w:r>
        <w:rPr>
          <w:color w:val="auto"/>
          <w:highlight w:val="none"/>
        </w:rPr>
        <w:t>2、截止时间：202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8</w:t>
      </w:r>
      <w:r>
        <w:rPr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color w:val="auto"/>
          <w:highlight w:val="none"/>
        </w:rPr>
        <w:t>日</w:t>
      </w:r>
      <w:r>
        <w:rPr>
          <w:rFonts w:hint="eastAsia"/>
          <w:color w:val="auto"/>
          <w:highlight w:val="none"/>
          <w:lang w:val="en-US" w:eastAsia="zh-CN"/>
        </w:rPr>
        <w:t>14</w:t>
      </w:r>
      <w:r>
        <w:rPr>
          <w:color w:val="auto"/>
          <w:highlight w:val="none"/>
        </w:rPr>
        <w:t>点</w:t>
      </w:r>
      <w:r>
        <w:rPr>
          <w:rFonts w:hint="eastAsia"/>
          <w:color w:val="auto"/>
          <w:highlight w:val="none"/>
          <w:lang w:val="en-US" w:eastAsia="zh-CN"/>
        </w:rPr>
        <w:t>30</w:t>
      </w:r>
      <w:r>
        <w:rPr>
          <w:color w:val="auto"/>
          <w:highlight w:val="none"/>
        </w:rPr>
        <w:t>分（北京时间）</w:t>
      </w:r>
    </w:p>
    <w:p w14:paraId="0B72D98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color w:val="auto"/>
          <w:lang w:val="en-US"/>
        </w:rPr>
      </w:pPr>
      <w:r>
        <w:rPr>
          <w:color w:val="auto"/>
        </w:rPr>
        <w:t>3、地点：</w:t>
      </w:r>
      <w:r>
        <w:rPr>
          <w:rFonts w:hint="eastAsia"/>
          <w:color w:val="auto"/>
          <w:lang w:eastAsia="zh-CN"/>
        </w:rPr>
        <w:t>湖北中天招标有限公司</w:t>
      </w:r>
      <w:r>
        <w:rPr>
          <w:rFonts w:hint="eastAsia"/>
          <w:color w:val="auto"/>
          <w:lang w:val="en-US" w:eastAsia="zh-CN"/>
        </w:rPr>
        <w:t>会议室</w:t>
      </w:r>
    </w:p>
    <w:p w14:paraId="36FDFF0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color w:val="auto"/>
        </w:rPr>
      </w:pPr>
      <w:r>
        <w:rPr>
          <w:rFonts w:hint="eastAsia"/>
          <w:b/>
          <w:bCs/>
          <w:color w:val="auto"/>
        </w:rPr>
        <w:t>五、公告期限</w:t>
      </w:r>
    </w:p>
    <w:p w14:paraId="22406E8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rPr>
          <w:rFonts w:hint="eastAsia"/>
        </w:rPr>
        <w:t>自本公告发布之日起5</w:t>
      </w:r>
      <w:r>
        <w:t>个工作日。</w:t>
      </w:r>
    </w:p>
    <w:p w14:paraId="7088562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</w:pPr>
      <w:r>
        <w:rPr>
          <w:rFonts w:hint="eastAsia"/>
          <w:b/>
          <w:bCs/>
        </w:rPr>
        <w:t>六、其他补充事宜</w:t>
      </w:r>
    </w:p>
    <w:p w14:paraId="3DC61E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Times New Roman" w:eastAsia="宋体" w:cs="Times New Roman"/>
          <w:color w:val="auto"/>
          <w:sz w:val="24"/>
          <w:szCs w:val="15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bidi="zh-CN"/>
        </w:rPr>
        <w:t>1.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 w:bidi="zh-CN"/>
        </w:rPr>
        <w:t>信息发布媒体：</w:t>
      </w:r>
      <w:r>
        <w:rPr>
          <w:rFonts w:hint="eastAsia"/>
          <w:color w:val="auto"/>
          <w:sz w:val="24"/>
          <w:szCs w:val="15"/>
          <w:highlight w:val="none"/>
          <w:lang w:val="zh-CN"/>
        </w:rPr>
        <w:t>湖北机场集团恩施机场有限责任公司官网（http://airport.enshi.cn/）、</w:t>
      </w:r>
      <w:r>
        <w:rPr>
          <w:rFonts w:hint="eastAsia"/>
          <w:color w:val="auto"/>
          <w:sz w:val="24"/>
          <w:szCs w:val="15"/>
          <w:highlight w:val="none"/>
          <w:lang w:val="en-US" w:eastAsia="zh-CN"/>
        </w:rPr>
        <w:t>湖北机场集团内外网、</w:t>
      </w:r>
      <w:r>
        <w:rPr>
          <w:rFonts w:hint="eastAsia"/>
          <w:color w:val="auto"/>
          <w:sz w:val="24"/>
          <w:szCs w:val="15"/>
          <w:highlight w:val="none"/>
          <w:lang w:val="zh-CN"/>
        </w:rPr>
        <w:t>中国招标投标公共服务平台</w:t>
      </w:r>
      <w:r>
        <w:rPr>
          <w:rFonts w:hint="eastAsia" w:hAnsi="Times New Roman" w:cs="Times New Roman"/>
          <w:color w:val="auto"/>
          <w:sz w:val="24"/>
          <w:szCs w:val="15"/>
          <w:highlight w:val="none"/>
          <w:lang w:val="zh-CN"/>
        </w:rPr>
        <w:t>（</w:t>
      </w:r>
      <w:r>
        <w:rPr>
          <w:rFonts w:hint="eastAsia" w:ascii="宋体" w:hAnsi="Times New Roman" w:eastAsia="宋体" w:cs="Times New Roman"/>
          <w:color w:val="auto"/>
          <w:sz w:val="24"/>
          <w:szCs w:val="15"/>
          <w:highlight w:val="none"/>
          <w:lang w:val="zh-CN"/>
        </w:rPr>
        <w:t>http://www.cebpubservice.com/</w:t>
      </w:r>
      <w:r>
        <w:rPr>
          <w:rFonts w:hint="eastAsia" w:hAnsi="Times New Roman" w:cs="Times New Roman"/>
          <w:color w:val="auto"/>
          <w:sz w:val="24"/>
          <w:szCs w:val="15"/>
          <w:highlight w:val="none"/>
          <w:lang w:val="zh-CN"/>
        </w:rPr>
        <w:t>）</w:t>
      </w:r>
      <w:r>
        <w:rPr>
          <w:rFonts w:hint="eastAsia" w:ascii="宋体" w:hAnsi="Times New Roman" w:eastAsia="宋体" w:cs="Times New Roman"/>
          <w:color w:val="auto"/>
          <w:sz w:val="24"/>
          <w:szCs w:val="15"/>
          <w:highlight w:val="none"/>
          <w:lang w:val="zh-CN"/>
        </w:rPr>
        <w:t>；</w:t>
      </w:r>
    </w:p>
    <w:p w14:paraId="3707F8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 w:bidi="zh-CN"/>
        </w:rPr>
        <w:t>2.无论出于何种原因，招标人及招标代理机构可在采购活动开始前对招标文件进行修改、补充及变更，其内容作为招标文件的重要组成部分，将以公告形式在恩施机场公司官网、湖北机场集团有限公司内外网、全国招标采购公共服务平台发布，请各潜在投标人关注上述网站。因未及时关注本项目有关修改、补充及变更信息，导致编制投标文件失误，由此造成的损失由投标人自行承担。</w:t>
      </w:r>
    </w:p>
    <w:p w14:paraId="0EA445A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七、凡对本次招标提出询问，请按以下方式联系</w:t>
      </w:r>
    </w:p>
    <w:p w14:paraId="605892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t>1、</w:t>
      </w:r>
      <w:r>
        <w:rPr>
          <w:rFonts w:hint="eastAsia"/>
          <w:lang w:eastAsia="zh-CN"/>
        </w:rPr>
        <w:t>招标人</w:t>
      </w:r>
      <w:r>
        <w:t>信息</w:t>
      </w:r>
    </w:p>
    <w:p w14:paraId="0EB9556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 xml:space="preserve">湖北机场集团恩施机场有限责任公司 </w:t>
      </w:r>
    </w:p>
    <w:p w14:paraId="1EC1CBC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/>
        </w:rPr>
        <w:t>地址</w:t>
      </w:r>
      <w:r>
        <w:rPr>
          <w:rFonts w:hint="eastAsia"/>
          <w:highlight w:val="none"/>
        </w:rPr>
        <w:t>：</w:t>
      </w:r>
      <w:r>
        <w:rPr>
          <w:rFonts w:hint="eastAsia" w:ascii="宋体" w:hAnsi="宋体" w:eastAsia="宋体" w:cs="宋体"/>
          <w:lang w:eastAsia="zh-CN"/>
        </w:rPr>
        <w:t>恩施许家坪国际机场</w:t>
      </w:r>
    </w:p>
    <w:p w14:paraId="109FD82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联系方式：</w:t>
      </w:r>
      <w:r>
        <w:rPr>
          <w:rFonts w:hint="eastAsia"/>
          <w:highlight w:val="none"/>
          <w:lang w:val="en-US" w:eastAsia="zh-CN"/>
        </w:rPr>
        <w:t>0718-8266980</w:t>
      </w:r>
    </w:p>
    <w:p w14:paraId="6E9F820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t>2、</w:t>
      </w:r>
      <w:r>
        <w:rPr>
          <w:rFonts w:hint="eastAsia"/>
          <w:lang w:eastAsia="zh-CN"/>
        </w:rPr>
        <w:t>招标代理机构</w:t>
      </w:r>
      <w:r>
        <w:t>信息</w:t>
      </w:r>
    </w:p>
    <w:p w14:paraId="329C526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湖北中天招标有限公司</w:t>
      </w:r>
    </w:p>
    <w:p w14:paraId="6026310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/>
        </w:rPr>
        <w:t>地址：</w:t>
      </w:r>
      <w:r>
        <w:rPr>
          <w:rFonts w:hint="eastAsia" w:cs="宋体"/>
          <w:sz w:val="24"/>
          <w:szCs w:val="24"/>
          <w:lang w:eastAsia="zh-CN"/>
        </w:rPr>
        <w:t>恩施市好又多花园六栋一单元1701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4D10EA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 w:ascii="宋体" w:hAnsi="宋体" w:cs="宋体"/>
          <w:sz w:val="24"/>
          <w:szCs w:val="24"/>
        </w:rPr>
        <w:t xml:space="preserve">0718-7936683 </w:t>
      </w:r>
    </w:p>
    <w:p w14:paraId="43DBF3D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t>3、项目联系方式</w:t>
      </w:r>
    </w:p>
    <w:p w14:paraId="4AF00BD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rPr>
          <w:rFonts w:hint="eastAsia"/>
        </w:rPr>
        <w:t>项目联系人：</w:t>
      </w:r>
      <w:r>
        <w:rPr>
          <w:rFonts w:hint="eastAsia"/>
          <w:lang w:eastAsia="zh-CN"/>
        </w:rPr>
        <w:t>崔</w:t>
      </w:r>
      <w:r>
        <w:rPr>
          <w:rFonts w:hint="eastAsia"/>
        </w:rPr>
        <w:t>先生</w:t>
      </w:r>
    </w:p>
    <w:p w14:paraId="4F0985EE">
      <w:pPr>
        <w:ind w:firstLine="480" w:firstLineChars="200"/>
      </w:pP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>16672037209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45812"/>
    <w:rsid w:val="7C5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pacing w:before="100" w:after="9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2025-07-21T07:38:00Z</dcterms:created>
  <dc:creator>别烦</dc:creator>
  <cp:lastModifiedBy>别烦</cp:lastModifiedBy>
  <dcterms:modified xsi:type="dcterms:W3CDTF">2025-07-21T07:42:03Z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D5482C0A978245C88132B0B649D4BDE2_11</vt:lpwstr>
  </property>
  <property fmtid="{D5CDD505-2E9C-101B-9397-08002B2CF9AE}" pid="4" name="KSOTemplateDocerSaveRecord">
    <vt:lpwstr>eyJoZGlkIjoiNTUwMDNjNTIxZDhlMTIwOGQ4ZTZmMjNkNmRmYWZhM2QiLCJ1c2VySWQiOiI0NzIxMTYxNTQifQ==</vt:lpwstr>
  </property>
</Properties>
</file>