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27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i w:val="0"/>
                <w:iCs w:val="0"/>
                <w:caps w:val="0"/>
                <w:color w:val="auto"/>
                <w:spacing w:val="0"/>
                <w:sz w:val="28"/>
                <w:szCs w:val="28"/>
              </w:rPr>
            </w:pPr>
            <w:r>
              <w:rPr>
                <w:rFonts w:hint="eastAsia" w:ascii="宋体" w:hAnsi="宋体" w:eastAsia="宋体" w:cs="宋体"/>
                <w:b/>
                <w:bCs/>
                <w:i w:val="0"/>
                <w:iCs w:val="0"/>
                <w:caps w:val="0"/>
                <w:color w:val="auto"/>
                <w:spacing w:val="0"/>
                <w:kern w:val="0"/>
                <w:sz w:val="32"/>
                <w:szCs w:val="32"/>
                <w:lang w:val="en-US" w:eastAsia="zh-CN" w:bidi="ar"/>
              </w:rPr>
              <w:t>武汉天河机场有限责任公司2025年至2028年安检类制服采购项目(HBSJ-202506QT-008001001)招标公告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招标编号：HBSJ-202506QT-008001001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1.招标条件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  本招标项目武汉天河机场有限责任公司2025年至2028年安检类制服采购项目已由武汉天河机场有限责任公司以武汉机场发【2025】94号批准建设，项目业主为武汉天河机场有限责任公司,建设资金来自自筹。项目出资比例为自筹资金：100.0%，招标人为武汉天河机场有限责任公司，招标代理机构为湖北省成套招标股份有限公司。项目已具备招标条件，现对该项目进行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2.项目概况与招标范围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2.1项目概况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建设地点：武汉天河机场</w:t>
            </w:r>
            <w:r>
              <w:rPr>
                <w:rFonts w:hint="eastAsia" w:ascii="宋体" w:hAnsi="宋体" w:eastAsia="宋体" w:cs="宋体"/>
                <w:i w:val="0"/>
                <w:iCs w:val="0"/>
                <w:caps w:val="0"/>
                <w:color w:val="auto"/>
                <w:spacing w:val="0"/>
                <w:kern w:val="0"/>
                <w:sz w:val="28"/>
                <w:szCs w:val="28"/>
                <w:lang w:val="en-US" w:eastAsia="zh-CN" w:bidi="ar"/>
              </w:rPr>
              <w:br w:type="textWrapping"/>
            </w:r>
            <w:r>
              <w:rPr>
                <w:rFonts w:hint="eastAsia" w:ascii="宋体" w:hAnsi="宋体" w:eastAsia="宋体" w:cs="宋体"/>
                <w:i w:val="0"/>
                <w:iCs w:val="0"/>
                <w:caps w:val="0"/>
                <w:color w:val="auto"/>
                <w:spacing w:val="0"/>
                <w:kern w:val="0"/>
                <w:sz w:val="28"/>
                <w:szCs w:val="28"/>
                <w:lang w:val="en-US" w:eastAsia="zh-CN" w:bidi="ar"/>
              </w:rPr>
              <w:t>建设规模：本项目中标单位将负责武汉天河机场有限责任公司安检站4年内的制服制作工作，需做制服的职工人数约为1386人（其中：贵宾岗位人员50人，管理人员87人，内场人员551人，外场人员294人，实习人员约64人，劳务派遣内场人员约277人，劳务派遣外场人员约63人），项目含税总预算为921.0299万元。本次集中采购的安检制服采购总额为预估金额。实际采购金额以具体的实际制作制服的人数及采购金额为准。</w:t>
            </w:r>
            <w:r>
              <w:rPr>
                <w:rFonts w:hint="eastAsia" w:ascii="宋体" w:hAnsi="宋体" w:eastAsia="宋体" w:cs="宋体"/>
                <w:i w:val="0"/>
                <w:iCs w:val="0"/>
                <w:caps w:val="0"/>
                <w:color w:val="auto"/>
                <w:spacing w:val="0"/>
                <w:kern w:val="0"/>
                <w:sz w:val="28"/>
                <w:szCs w:val="28"/>
                <w:lang w:val="en-US" w:eastAsia="zh-CN" w:bidi="ar"/>
              </w:rPr>
              <w:br w:type="textWrapping"/>
            </w:r>
            <w:r>
              <w:rPr>
                <w:rFonts w:hint="eastAsia" w:ascii="宋体" w:hAnsi="宋体" w:eastAsia="宋体" w:cs="宋体"/>
                <w:i w:val="0"/>
                <w:iCs w:val="0"/>
                <w:caps w:val="0"/>
                <w:color w:val="auto"/>
                <w:spacing w:val="0"/>
                <w:kern w:val="0"/>
                <w:sz w:val="28"/>
                <w:szCs w:val="28"/>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2.2招标范围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招标范围：需配备武汉天河机场有限责任公司2025年至2028年安检类制服，本项目采购预算范围内需求（以下价格均为含税价格）：1、安检贵宾岗位人员制服，预算金额6914元/人；2、安检管理人员制服，预算金额6032元/人；3、安检内场人员制服，预算金额7130元/人；4、安检外场人员制服，预算金额8895元/人；5、安检实习人员制服，预算金额2715元/人；6、劳务派遣内场人员制服，预算金额4500元/人；7、劳务派遣外场人员制服，预算金额5965元/人。配备标准详见第五章供货要求。</w:t>
            </w:r>
            <w:r>
              <w:rPr>
                <w:rFonts w:hint="eastAsia" w:ascii="宋体" w:hAnsi="宋体" w:eastAsia="宋体" w:cs="宋体"/>
                <w:i w:val="0"/>
                <w:iCs w:val="0"/>
                <w:caps w:val="0"/>
                <w:color w:val="auto"/>
                <w:spacing w:val="0"/>
                <w:kern w:val="0"/>
                <w:sz w:val="28"/>
                <w:szCs w:val="28"/>
                <w:lang w:val="en-US" w:eastAsia="zh-CN" w:bidi="ar"/>
              </w:rPr>
              <w:br w:type="textWrapping"/>
            </w:r>
            <w:r>
              <w:rPr>
                <w:rFonts w:hint="eastAsia" w:ascii="宋体" w:hAnsi="宋体" w:eastAsia="宋体" w:cs="宋体"/>
                <w:i w:val="0"/>
                <w:iCs w:val="0"/>
                <w:caps w:val="0"/>
                <w:color w:val="auto"/>
                <w:spacing w:val="0"/>
                <w:kern w:val="0"/>
                <w:sz w:val="28"/>
                <w:szCs w:val="28"/>
                <w:lang w:val="en-US" w:eastAsia="zh-CN" w:bidi="ar"/>
              </w:rPr>
              <w:t>标段划分：本项目共分一个标段。</w:t>
            </w:r>
            <w:r>
              <w:rPr>
                <w:rFonts w:hint="eastAsia" w:ascii="宋体" w:hAnsi="宋体" w:eastAsia="宋体" w:cs="宋体"/>
                <w:i w:val="0"/>
                <w:iCs w:val="0"/>
                <w:caps w:val="0"/>
                <w:color w:val="auto"/>
                <w:spacing w:val="0"/>
                <w:kern w:val="0"/>
                <w:sz w:val="28"/>
                <w:szCs w:val="28"/>
                <w:lang w:val="en-US" w:eastAsia="zh-CN" w:bidi="ar"/>
              </w:rPr>
              <w:br w:type="textWrapping"/>
            </w:r>
            <w:r>
              <w:rPr>
                <w:rFonts w:hint="eastAsia" w:ascii="宋体" w:hAnsi="宋体" w:eastAsia="宋体" w:cs="宋体"/>
                <w:i w:val="0"/>
                <w:iCs w:val="0"/>
                <w:caps w:val="0"/>
                <w:color w:val="auto"/>
                <w:spacing w:val="0"/>
                <w:kern w:val="0"/>
                <w:sz w:val="28"/>
                <w:szCs w:val="28"/>
                <w:lang w:val="en-US" w:eastAsia="zh-CN" w:bidi="ar"/>
              </w:rPr>
              <w:t>交货地点：招标人指定地点。</w:t>
            </w:r>
            <w:r>
              <w:rPr>
                <w:rFonts w:hint="eastAsia" w:ascii="宋体" w:hAnsi="宋体" w:eastAsia="宋体" w:cs="宋体"/>
                <w:i w:val="0"/>
                <w:iCs w:val="0"/>
                <w:caps w:val="0"/>
                <w:color w:val="auto"/>
                <w:spacing w:val="0"/>
                <w:kern w:val="0"/>
                <w:sz w:val="28"/>
                <w:szCs w:val="28"/>
                <w:lang w:val="en-US" w:eastAsia="zh-CN" w:bidi="ar"/>
              </w:rPr>
              <w:br w:type="textWrapping"/>
            </w:r>
            <w:r>
              <w:rPr>
                <w:rFonts w:hint="eastAsia" w:ascii="宋体" w:hAnsi="宋体" w:eastAsia="宋体" w:cs="宋体"/>
                <w:i w:val="0"/>
                <w:iCs w:val="0"/>
                <w:caps w:val="0"/>
                <w:color w:val="auto"/>
                <w:spacing w:val="0"/>
                <w:kern w:val="0"/>
                <w:sz w:val="28"/>
                <w:szCs w:val="28"/>
                <w:lang w:val="en-US" w:eastAsia="zh-CN" w:bidi="ar"/>
              </w:rPr>
              <w:t>计划交货期：①本次招标合同自招标人订单确认后45个日历天内交货；②若有增补订单：单笔订单300件（含）以上的，自招标人订单确认后30个日历天内交货；单笔订单300件以下的，自招标人订单确认后20个日历天内交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2.3其他：履约期限：自合同签订之日起4年。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3.投标人资格要求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3.1本标段招标要求投标人须具备：（1）投标人须是在中华人民共和国境内注册的独立法人，具备合法有效的营业执照；（2）投标人须为服装的生产厂商（提供制造商声明函，格式详见第五章供货要求附件3；（3）业绩要求：投标人提供近五年（2020年3月1日至投标截日止前一日)至少具有一个单项合同不低于500万元的类似业绩（类似业绩指订制制服类业绩），（提供合同关键页扫描件（须包括合同服务内容、合同签订时间、合同金额、合同签章页）和合同金额50%及以上的发票，发票显示二维码以供查验核对（如合同服务内容中不能体现服务内容的，需提供客户出具的证明文件并加盖客户章）)(招标文件其他位置类似业绩证明材料与本要求不一致的，以本要求为准</w:t>
            </w:r>
            <w:bookmarkStart w:id="0" w:name="_GoBack"/>
            <w:bookmarkEnd w:id="0"/>
            <w:r>
              <w:rPr>
                <w:rFonts w:hint="eastAsia" w:ascii="宋体" w:hAnsi="宋体" w:eastAsia="宋体" w:cs="宋体"/>
                <w:i w:val="0"/>
                <w:iCs w:val="0"/>
                <w:caps w:val="0"/>
                <w:color w:val="auto"/>
                <w:spacing w:val="0"/>
                <w:kern w:val="0"/>
                <w:sz w:val="28"/>
                <w:szCs w:val="28"/>
                <w:lang w:val="en-US" w:eastAsia="zh-CN" w:bidi="ar"/>
              </w:rPr>
              <w:t>)；（4）投标人近三年（2022年1月1日至投标截日止前一日）未被“信用中国”（www.creditchina.gov.cn）或中国执行信息公开网（http://zxgk.court.gov.cn/）列入失信行为记录名单（提供网页查询截图）；（5）投标单位负责人为同一人或者存在控股、管理关系的不同单位，不得同时参加本招标项目投标；（6）投标人需针对《湖北机场集团有限公司“供应商不良行为”管理办法》在投标文件中做出承诺，格式详见第五章供货要求附件1。</w:t>
            </w:r>
            <w:r>
              <w:rPr>
                <w:rFonts w:hint="eastAsia" w:ascii="宋体" w:hAnsi="宋体" w:eastAsia="宋体" w:cs="宋体"/>
                <w:i w:val="0"/>
                <w:iCs w:val="0"/>
                <w:caps w:val="0"/>
                <w:color w:val="auto"/>
                <w:spacing w:val="0"/>
                <w:kern w:val="0"/>
                <w:sz w:val="28"/>
                <w:szCs w:val="28"/>
                <w:lang w:val="en-US" w:eastAsia="zh-CN" w:bidi="ar"/>
              </w:rPr>
              <w:br w:type="textWrapping"/>
            </w:r>
            <w:r>
              <w:rPr>
                <w:rFonts w:hint="eastAsia" w:ascii="宋体" w:hAnsi="宋体" w:eastAsia="宋体" w:cs="宋体"/>
                <w:i w:val="0"/>
                <w:iCs w:val="0"/>
                <w:caps w:val="0"/>
                <w:color w:val="auto"/>
                <w:spacing w:val="0"/>
                <w:kern w:val="0"/>
                <w:sz w:val="28"/>
                <w:szCs w:val="28"/>
                <w:lang w:val="en-US" w:eastAsia="zh-CN" w:bidi="ar"/>
              </w:rPr>
              <w:t>3.2本标段不接受联合体投标。</w:t>
            </w:r>
            <w:r>
              <w:rPr>
                <w:rFonts w:hint="eastAsia" w:ascii="宋体" w:hAnsi="宋体" w:eastAsia="宋体" w:cs="宋体"/>
                <w:i w:val="0"/>
                <w:iCs w:val="0"/>
                <w:caps w:val="0"/>
                <w:color w:val="auto"/>
                <w:spacing w:val="0"/>
                <w:kern w:val="0"/>
                <w:sz w:val="28"/>
                <w:szCs w:val="28"/>
                <w:lang w:val="en-US" w:eastAsia="zh-CN" w:bidi="ar"/>
              </w:rPr>
              <w:br w:type="textWrapping"/>
            </w:r>
            <w:r>
              <w:rPr>
                <w:rFonts w:hint="eastAsia" w:ascii="宋体" w:hAnsi="宋体" w:eastAsia="宋体" w:cs="宋体"/>
                <w:i w:val="0"/>
                <w:iCs w:val="0"/>
                <w:caps w:val="0"/>
                <w:color w:val="auto"/>
                <w:spacing w:val="0"/>
                <w:kern w:val="0"/>
                <w:sz w:val="28"/>
                <w:szCs w:val="28"/>
                <w:lang w:val="en-US" w:eastAsia="zh-CN" w:bidi="ar"/>
              </w:rPr>
              <w:t>3.3各投标人均可就本招标项目上述标段中的1(具体数量）个标段投标。</w:t>
            </w:r>
            <w:r>
              <w:rPr>
                <w:rFonts w:hint="eastAsia" w:ascii="宋体" w:hAnsi="宋体" w:eastAsia="宋体" w:cs="宋体"/>
                <w:i w:val="0"/>
                <w:iCs w:val="0"/>
                <w:caps w:val="0"/>
                <w:color w:val="auto"/>
                <w:spacing w:val="0"/>
                <w:kern w:val="0"/>
                <w:sz w:val="28"/>
                <w:szCs w:val="28"/>
                <w:lang w:val="en-US" w:eastAsia="zh-CN" w:bidi="ar"/>
              </w:rPr>
              <w:br w:type="textWrapping"/>
            </w:r>
            <w:r>
              <w:rPr>
                <w:rFonts w:hint="eastAsia" w:ascii="宋体" w:hAnsi="宋体" w:eastAsia="宋体" w:cs="宋体"/>
                <w:i w:val="0"/>
                <w:iCs w:val="0"/>
                <w:caps w:val="0"/>
                <w:color w:val="auto"/>
                <w:spacing w:val="0"/>
                <w:kern w:val="0"/>
                <w:sz w:val="28"/>
                <w:szCs w:val="28"/>
                <w:lang w:val="en-US" w:eastAsia="zh-CN" w:bidi="ar"/>
              </w:rPr>
              <w:t>3.4本次招标本项目不属于政府采购工程。</w:t>
            </w:r>
            <w:r>
              <w:rPr>
                <w:rFonts w:hint="eastAsia" w:ascii="宋体" w:hAnsi="宋体" w:eastAsia="宋体" w:cs="宋体"/>
                <w:i w:val="0"/>
                <w:iCs w:val="0"/>
                <w:caps w:val="0"/>
                <w:color w:val="auto"/>
                <w:spacing w:val="0"/>
                <w:kern w:val="0"/>
                <w:sz w:val="28"/>
                <w:szCs w:val="28"/>
                <w:lang w:val="en-US" w:eastAsia="zh-CN" w:bidi="ar"/>
              </w:rPr>
              <w:br w:type="textWrapping"/>
            </w:r>
            <w:r>
              <w:rPr>
                <w:rFonts w:hint="eastAsia" w:ascii="宋体" w:hAnsi="宋体" w:eastAsia="宋体" w:cs="宋体"/>
                <w:i w:val="0"/>
                <w:iCs w:val="0"/>
                <w:caps w:val="0"/>
                <w:color w:val="auto"/>
                <w:spacing w:val="0"/>
                <w:kern w:val="0"/>
                <w:sz w:val="28"/>
                <w:szCs w:val="28"/>
                <w:lang w:val="en-US" w:eastAsia="zh-CN" w:bidi="ar"/>
              </w:rPr>
              <w:t>3.5本项目属性：/</w:t>
            </w:r>
            <w:r>
              <w:rPr>
                <w:rFonts w:hint="eastAsia" w:ascii="宋体" w:hAnsi="宋体" w:eastAsia="宋体" w:cs="宋体"/>
                <w:i w:val="0"/>
                <w:iCs w:val="0"/>
                <w:caps w:val="0"/>
                <w:color w:val="auto"/>
                <w:spacing w:val="0"/>
                <w:kern w:val="0"/>
                <w:sz w:val="28"/>
                <w:szCs w:val="28"/>
                <w:lang w:val="en-US" w:eastAsia="zh-CN" w:bidi="ar"/>
              </w:rPr>
              <w:br w:type="textWrapping"/>
            </w:r>
            <w:r>
              <w:rPr>
                <w:rFonts w:hint="eastAsia" w:ascii="宋体" w:hAnsi="宋体" w:eastAsia="宋体" w:cs="宋体"/>
                <w:i w:val="0"/>
                <w:iCs w:val="0"/>
                <w:caps w:val="0"/>
                <w:color w:val="auto"/>
                <w:spacing w:val="0"/>
                <w:kern w:val="0"/>
                <w:sz w:val="28"/>
                <w:szCs w:val="28"/>
                <w:lang w:val="en-US" w:eastAsia="zh-CN" w:bidi="ar"/>
              </w:rPr>
              <w:t>3.6其他要求：/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4.招标文件的获取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4.1 凡有意参加投标者(若为联合体投标，指联合体所有成员)，应当在湖北省电子招投标交易平台（以下简称“电子交易平台”，下同）（网址：www.hbbidcloud.cn）进行注册登记，并下载手机版CA（标证通）或办理CA数字证书（具体操作参见“电子交易平台”—办事指南—交易主体注册登记指南）。</w:t>
            </w:r>
            <w:r>
              <w:rPr>
                <w:rFonts w:hint="eastAsia" w:ascii="宋体" w:hAnsi="宋体" w:eastAsia="宋体" w:cs="宋体"/>
                <w:i w:val="0"/>
                <w:iCs w:val="0"/>
                <w:caps w:val="0"/>
                <w:color w:val="auto"/>
                <w:spacing w:val="0"/>
                <w:kern w:val="0"/>
                <w:sz w:val="28"/>
                <w:szCs w:val="28"/>
                <w:lang w:val="en-US" w:eastAsia="zh-CN" w:bidi="ar"/>
              </w:rPr>
              <w:br w:type="textWrapping"/>
            </w:r>
            <w:r>
              <w:rPr>
                <w:rFonts w:hint="eastAsia" w:ascii="宋体" w:hAnsi="宋体" w:eastAsia="宋体" w:cs="宋体"/>
                <w:i w:val="0"/>
                <w:iCs w:val="0"/>
                <w:caps w:val="0"/>
                <w:color w:val="auto"/>
                <w:spacing w:val="0"/>
                <w:kern w:val="0"/>
                <w:sz w:val="28"/>
                <w:szCs w:val="28"/>
                <w:lang w:val="en-US" w:eastAsia="zh-CN" w:bidi="ar"/>
              </w:rPr>
              <w:t>4.2 完成注册登记后，请于2025年07月01日至2025年07月07日24：00时止（北京时间、下同），通过互联网使用手机版CA（标证通）或办理CA数字证书登录“电子交易平台”，在所投标段免费下载招标文件。联合体投标的，由联合体牵头人下载招标文件（具体操作参见“电子交易平台”—办事指南—招标（资审）文件下载指南）。未按规定从“电子交易平台”下载招标文件的，招标人 （“电子交易平台”）拒收其投标文件。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5.投标文件的递交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5.1 投标文件递交截止时间为：2025年07月24日 09时30分</w:t>
            </w:r>
            <w:r>
              <w:rPr>
                <w:rFonts w:hint="eastAsia" w:ascii="宋体" w:hAnsi="宋体" w:eastAsia="宋体" w:cs="宋体"/>
                <w:i w:val="0"/>
                <w:iCs w:val="0"/>
                <w:caps w:val="0"/>
                <w:color w:val="auto"/>
                <w:spacing w:val="0"/>
                <w:kern w:val="0"/>
                <w:sz w:val="28"/>
                <w:szCs w:val="28"/>
                <w:lang w:val="en-US" w:eastAsia="zh-CN" w:bidi="ar"/>
              </w:rPr>
              <w:br w:type="textWrapping"/>
            </w:r>
            <w:r>
              <w:rPr>
                <w:rFonts w:hint="eastAsia" w:ascii="宋体" w:hAnsi="宋体" w:eastAsia="宋体" w:cs="宋体"/>
                <w:i w:val="0"/>
                <w:iCs w:val="0"/>
                <w:caps w:val="0"/>
                <w:color w:val="auto"/>
                <w:spacing w:val="0"/>
                <w:kern w:val="0"/>
                <w:sz w:val="28"/>
                <w:szCs w:val="28"/>
                <w:lang w:val="en-US" w:eastAsia="zh-CN" w:bidi="ar"/>
              </w:rPr>
              <w:t>5.2 投标人应当在投标截止时间前，通过互联网使用手机版CA（标证通）或办理CA数字证书登录“电子交易平台”，选择所投标段将</w:t>
            </w:r>
            <w:r>
              <w:rPr>
                <w:rFonts w:hint="eastAsia" w:ascii="宋体" w:hAnsi="宋体" w:eastAsia="宋体" w:cs="宋体"/>
                <w:b/>
                <w:bCs/>
                <w:i w:val="0"/>
                <w:iCs w:val="0"/>
                <w:caps w:val="0"/>
                <w:color w:val="auto"/>
                <w:spacing w:val="0"/>
                <w:kern w:val="0"/>
                <w:sz w:val="28"/>
                <w:szCs w:val="28"/>
                <w:lang w:val="en-US" w:eastAsia="zh-CN" w:bidi="ar"/>
              </w:rPr>
              <w:t>加密的电子投标文件</w:t>
            </w:r>
            <w:r>
              <w:rPr>
                <w:rFonts w:hint="eastAsia" w:ascii="宋体" w:hAnsi="宋体" w:eastAsia="宋体" w:cs="宋体"/>
                <w:i w:val="0"/>
                <w:iCs w:val="0"/>
                <w:caps w:val="0"/>
                <w:color w:val="auto"/>
                <w:spacing w:val="0"/>
                <w:kern w:val="0"/>
                <w:sz w:val="28"/>
                <w:szCs w:val="28"/>
                <w:lang w:val="en-US" w:eastAsia="zh-CN" w:bidi="ar"/>
              </w:rPr>
              <w:t>上传。投标人完成投标文件上传后，“电子交易平台”即时向投标人发出电子签收凭证，递交时间以电子签收凭证载明的传输完成时间为准。逾期未完成上传或未加密的电子投标文件，招标人（“电子交易平台”）将拒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6.投标相关事宜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7.评标办法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 本标段招标评标办法采用综合评估法。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8.发布公告的媒介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 本标段招标公告同时在湖北省公共资源交易电子服务系统（网址：www.hbggzyfwpt.cn）(发布公告的媒介名称)上发布。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9.联系方式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tbl>
            <w:tblPr>
              <w:tblStyle w:val="2"/>
              <w:tblW w:w="15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3"/>
              <w:gridCol w:w="2433"/>
              <w:gridCol w:w="1617"/>
              <w:gridCol w:w="9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53"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招标人:</w:t>
                  </w:r>
                </w:p>
              </w:tc>
              <w:tc>
                <w:tcPr>
                  <w:tcW w:w="2433"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武汉天河机场有限责任公司</w:t>
                  </w:r>
                </w:p>
              </w:tc>
              <w:tc>
                <w:tcPr>
                  <w:tcW w:w="161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招标代理机构:</w:t>
                  </w:r>
                </w:p>
              </w:tc>
              <w:tc>
                <w:tcPr>
                  <w:tcW w:w="989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湖北省成套招标股份有限公司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53"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地址:</w:t>
                  </w:r>
                </w:p>
              </w:tc>
              <w:tc>
                <w:tcPr>
                  <w:tcW w:w="2433"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武汉市黄陂区天河机场</w:t>
                  </w:r>
                </w:p>
              </w:tc>
              <w:tc>
                <w:tcPr>
                  <w:tcW w:w="161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地址:</w:t>
                  </w:r>
                </w:p>
              </w:tc>
              <w:tc>
                <w:tcPr>
                  <w:tcW w:w="989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武汉市武昌区东湖西路特2号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平安财富中心B座7-10楼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53"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邮编:</w:t>
                  </w:r>
                </w:p>
              </w:tc>
              <w:tc>
                <w:tcPr>
                  <w:tcW w:w="2433"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430302</w:t>
                  </w:r>
                </w:p>
              </w:tc>
              <w:tc>
                <w:tcPr>
                  <w:tcW w:w="161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邮编:</w:t>
                  </w:r>
                </w:p>
              </w:tc>
              <w:tc>
                <w:tcPr>
                  <w:tcW w:w="989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430071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53"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联系人:</w:t>
                  </w:r>
                </w:p>
              </w:tc>
              <w:tc>
                <w:tcPr>
                  <w:tcW w:w="2433"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张宝琴</w:t>
                  </w:r>
                </w:p>
              </w:tc>
              <w:tc>
                <w:tcPr>
                  <w:tcW w:w="161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联系人:</w:t>
                  </w:r>
                </w:p>
              </w:tc>
              <w:tc>
                <w:tcPr>
                  <w:tcW w:w="989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胡小康、郭亚楠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53"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电话:</w:t>
                  </w:r>
                </w:p>
              </w:tc>
              <w:tc>
                <w:tcPr>
                  <w:tcW w:w="2433"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027-85819668</w:t>
                  </w:r>
                </w:p>
              </w:tc>
              <w:tc>
                <w:tcPr>
                  <w:tcW w:w="161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电话:</w:t>
                  </w:r>
                </w:p>
              </w:tc>
              <w:tc>
                <w:tcPr>
                  <w:tcW w:w="989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027-87816666-8613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53"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传真:</w:t>
                  </w:r>
                </w:p>
              </w:tc>
              <w:tc>
                <w:tcPr>
                  <w:tcW w:w="2433" w:type="dxa"/>
                  <w:shd w:val="clear" w:color="auto" w:fill="auto"/>
                  <w:tcMar>
                    <w:top w:w="0" w:type="dxa"/>
                    <w:left w:w="0" w:type="dxa"/>
                    <w:bottom w:w="0" w:type="dxa"/>
                    <w:right w:w="0" w:type="dxa"/>
                  </w:tcMar>
                  <w:vAlign w:val="center"/>
                </w:tcPr>
                <w:p>
                  <w:pPr>
                    <w:rPr>
                      <w:rFonts w:hint="eastAsia" w:ascii="宋体" w:hAnsi="宋体" w:eastAsia="宋体" w:cs="宋体"/>
                      <w:color w:val="auto"/>
                      <w:sz w:val="28"/>
                      <w:szCs w:val="28"/>
                    </w:rPr>
                  </w:pPr>
                </w:p>
              </w:tc>
              <w:tc>
                <w:tcPr>
                  <w:tcW w:w="161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传真:</w:t>
                  </w:r>
                </w:p>
              </w:tc>
              <w:tc>
                <w:tcPr>
                  <w:tcW w:w="989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kern w:val="0"/>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53"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电子邮箱:</w:t>
                  </w:r>
                </w:p>
              </w:tc>
              <w:tc>
                <w:tcPr>
                  <w:tcW w:w="2433" w:type="dxa"/>
                  <w:shd w:val="clear" w:color="auto" w:fill="auto"/>
                  <w:tcMar>
                    <w:top w:w="0" w:type="dxa"/>
                    <w:left w:w="0" w:type="dxa"/>
                    <w:bottom w:w="0" w:type="dxa"/>
                    <w:right w:w="0" w:type="dxa"/>
                  </w:tcMar>
                  <w:vAlign w:val="center"/>
                </w:tcPr>
                <w:p>
                  <w:pPr>
                    <w:rPr>
                      <w:rFonts w:hint="eastAsia" w:ascii="宋体" w:hAnsi="宋体" w:eastAsia="宋体" w:cs="宋体"/>
                      <w:color w:val="auto"/>
                      <w:sz w:val="28"/>
                      <w:szCs w:val="28"/>
                    </w:rPr>
                  </w:pPr>
                </w:p>
              </w:tc>
              <w:tc>
                <w:tcPr>
                  <w:tcW w:w="161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电子邮箱:</w:t>
                  </w:r>
                </w:p>
              </w:tc>
              <w:tc>
                <w:tcPr>
                  <w:tcW w:w="989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1042197081@qq.com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53"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网址:</w:t>
                  </w:r>
                </w:p>
              </w:tc>
              <w:tc>
                <w:tcPr>
                  <w:tcW w:w="2433" w:type="dxa"/>
                  <w:shd w:val="clear" w:color="auto" w:fill="auto"/>
                  <w:tcMar>
                    <w:top w:w="0" w:type="dxa"/>
                    <w:left w:w="0" w:type="dxa"/>
                    <w:bottom w:w="0" w:type="dxa"/>
                    <w:right w:w="0" w:type="dxa"/>
                  </w:tcMar>
                  <w:vAlign w:val="center"/>
                </w:tcPr>
                <w:p>
                  <w:pPr>
                    <w:rPr>
                      <w:rFonts w:hint="eastAsia" w:ascii="宋体" w:hAnsi="宋体" w:eastAsia="宋体" w:cs="宋体"/>
                      <w:color w:val="auto"/>
                      <w:sz w:val="28"/>
                      <w:szCs w:val="28"/>
                    </w:rPr>
                  </w:pPr>
                </w:p>
              </w:tc>
              <w:tc>
                <w:tcPr>
                  <w:tcW w:w="161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网址:</w:t>
                  </w:r>
                </w:p>
              </w:tc>
              <w:tc>
                <w:tcPr>
                  <w:tcW w:w="989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www.hubeibidding.com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53"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开户银行:</w:t>
                  </w:r>
                </w:p>
              </w:tc>
              <w:tc>
                <w:tcPr>
                  <w:tcW w:w="2433" w:type="dxa"/>
                  <w:shd w:val="clear" w:color="auto" w:fill="auto"/>
                  <w:tcMar>
                    <w:top w:w="0" w:type="dxa"/>
                    <w:left w:w="0" w:type="dxa"/>
                    <w:bottom w:w="0" w:type="dxa"/>
                    <w:right w:w="0" w:type="dxa"/>
                  </w:tcMar>
                  <w:vAlign w:val="center"/>
                </w:tcPr>
                <w:p>
                  <w:pPr>
                    <w:rPr>
                      <w:rFonts w:hint="eastAsia" w:ascii="宋体" w:hAnsi="宋体" w:eastAsia="宋体" w:cs="宋体"/>
                      <w:color w:val="auto"/>
                      <w:sz w:val="28"/>
                      <w:szCs w:val="28"/>
                    </w:rPr>
                  </w:pPr>
                </w:p>
              </w:tc>
              <w:tc>
                <w:tcPr>
                  <w:tcW w:w="161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开户银行:</w:t>
                  </w:r>
                </w:p>
              </w:tc>
              <w:tc>
                <w:tcPr>
                  <w:tcW w:w="989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中国银行湖北省武汉市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中南路支行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53"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账 号:</w:t>
                  </w:r>
                </w:p>
              </w:tc>
              <w:tc>
                <w:tcPr>
                  <w:tcW w:w="2433" w:type="dxa"/>
                  <w:shd w:val="clear" w:color="auto" w:fill="auto"/>
                  <w:tcMar>
                    <w:top w:w="0" w:type="dxa"/>
                    <w:left w:w="0" w:type="dxa"/>
                    <w:bottom w:w="0" w:type="dxa"/>
                    <w:right w:w="0" w:type="dxa"/>
                  </w:tcMar>
                  <w:vAlign w:val="center"/>
                </w:tcPr>
                <w:p>
                  <w:pPr>
                    <w:rPr>
                      <w:rFonts w:hint="eastAsia" w:ascii="宋体" w:hAnsi="宋体" w:eastAsia="宋体" w:cs="宋体"/>
                      <w:color w:val="auto"/>
                      <w:sz w:val="28"/>
                      <w:szCs w:val="28"/>
                    </w:rPr>
                  </w:pPr>
                </w:p>
              </w:tc>
              <w:tc>
                <w:tcPr>
                  <w:tcW w:w="161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账 号:</w:t>
                  </w:r>
                </w:p>
              </w:tc>
              <w:tc>
                <w:tcPr>
                  <w:tcW w:w="989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572976591978</w:t>
                  </w:r>
                </w:p>
              </w:tc>
            </w:tr>
          </w:tbl>
          <w:p>
            <w:pPr>
              <w:jc w:val="left"/>
              <w:rPr>
                <w:rFonts w:hint="eastAsia" w:ascii="宋体" w:hAnsi="宋体" w:eastAsia="宋体" w:cs="宋体"/>
                <w:i w:val="0"/>
                <w:iCs w:val="0"/>
                <w:caps w:val="0"/>
                <w:color w:val="auto"/>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lang w:val="en-US" w:eastAsia="zh-CN" w:bidi="ar"/>
              </w:rPr>
              <w:t>2025年06月30日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vAlign w:val="center"/>
          </w:tcPr>
          <w:p>
            <w:pPr>
              <w:rPr>
                <w:rFonts w:hint="eastAsia" w:ascii="宋体" w:hAnsi="宋体" w:eastAsia="宋体" w:cs="宋体"/>
                <w:i w:val="0"/>
                <w:iCs w:val="0"/>
                <w:caps w:val="0"/>
                <w:color w:val="auto"/>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7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jc w:val="left"/>
              <w:rPr>
                <w:rFonts w:hint="eastAsia" w:ascii="宋体" w:hAnsi="宋体" w:eastAsia="宋体" w:cs="宋体"/>
                <w:i w:val="0"/>
                <w:iCs w:val="0"/>
                <w:caps w:val="0"/>
                <w:color w:val="auto"/>
                <w:spacing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3BDE4873"/>
    <w:rsid w:val="75C6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2025-06-30T05:38:00Z</dcterms:created>
  <dc:creator>HP</dc:creator>
  <cp:lastModifiedBy>czy</cp:lastModifiedBy>
  <dcterms:modified xsi:type="dcterms:W3CDTF">2025-06-30T05:52:51Z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E7B6366EF4024D10BC22CBAE21F6E939_12</vt:lpwstr>
  </property>
</Properties>
</file>