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59400">
      <w:pPr>
        <w:pStyle w:val="2"/>
        <w:spacing w:line="300" w:lineRule="auto"/>
        <w:rPr>
          <w:color w:val="auto"/>
        </w:rPr>
      </w:pPr>
      <w:bookmarkStart w:id="0" w:name="_Toc28083"/>
      <w:bookmarkStart w:id="1" w:name="_Toc16841"/>
    </w:p>
    <w:p w14:paraId="79307E2F">
      <w:pPr>
        <w:pStyle w:val="2"/>
        <w:spacing w:line="300" w:lineRule="auto"/>
        <w:rPr>
          <w:color w:val="auto"/>
        </w:rPr>
      </w:pPr>
    </w:p>
    <w:p w14:paraId="7957CB5F">
      <w:pPr>
        <w:keepNext w:val="0"/>
        <w:keepLines w:val="0"/>
        <w:pageBreakBefore w:val="0"/>
        <w:widowControl/>
        <w:kinsoku w:val="0"/>
        <w:wordWrap/>
        <w:overflowPunct/>
        <w:topLinePunct w:val="0"/>
        <w:autoSpaceDE w:val="0"/>
        <w:autoSpaceDN w:val="0"/>
        <w:bidi w:val="0"/>
        <w:adjustRightInd w:val="0"/>
        <w:snapToGrid w:val="0"/>
        <w:spacing w:before="188" w:line="248" w:lineRule="auto"/>
        <w:ind w:right="0"/>
        <w:jc w:val="center"/>
        <w:textAlignment w:val="baseline"/>
        <w:outlineLvl w:val="9"/>
        <w:rPr>
          <w:rFonts w:ascii="宋体" w:hAnsi="宋体" w:eastAsia="宋体" w:cs="宋体"/>
          <w:b/>
          <w:bCs/>
          <w:color w:val="auto"/>
          <w:spacing w:val="50"/>
          <w:sz w:val="58"/>
          <w:szCs w:val="58"/>
        </w:rPr>
      </w:pPr>
      <w:bookmarkStart w:id="2" w:name="_Toc24643"/>
      <w:bookmarkStart w:id="3" w:name="_Toc26377"/>
      <w:r>
        <w:rPr>
          <w:rFonts w:ascii="宋体" w:hAnsi="宋体" w:eastAsia="宋体" w:cs="宋体"/>
          <w:b/>
          <w:bCs/>
          <w:color w:val="auto"/>
          <w:spacing w:val="50"/>
          <w:sz w:val="58"/>
          <w:szCs w:val="58"/>
        </w:rPr>
        <w:t>鄂州空港货运有限公司</w:t>
      </w:r>
    </w:p>
    <w:p w14:paraId="4FE81C4E">
      <w:pPr>
        <w:keepNext w:val="0"/>
        <w:keepLines w:val="0"/>
        <w:pageBreakBefore w:val="0"/>
        <w:widowControl/>
        <w:kinsoku w:val="0"/>
        <w:wordWrap/>
        <w:overflowPunct/>
        <w:topLinePunct w:val="0"/>
        <w:autoSpaceDE w:val="0"/>
        <w:autoSpaceDN w:val="0"/>
        <w:bidi w:val="0"/>
        <w:adjustRightInd w:val="0"/>
        <w:snapToGrid w:val="0"/>
        <w:spacing w:before="188" w:line="248" w:lineRule="auto"/>
        <w:ind w:right="0"/>
        <w:jc w:val="center"/>
        <w:textAlignment w:val="baseline"/>
        <w:outlineLvl w:val="9"/>
        <w:rPr>
          <w:rFonts w:hint="eastAsia" w:ascii="宋体" w:hAnsi="宋体" w:eastAsia="宋体" w:cs="宋体"/>
          <w:color w:val="auto"/>
          <w:sz w:val="58"/>
          <w:szCs w:val="58"/>
          <w:lang w:val="en-US" w:eastAsia="zh-CN"/>
        </w:rPr>
      </w:pPr>
      <w:r>
        <w:rPr>
          <w:rFonts w:ascii="宋体" w:hAnsi="宋体" w:eastAsia="宋体" w:cs="宋体"/>
          <w:b/>
          <w:bCs/>
          <w:color w:val="auto"/>
          <w:spacing w:val="36"/>
          <w:sz w:val="58"/>
          <w:szCs w:val="58"/>
        </w:rPr>
        <w:t>询价采购公</w:t>
      </w:r>
      <w:bookmarkEnd w:id="2"/>
      <w:bookmarkEnd w:id="3"/>
      <w:r>
        <w:rPr>
          <w:rFonts w:hint="eastAsia" w:ascii="宋体" w:hAnsi="宋体" w:eastAsia="宋体" w:cs="宋体"/>
          <w:b/>
          <w:bCs/>
          <w:color w:val="auto"/>
          <w:spacing w:val="36"/>
          <w:sz w:val="58"/>
          <w:szCs w:val="58"/>
          <w:lang w:val="en-US" w:eastAsia="zh-CN"/>
        </w:rPr>
        <w:t>告</w:t>
      </w:r>
    </w:p>
    <w:p w14:paraId="2093F037">
      <w:pPr>
        <w:pStyle w:val="2"/>
        <w:spacing w:line="246" w:lineRule="auto"/>
        <w:rPr>
          <w:color w:val="auto"/>
        </w:rPr>
      </w:pPr>
    </w:p>
    <w:p w14:paraId="0EC3755C">
      <w:pPr>
        <w:pStyle w:val="2"/>
        <w:spacing w:line="246" w:lineRule="auto"/>
        <w:rPr>
          <w:color w:val="auto"/>
        </w:rPr>
      </w:pPr>
    </w:p>
    <w:p w14:paraId="0F845447">
      <w:pPr>
        <w:pStyle w:val="2"/>
        <w:spacing w:line="247" w:lineRule="auto"/>
        <w:rPr>
          <w:color w:val="auto"/>
        </w:rPr>
      </w:pPr>
    </w:p>
    <w:p w14:paraId="4F4AE3A5">
      <w:pPr>
        <w:pStyle w:val="2"/>
        <w:spacing w:line="247" w:lineRule="auto"/>
        <w:rPr>
          <w:color w:val="auto"/>
        </w:rPr>
      </w:pPr>
    </w:p>
    <w:p w14:paraId="7C539B32">
      <w:pPr>
        <w:pStyle w:val="2"/>
        <w:spacing w:line="247" w:lineRule="auto"/>
        <w:rPr>
          <w:color w:val="auto"/>
        </w:rPr>
      </w:pPr>
    </w:p>
    <w:p w14:paraId="3AF5D676">
      <w:pPr>
        <w:pStyle w:val="2"/>
        <w:spacing w:line="247" w:lineRule="auto"/>
        <w:rPr>
          <w:color w:val="auto"/>
        </w:rPr>
      </w:pPr>
    </w:p>
    <w:p w14:paraId="4113A860">
      <w:pPr>
        <w:pStyle w:val="2"/>
        <w:spacing w:line="247" w:lineRule="auto"/>
        <w:rPr>
          <w:color w:val="auto"/>
        </w:rPr>
      </w:pPr>
    </w:p>
    <w:p w14:paraId="2A74AF3A">
      <w:pPr>
        <w:pStyle w:val="2"/>
        <w:spacing w:line="247" w:lineRule="auto"/>
        <w:rPr>
          <w:color w:val="auto"/>
        </w:rPr>
      </w:pPr>
    </w:p>
    <w:p w14:paraId="3EEA9B6F">
      <w:pPr>
        <w:pStyle w:val="2"/>
        <w:spacing w:line="247" w:lineRule="auto"/>
        <w:rPr>
          <w:color w:val="auto"/>
        </w:rPr>
      </w:pPr>
    </w:p>
    <w:p w14:paraId="38DFB9D1">
      <w:pPr>
        <w:pStyle w:val="2"/>
        <w:spacing w:line="247" w:lineRule="auto"/>
        <w:rPr>
          <w:color w:val="auto"/>
        </w:rPr>
      </w:pPr>
    </w:p>
    <w:p w14:paraId="20A29130">
      <w:pPr>
        <w:pStyle w:val="2"/>
        <w:spacing w:line="247" w:lineRule="auto"/>
        <w:rPr>
          <w:color w:val="auto"/>
        </w:rPr>
      </w:pPr>
    </w:p>
    <w:p w14:paraId="77E80F11">
      <w:pPr>
        <w:pStyle w:val="2"/>
        <w:spacing w:line="247" w:lineRule="auto"/>
        <w:rPr>
          <w:color w:val="auto"/>
        </w:rPr>
      </w:pPr>
    </w:p>
    <w:p w14:paraId="57A37C1A">
      <w:pPr>
        <w:pStyle w:val="2"/>
        <w:spacing w:line="247" w:lineRule="auto"/>
        <w:rPr>
          <w:color w:val="auto"/>
        </w:rPr>
      </w:pPr>
    </w:p>
    <w:p w14:paraId="431210CF">
      <w:pPr>
        <w:pStyle w:val="2"/>
        <w:spacing w:line="247" w:lineRule="auto"/>
        <w:rPr>
          <w:color w:val="auto"/>
        </w:rPr>
      </w:pPr>
    </w:p>
    <w:p w14:paraId="43DAB5F8">
      <w:pPr>
        <w:pStyle w:val="2"/>
        <w:spacing w:line="247" w:lineRule="auto"/>
        <w:rPr>
          <w:color w:val="auto"/>
        </w:rPr>
      </w:pPr>
    </w:p>
    <w:p w14:paraId="61A27B55">
      <w:pPr>
        <w:pStyle w:val="2"/>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color w:val="auto"/>
        </w:rPr>
      </w:pPr>
    </w:p>
    <w:p w14:paraId="5492AB76">
      <w:pPr>
        <w:pStyle w:val="2"/>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color w:val="auto"/>
        </w:rPr>
      </w:pPr>
    </w:p>
    <w:p w14:paraId="0B85772A">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89" w:firstLineChars="900"/>
        <w:jc w:val="both"/>
        <w:textAlignment w:val="baseline"/>
        <w:rPr>
          <w:rFonts w:hint="default" w:ascii="黑体" w:hAnsi="黑体" w:eastAsia="宋体" w:cs="黑体"/>
          <w:b/>
          <w:bCs/>
          <w:color w:val="auto"/>
          <w:spacing w:val="-29"/>
          <w:sz w:val="30"/>
          <w:szCs w:val="30"/>
          <w:lang w:val="en-US" w:eastAsia="zh-CN"/>
        </w:rPr>
      </w:pPr>
      <w:r>
        <w:rPr>
          <w:rFonts w:ascii="黑体" w:hAnsi="黑体" w:eastAsia="黑体" w:cs="黑体"/>
          <w:b/>
          <w:bCs/>
          <w:color w:val="auto"/>
          <w:spacing w:val="-29"/>
          <w:sz w:val="30"/>
          <w:szCs w:val="30"/>
        </w:rPr>
        <w:t>项目编号：</w:t>
      </w:r>
      <w:r>
        <w:rPr>
          <w:b/>
          <w:bCs/>
          <w:color w:val="auto"/>
          <w:spacing w:val="-29"/>
          <w:sz w:val="30"/>
          <w:szCs w:val="30"/>
        </w:rPr>
        <w:t>EZKGHY-202</w:t>
      </w:r>
      <w:r>
        <w:rPr>
          <w:rFonts w:hint="eastAsia" w:eastAsia="宋体"/>
          <w:b/>
          <w:bCs/>
          <w:color w:val="auto"/>
          <w:spacing w:val="-29"/>
          <w:sz w:val="30"/>
          <w:szCs w:val="30"/>
          <w:lang w:val="en-US" w:eastAsia="zh-CN"/>
        </w:rPr>
        <w:t>5</w:t>
      </w:r>
      <w:r>
        <w:rPr>
          <w:b/>
          <w:bCs/>
          <w:color w:val="auto"/>
          <w:spacing w:val="-29"/>
          <w:sz w:val="30"/>
          <w:szCs w:val="30"/>
        </w:rPr>
        <w:t>-</w:t>
      </w:r>
      <w:r>
        <w:rPr>
          <w:rFonts w:hint="eastAsia" w:eastAsia="宋体"/>
          <w:b/>
          <w:bCs/>
          <w:color w:val="auto"/>
          <w:spacing w:val="-29"/>
          <w:sz w:val="30"/>
          <w:szCs w:val="30"/>
          <w:lang w:val="en-US" w:eastAsia="zh-CN"/>
        </w:rPr>
        <w:t>06</w:t>
      </w:r>
      <w:r>
        <w:rPr>
          <w:b/>
          <w:bCs/>
          <w:color w:val="auto"/>
          <w:spacing w:val="-29"/>
          <w:sz w:val="30"/>
          <w:szCs w:val="30"/>
        </w:rPr>
        <w:t>-</w:t>
      </w:r>
      <w:r>
        <w:rPr>
          <w:rFonts w:hint="eastAsia" w:eastAsia="宋体"/>
          <w:b/>
          <w:bCs/>
          <w:color w:val="auto"/>
          <w:spacing w:val="-29"/>
          <w:sz w:val="30"/>
          <w:szCs w:val="30"/>
          <w:lang w:val="en-US" w:eastAsia="zh-CN"/>
        </w:rPr>
        <w:t>02</w:t>
      </w:r>
    </w:p>
    <w:p w14:paraId="483DB714">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69" w:firstLineChars="800"/>
        <w:jc w:val="both"/>
        <w:textAlignment w:val="baseline"/>
        <w:rPr>
          <w:rFonts w:ascii="黑体" w:hAnsi="黑体" w:eastAsia="黑体" w:cs="黑体"/>
          <w:b/>
          <w:bCs/>
          <w:color w:val="auto"/>
          <w:spacing w:val="-15"/>
          <w:sz w:val="30"/>
          <w:szCs w:val="30"/>
        </w:rPr>
      </w:pPr>
      <w:r>
        <w:rPr>
          <w:rFonts w:ascii="黑体" w:hAnsi="黑体" w:eastAsia="黑体" w:cs="黑体"/>
          <w:b/>
          <w:bCs/>
          <w:color w:val="auto"/>
          <w:spacing w:val="-15"/>
          <w:sz w:val="30"/>
          <w:szCs w:val="30"/>
        </w:rPr>
        <w:t>采购人：鄂州空港货运有限公司</w:t>
      </w:r>
    </w:p>
    <w:p w14:paraId="6A6EC403">
      <w:pPr>
        <w:pStyle w:val="2"/>
        <w:keepNext w:val="0"/>
        <w:keepLines w:val="0"/>
        <w:pageBreakBefore w:val="0"/>
        <w:widowControl/>
        <w:kinsoku w:val="0"/>
        <w:wordWrap/>
        <w:overflowPunct/>
        <w:topLinePunct w:val="0"/>
        <w:autoSpaceDE w:val="0"/>
        <w:autoSpaceDN w:val="0"/>
        <w:bidi w:val="0"/>
        <w:adjustRightInd w:val="0"/>
        <w:snapToGrid w:val="0"/>
        <w:spacing w:line="404" w:lineRule="auto"/>
        <w:ind w:right="0" w:firstLine="2169" w:firstLineChars="800"/>
        <w:jc w:val="both"/>
        <w:textAlignment w:val="baseline"/>
        <w:rPr>
          <w:rFonts w:hint="eastAsia" w:ascii="黑体" w:hAnsi="黑体" w:eastAsia="黑体" w:cs="黑体"/>
          <w:color w:val="auto"/>
          <w:sz w:val="30"/>
          <w:szCs w:val="30"/>
          <w:lang w:val="en-US" w:eastAsia="zh-CN"/>
        </w:rPr>
      </w:pPr>
      <w:r>
        <w:rPr>
          <w:rFonts w:hint="eastAsia" w:ascii="黑体" w:hAnsi="黑体" w:eastAsia="黑体" w:cs="黑体"/>
          <w:b/>
          <w:bCs/>
          <w:color w:val="auto"/>
          <w:spacing w:val="-15"/>
          <w:sz w:val="30"/>
          <w:szCs w:val="30"/>
          <w:lang w:eastAsia="zh-CN"/>
        </w:rPr>
        <w:t>项目</w:t>
      </w:r>
      <w:r>
        <w:rPr>
          <w:rFonts w:ascii="黑体" w:hAnsi="黑体" w:eastAsia="黑体" w:cs="黑体"/>
          <w:b/>
          <w:bCs/>
          <w:color w:val="auto"/>
          <w:spacing w:val="-16"/>
          <w:sz w:val="30"/>
          <w:szCs w:val="30"/>
        </w:rPr>
        <w:t>名称：</w:t>
      </w:r>
      <w:bookmarkStart w:id="4" w:name="OLE_LINK4"/>
      <w:r>
        <w:rPr>
          <w:rFonts w:hint="eastAsia" w:ascii="黑体" w:hAnsi="黑体" w:eastAsia="黑体" w:cs="黑体"/>
          <w:b/>
          <w:bCs/>
          <w:color w:val="auto"/>
          <w:spacing w:val="-16"/>
          <w:sz w:val="30"/>
          <w:szCs w:val="30"/>
        </w:rPr>
        <w:t>小型手推式清雪机</w:t>
      </w:r>
      <w:r>
        <w:rPr>
          <w:rFonts w:hint="eastAsia" w:ascii="黑体" w:hAnsi="黑体" w:eastAsia="黑体" w:cs="黑体"/>
          <w:b/>
          <w:bCs/>
          <w:color w:val="auto"/>
          <w:spacing w:val="-16"/>
          <w:sz w:val="30"/>
          <w:szCs w:val="30"/>
          <w:lang w:val="en-US" w:eastAsia="zh-CN"/>
        </w:rPr>
        <w:t>采购</w:t>
      </w:r>
    </w:p>
    <w:bookmarkEnd w:id="4"/>
    <w:p w14:paraId="3C1BE9A2">
      <w:pPr>
        <w:pStyle w:val="2"/>
        <w:spacing w:line="244" w:lineRule="auto"/>
        <w:rPr>
          <w:color w:val="auto"/>
        </w:rPr>
      </w:pPr>
    </w:p>
    <w:p w14:paraId="32013FFF">
      <w:pPr>
        <w:pStyle w:val="2"/>
        <w:spacing w:line="244" w:lineRule="auto"/>
        <w:rPr>
          <w:color w:val="auto"/>
        </w:rPr>
      </w:pPr>
    </w:p>
    <w:p w14:paraId="12BADB42">
      <w:pPr>
        <w:pStyle w:val="2"/>
        <w:spacing w:line="244" w:lineRule="auto"/>
        <w:rPr>
          <w:color w:val="auto"/>
        </w:rPr>
      </w:pPr>
    </w:p>
    <w:p w14:paraId="5495959B">
      <w:pPr>
        <w:pStyle w:val="2"/>
        <w:spacing w:line="244" w:lineRule="auto"/>
        <w:rPr>
          <w:color w:val="auto"/>
        </w:rPr>
      </w:pPr>
    </w:p>
    <w:p w14:paraId="6021E547">
      <w:pPr>
        <w:pStyle w:val="2"/>
        <w:spacing w:line="244" w:lineRule="auto"/>
        <w:rPr>
          <w:color w:val="auto"/>
        </w:rPr>
      </w:pPr>
    </w:p>
    <w:p w14:paraId="426A4F0E">
      <w:pPr>
        <w:pStyle w:val="2"/>
        <w:spacing w:line="244" w:lineRule="auto"/>
        <w:rPr>
          <w:color w:val="auto"/>
        </w:rPr>
      </w:pPr>
    </w:p>
    <w:p w14:paraId="5132DF1E">
      <w:pPr>
        <w:pStyle w:val="2"/>
        <w:spacing w:line="244" w:lineRule="auto"/>
        <w:rPr>
          <w:color w:val="auto"/>
        </w:rPr>
      </w:pPr>
    </w:p>
    <w:p w14:paraId="15F4E507">
      <w:pPr>
        <w:pStyle w:val="2"/>
        <w:spacing w:line="245" w:lineRule="auto"/>
        <w:rPr>
          <w:color w:val="auto"/>
        </w:rPr>
      </w:pPr>
    </w:p>
    <w:p w14:paraId="077EB299">
      <w:pPr>
        <w:pStyle w:val="2"/>
        <w:spacing w:line="245" w:lineRule="auto"/>
        <w:rPr>
          <w:color w:val="auto"/>
        </w:rPr>
      </w:pPr>
    </w:p>
    <w:p w14:paraId="186890E8">
      <w:pPr>
        <w:pStyle w:val="2"/>
        <w:spacing w:line="245" w:lineRule="auto"/>
        <w:rPr>
          <w:color w:val="auto"/>
        </w:rPr>
      </w:pPr>
    </w:p>
    <w:p w14:paraId="1560EB9F">
      <w:pPr>
        <w:pStyle w:val="2"/>
        <w:spacing w:line="245" w:lineRule="auto"/>
        <w:rPr>
          <w:color w:val="auto"/>
        </w:rPr>
      </w:pPr>
    </w:p>
    <w:p w14:paraId="72C83EF2">
      <w:pPr>
        <w:spacing w:before="114" w:line="351" w:lineRule="auto"/>
        <w:ind w:left="3030" w:right="2313" w:hanging="709"/>
        <w:outlineLvl w:val="9"/>
        <w:rPr>
          <w:rFonts w:hint="eastAsia" w:ascii="宋体" w:hAnsi="宋体" w:eastAsia="宋体" w:cs="宋体"/>
          <w:color w:val="auto"/>
          <w:sz w:val="35"/>
          <w:szCs w:val="35"/>
          <w:lang w:val="en-US" w:eastAsia="zh-CN"/>
        </w:rPr>
      </w:pPr>
      <w:bookmarkStart w:id="5" w:name="_Toc10926"/>
      <w:bookmarkStart w:id="6" w:name="_Toc20773"/>
      <w:r>
        <w:rPr>
          <w:rFonts w:ascii="宋体" w:hAnsi="宋体" w:eastAsia="宋体" w:cs="宋体"/>
          <w:b/>
          <w:bCs/>
          <w:color w:val="auto"/>
          <w:spacing w:val="-8"/>
          <w:sz w:val="35"/>
          <w:szCs w:val="35"/>
        </w:rPr>
        <w:t>鄂州空港货运有限公司</w:t>
      </w:r>
      <w:r>
        <w:rPr>
          <w:rFonts w:ascii="宋体" w:hAnsi="宋体" w:eastAsia="宋体" w:cs="宋体"/>
          <w:b/>
          <w:bCs/>
          <w:color w:val="auto"/>
          <w:spacing w:val="27"/>
          <w:sz w:val="35"/>
          <w:szCs w:val="35"/>
        </w:rPr>
        <w:t>202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6</w:t>
      </w:r>
      <w:r>
        <w:rPr>
          <w:rFonts w:ascii="宋体" w:hAnsi="宋体" w:eastAsia="宋体" w:cs="宋体"/>
          <w:b/>
          <w:bCs/>
          <w:color w:val="auto"/>
          <w:spacing w:val="27"/>
          <w:sz w:val="35"/>
          <w:szCs w:val="35"/>
        </w:rPr>
        <w:t>月</w:t>
      </w:r>
      <w:bookmarkEnd w:id="5"/>
      <w:bookmarkEnd w:id="6"/>
    </w:p>
    <w:p w14:paraId="098A384F">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bookmarkEnd w:id="0"/>
    <w:bookmarkEnd w:id="1"/>
    <w:p w14:paraId="47CAA31F">
      <w:pPr>
        <w:spacing w:before="209" w:line="221" w:lineRule="auto"/>
        <w:ind w:left="3352"/>
        <w:outlineLvl w:val="9"/>
        <w:rPr>
          <w:rFonts w:ascii="宋体" w:hAnsi="宋体" w:eastAsia="宋体" w:cs="宋体"/>
          <w:color w:val="auto"/>
          <w:sz w:val="48"/>
          <w:szCs w:val="48"/>
        </w:rPr>
      </w:pPr>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p>
    <w:p w14:paraId="78ADD6DE">
      <w:pPr>
        <w:pStyle w:val="2"/>
        <w:spacing w:line="343" w:lineRule="auto"/>
        <w:rPr>
          <w:color w:val="auto"/>
        </w:rPr>
      </w:pPr>
    </w:p>
    <w:p w14:paraId="77FE9504">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7842"/>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4CC1957A">
          <w:pPr>
            <w:spacing w:before="0" w:beforeLines="0" w:after="0" w:afterLines="0" w:line="240" w:lineRule="auto"/>
            <w:ind w:left="0" w:leftChars="0" w:right="0" w:rightChars="0" w:firstLine="0" w:firstLineChars="0"/>
            <w:jc w:val="center"/>
            <w:rPr>
              <w:color w:val="auto"/>
            </w:rPr>
          </w:pPr>
        </w:p>
        <w:p w14:paraId="2FBB0DF5">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4A14039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w:t>
          </w:r>
          <w:bookmarkStart w:id="7" w:name="OLE_LINK1"/>
          <w:r>
            <w:rPr>
              <w:rFonts w:hint="eastAsia" w:ascii="宋体" w:hAnsi="宋体" w:eastAsia="宋体" w:cs="宋体"/>
              <w:bCs/>
              <w:color w:val="auto"/>
              <w:spacing w:val="-15"/>
              <w:sz w:val="29"/>
              <w:szCs w:val="29"/>
            </w:rPr>
            <w:t>采购范围及内容</w:t>
          </w:r>
          <w:bookmarkEnd w:id="7"/>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3FB6C9F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6E723DA7">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w:t>
          </w:r>
          <w:bookmarkStart w:id="8" w:name="OLE_LINK2"/>
          <w:r>
            <w:rPr>
              <w:rFonts w:hint="eastAsia" w:ascii="宋体" w:hAnsi="宋体" w:eastAsia="宋体" w:cs="宋体"/>
              <w:bCs/>
              <w:color w:val="auto"/>
              <w:spacing w:val="-8"/>
              <w:sz w:val="29"/>
              <w:szCs w:val="29"/>
            </w:rPr>
            <w:t>报</w:t>
          </w:r>
          <w:bookmarkStart w:id="9" w:name="OLE_LINK14"/>
          <w:r>
            <w:rPr>
              <w:rFonts w:hint="eastAsia" w:ascii="宋体" w:hAnsi="宋体" w:eastAsia="宋体" w:cs="宋体"/>
              <w:bCs/>
              <w:color w:val="auto"/>
              <w:spacing w:val="-8"/>
              <w:sz w:val="29"/>
              <w:szCs w:val="29"/>
            </w:rPr>
            <w:t>价及服务商资质</w:t>
          </w:r>
          <w:bookmarkEnd w:id="8"/>
          <w:r>
            <w:rPr>
              <w:rFonts w:hint="eastAsia" w:ascii="宋体" w:hAnsi="宋体" w:eastAsia="宋体" w:cs="宋体"/>
              <w:bCs/>
              <w:color w:val="auto"/>
              <w:spacing w:val="-8"/>
              <w:sz w:val="29"/>
              <w:szCs w:val="29"/>
            </w:rPr>
            <w:t>要</w:t>
          </w:r>
          <w:bookmarkEnd w:id="9"/>
          <w:r>
            <w:rPr>
              <w:rFonts w:hint="eastAsia" w:ascii="宋体" w:hAnsi="宋体" w:eastAsia="宋体" w:cs="宋体"/>
              <w:bCs/>
              <w:color w:val="auto"/>
              <w:spacing w:val="-8"/>
              <w:sz w:val="29"/>
              <w:szCs w:val="29"/>
            </w:rPr>
            <w:t>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54A3C43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41D2492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w:t>
          </w:r>
          <w:bookmarkStart w:id="10" w:name="OLE_LINK3"/>
          <w:r>
            <w:rPr>
              <w:rFonts w:hint="eastAsia" w:ascii="宋体" w:hAnsi="宋体" w:eastAsia="宋体" w:cs="宋体"/>
              <w:bCs/>
              <w:color w:val="auto"/>
              <w:spacing w:val="-8"/>
              <w:sz w:val="29"/>
              <w:szCs w:val="29"/>
            </w:rPr>
            <w:t>成交通知</w:t>
          </w:r>
          <w:bookmarkEnd w:id="10"/>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6</w:t>
          </w:r>
        </w:p>
        <w:p w14:paraId="5174F264">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w:t>
          </w:r>
          <w:bookmarkStart w:id="11" w:name="OLE_LINK5"/>
          <w:r>
            <w:rPr>
              <w:rFonts w:hint="eastAsia" w:ascii="宋体" w:hAnsi="宋体" w:eastAsia="宋体" w:cs="宋体"/>
              <w:bCs/>
              <w:color w:val="auto"/>
              <w:spacing w:val="-7"/>
              <w:sz w:val="29"/>
              <w:szCs w:val="29"/>
            </w:rPr>
            <w:t>签订合同</w:t>
          </w:r>
          <w:bookmarkEnd w:id="11"/>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6E5CD54C">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rPr>
            <w:t>询价采购报价</w:t>
          </w:r>
          <w:bookmarkStart w:id="12" w:name="OLE_LINK15"/>
          <w:r>
            <w:rPr>
              <w:rFonts w:hint="eastAsia" w:ascii="宋体" w:hAnsi="宋体" w:eastAsia="宋体" w:cs="宋体"/>
              <w:bCs/>
              <w:color w:val="auto"/>
              <w:spacing w:val="-15"/>
              <w:sz w:val="29"/>
              <w:szCs w:val="29"/>
            </w:rPr>
            <w:t>文件格式要求</w:t>
          </w:r>
          <w:bookmarkEnd w:id="12"/>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7</w:t>
          </w:r>
        </w:p>
        <w:p w14:paraId="15FCF4D3">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w:t>
          </w:r>
          <w:bookmarkStart w:id="13" w:name="OLE_LINK6"/>
          <w:r>
            <w:rPr>
              <w:rFonts w:hint="eastAsia" w:ascii="宋体" w:hAnsi="宋体" w:eastAsia="宋体" w:cs="宋体"/>
              <w:color w:val="auto"/>
              <w:sz w:val="29"/>
              <w:szCs w:val="29"/>
            </w:rPr>
            <w:t>竞 价 函</w:t>
          </w:r>
          <w:bookmarkEnd w:id="13"/>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8</w:t>
          </w:r>
        </w:p>
        <w:p w14:paraId="7B707E46">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w:t>
          </w:r>
          <w:bookmarkStart w:id="14" w:name="OLE_LINK7"/>
          <w:r>
            <w:rPr>
              <w:rFonts w:hint="eastAsia" w:ascii="宋体" w:hAnsi="宋体" w:eastAsia="宋体" w:cs="宋体"/>
              <w:color w:val="auto"/>
              <w:sz w:val="29"/>
              <w:szCs w:val="29"/>
            </w:rPr>
            <w:t>运有限公司询价、报价单</w:t>
          </w:r>
          <w:bookmarkEnd w:id="14"/>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9</w:t>
          </w:r>
        </w:p>
        <w:p w14:paraId="0DDFDD3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w:t>
          </w:r>
          <w:bookmarkStart w:id="15" w:name="OLE_LINK8"/>
          <w:r>
            <w:rPr>
              <w:rFonts w:hint="eastAsia" w:ascii="宋体" w:hAnsi="宋体" w:eastAsia="宋体" w:cs="宋体"/>
              <w:color w:val="auto"/>
              <w:sz w:val="29"/>
              <w:szCs w:val="29"/>
            </w:rPr>
            <w:t>定代表人身</w:t>
          </w:r>
          <w:bookmarkStart w:id="16" w:name="OLE_LINK16"/>
          <w:r>
            <w:rPr>
              <w:rFonts w:hint="eastAsia" w:ascii="宋体" w:hAnsi="宋体" w:eastAsia="宋体" w:cs="宋体"/>
              <w:color w:val="auto"/>
              <w:sz w:val="29"/>
              <w:szCs w:val="29"/>
            </w:rPr>
            <w:t>份证明书</w:t>
          </w:r>
          <w:bookmarkEnd w:id="16"/>
          <w:r>
            <w:rPr>
              <w:rFonts w:hint="eastAsia" w:ascii="宋体" w:hAnsi="宋体" w:eastAsia="宋体" w:cs="宋体"/>
              <w:color w:val="auto"/>
              <w:sz w:val="29"/>
              <w:szCs w:val="29"/>
            </w:rPr>
            <w:t>(格</w:t>
          </w:r>
          <w:bookmarkEnd w:id="15"/>
          <w:r>
            <w:rPr>
              <w:rFonts w:hint="eastAsia" w:ascii="宋体" w:hAnsi="宋体" w:eastAsia="宋体" w:cs="宋体"/>
              <w:color w:val="auto"/>
              <w:sz w:val="29"/>
              <w:szCs w:val="29"/>
            </w:rPr>
            <w:t>式)</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10</w:t>
          </w:r>
        </w:p>
        <w:p w14:paraId="1FCA63BA">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lang w:val="en-US" w:eastAsia="zh-CN"/>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_Toc16787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lang w:eastAsia="zh-CN"/>
            </w:rPr>
            <w:t>四、</w:t>
          </w:r>
          <w:bookmarkStart w:id="17" w:name="OLE_LINK9"/>
          <w:r>
            <w:rPr>
              <w:rFonts w:hint="eastAsia" w:ascii="宋体" w:hAnsi="宋体" w:eastAsia="宋体" w:cs="宋体"/>
              <w:bCs/>
              <w:spacing w:val="-8"/>
              <w:sz w:val="29"/>
              <w:szCs w:val="29"/>
            </w:rPr>
            <w:t>承诺书</w:t>
          </w:r>
          <w:bookmarkEnd w:id="17"/>
          <w:r>
            <w:rPr>
              <w:rFonts w:hint="eastAsia" w:ascii="宋体" w:hAnsi="宋体" w:eastAsia="宋体" w:cs="宋体"/>
              <w:bCs/>
              <w:spacing w:val="-8"/>
              <w:sz w:val="29"/>
              <w:szCs w:val="29"/>
              <w:lang w:eastAsia="zh-CN"/>
            </w:rPr>
            <w:t>（格式）</w:t>
          </w:r>
          <w:r>
            <w:rPr>
              <w:rFonts w:hint="eastAsia" w:ascii="宋体" w:hAnsi="宋体" w:eastAsia="宋体" w:cs="宋体"/>
              <w:sz w:val="29"/>
              <w:szCs w:val="29"/>
            </w:rPr>
            <w:tab/>
          </w:r>
          <w:r>
            <w:rPr>
              <w:rFonts w:hint="eastAsia" w:ascii="宋体" w:hAnsi="宋体" w:eastAsia="宋体" w:cs="宋体"/>
              <w:sz w:val="29"/>
              <w:szCs w:val="29"/>
              <w:lang w:val="en-US" w:eastAsia="zh-CN"/>
            </w:rPr>
            <w:t>1</w:t>
          </w:r>
          <w:r>
            <w:rPr>
              <w:rFonts w:hint="eastAsia" w:ascii="宋体" w:hAnsi="宋体" w:eastAsia="宋体" w:cs="宋体"/>
              <w:sz w:val="29"/>
              <w:szCs w:val="29"/>
            </w:rPr>
            <w:fldChar w:fldCharType="end"/>
          </w:r>
          <w:r>
            <w:rPr>
              <w:rFonts w:hint="eastAsia" w:ascii="宋体" w:hAnsi="宋体" w:eastAsia="宋体" w:cs="宋体"/>
              <w:sz w:val="29"/>
              <w:szCs w:val="29"/>
              <w:lang w:val="en-US" w:eastAsia="zh-CN"/>
            </w:rPr>
            <w:t>1</w:t>
          </w:r>
        </w:p>
        <w:p w14:paraId="7465B2E8">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三篇</w:t>
          </w:r>
          <w:r>
            <w:rPr>
              <w:rFonts w:hint="eastAsia" w:ascii="宋体" w:hAnsi="宋体" w:eastAsia="宋体" w:cs="宋体"/>
              <w:color w:val="auto"/>
              <w:sz w:val="29"/>
              <w:szCs w:val="29"/>
            </w:rPr>
            <w:t xml:space="preserve"> 成</w:t>
          </w:r>
          <w:bookmarkStart w:id="18" w:name="OLE_LINK10"/>
          <w:r>
            <w:rPr>
              <w:rFonts w:hint="eastAsia" w:ascii="宋体" w:hAnsi="宋体" w:eastAsia="宋体" w:cs="宋体"/>
              <w:color w:val="auto"/>
              <w:sz w:val="29"/>
              <w:szCs w:val="29"/>
            </w:rPr>
            <w:t>交标准</w:t>
          </w:r>
          <w:bookmarkEnd w:id="18"/>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2</w:t>
          </w:r>
        </w:p>
        <w:p w14:paraId="76D580CE">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sdt>
      <w:sdtPr>
        <w:rPr>
          <w:rFonts w:ascii="宋体" w:hAnsi="宋体" w:eastAsia="宋体" w:cs="Arial"/>
          <w:snapToGrid w:val="0"/>
          <w:color w:val="auto"/>
          <w:kern w:val="0"/>
          <w:sz w:val="21"/>
          <w:szCs w:val="21"/>
          <w:lang w:val="en-US" w:eastAsia="en-US" w:bidi="ar-SA"/>
        </w:rPr>
        <w:id w:val="147480779"/>
        <w:showingPlcHdr/>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49E8E739">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Arial"/>
              <w:snapToGrid w:val="0"/>
              <w:color w:val="auto"/>
              <w:kern w:val="0"/>
              <w:sz w:val="21"/>
              <w:szCs w:val="21"/>
              <w:lang w:val="en-US" w:eastAsia="zh-CN" w:bidi="ar-SA"/>
            </w:rPr>
            <w:t xml:space="preserve">     </w:t>
          </w:r>
        </w:p>
      </w:sdtContent>
    </w:sdt>
    <w:sdt>
      <w:sdtPr>
        <w:rPr>
          <w:rFonts w:ascii="宋体" w:hAnsi="宋体" w:eastAsia="宋体" w:cs="Arial"/>
          <w:snapToGrid w:val="0"/>
          <w:color w:val="auto"/>
          <w:kern w:val="0"/>
          <w:sz w:val="21"/>
          <w:szCs w:val="21"/>
          <w:lang w:val="en-US" w:eastAsia="en-US" w:bidi="ar-SA"/>
        </w:rPr>
        <w:id w:val="147472134"/>
        <w:showingPlcHdr/>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05CB73E1">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Arial"/>
              <w:snapToGrid w:val="0"/>
              <w:color w:val="auto"/>
              <w:kern w:val="0"/>
              <w:sz w:val="21"/>
              <w:szCs w:val="21"/>
              <w:lang w:val="en-US" w:eastAsia="zh-CN" w:bidi="ar-SA"/>
            </w:rPr>
            <w:t xml:space="preserve">     </w:t>
          </w:r>
        </w:p>
      </w:sdtContent>
    </w:sdt>
    <w:p w14:paraId="06700EA3">
      <w:pPr>
        <w:rPr>
          <w:rFonts w:hint="eastAsia" w:ascii="宋体" w:hAnsi="宋体" w:eastAsia="宋体" w:cs="宋体"/>
          <w:b/>
          <w:snapToGrid w:val="0"/>
          <w:color w:val="auto"/>
          <w:kern w:val="0"/>
          <w:sz w:val="29"/>
          <w:szCs w:val="29"/>
          <w:lang w:val="en-US" w:eastAsia="en-US" w:bidi="ar-SA"/>
        </w:rPr>
      </w:pPr>
    </w:p>
    <w:p w14:paraId="10CFF592">
      <w:pPr>
        <w:rPr>
          <w:rFonts w:hint="eastAsia" w:ascii="宋体" w:hAnsi="宋体" w:eastAsia="宋体" w:cs="宋体"/>
          <w:b/>
          <w:snapToGrid w:val="0"/>
          <w:color w:val="auto"/>
          <w:kern w:val="0"/>
          <w:sz w:val="29"/>
          <w:szCs w:val="29"/>
          <w:lang w:val="en-US" w:eastAsia="zh-CN" w:bidi="ar-SA"/>
        </w:rPr>
      </w:pPr>
      <w:r>
        <w:rPr>
          <w:rFonts w:hint="eastAsia" w:ascii="宋体" w:hAnsi="宋体" w:eastAsia="宋体" w:cs="宋体"/>
          <w:b/>
          <w:snapToGrid w:val="0"/>
          <w:color w:val="auto"/>
          <w:kern w:val="0"/>
          <w:sz w:val="29"/>
          <w:szCs w:val="29"/>
          <w:lang w:val="en-US" w:eastAsia="zh-CN" w:bidi="ar-SA"/>
        </w:rPr>
        <w:t xml:space="preserve"> </w:t>
      </w:r>
    </w:p>
    <w:p w14:paraId="7A6A7C3A">
      <w:pPr>
        <w:rPr>
          <w:rFonts w:hint="eastAsia" w:ascii="宋体" w:hAnsi="宋体" w:eastAsia="宋体" w:cs="宋体"/>
          <w:b/>
          <w:snapToGrid w:val="0"/>
          <w:color w:val="auto"/>
          <w:kern w:val="0"/>
          <w:sz w:val="29"/>
          <w:szCs w:val="29"/>
          <w:lang w:val="en-US" w:eastAsia="en-US" w:bidi="ar-SA"/>
        </w:rPr>
      </w:pPr>
    </w:p>
    <w:p w14:paraId="7F0CA522">
      <w:pPr>
        <w:rPr>
          <w:rFonts w:hint="eastAsia" w:ascii="宋体" w:hAnsi="宋体" w:eastAsia="宋体" w:cs="宋体"/>
          <w:b/>
          <w:snapToGrid w:val="0"/>
          <w:color w:val="auto"/>
          <w:kern w:val="0"/>
          <w:sz w:val="29"/>
          <w:szCs w:val="29"/>
          <w:lang w:val="en-US" w:eastAsia="en-US" w:bidi="ar-SA"/>
        </w:rPr>
      </w:pPr>
    </w:p>
    <w:p w14:paraId="2F9CECC2">
      <w:pPr>
        <w:rPr>
          <w:rFonts w:hint="eastAsia" w:ascii="宋体" w:hAnsi="宋体" w:eastAsia="宋体" w:cs="宋体"/>
          <w:b/>
          <w:snapToGrid w:val="0"/>
          <w:color w:val="auto"/>
          <w:kern w:val="0"/>
          <w:sz w:val="29"/>
          <w:szCs w:val="29"/>
          <w:lang w:val="en-US" w:eastAsia="en-US" w:bidi="ar-SA"/>
        </w:rPr>
      </w:pPr>
    </w:p>
    <w:p w14:paraId="73C8BDCD">
      <w:pPr>
        <w:rPr>
          <w:rFonts w:hint="eastAsia" w:ascii="宋体" w:hAnsi="宋体" w:eastAsia="宋体" w:cs="宋体"/>
          <w:b/>
          <w:snapToGrid w:val="0"/>
          <w:color w:val="auto"/>
          <w:kern w:val="0"/>
          <w:sz w:val="29"/>
          <w:szCs w:val="29"/>
          <w:lang w:val="en-US" w:eastAsia="en-US" w:bidi="ar-SA"/>
        </w:rPr>
      </w:pPr>
    </w:p>
    <w:p w14:paraId="4D5F9CA5">
      <w:pPr>
        <w:rPr>
          <w:rFonts w:hint="eastAsia" w:ascii="宋体" w:hAnsi="宋体" w:eastAsia="宋体" w:cs="宋体"/>
          <w:b/>
          <w:snapToGrid w:val="0"/>
          <w:color w:val="auto"/>
          <w:kern w:val="0"/>
          <w:sz w:val="29"/>
          <w:szCs w:val="29"/>
          <w:lang w:val="en-US" w:eastAsia="en-US" w:bidi="ar-SA"/>
        </w:rPr>
      </w:pPr>
    </w:p>
    <w:p w14:paraId="2A4D36ED">
      <w:pPr>
        <w:rPr>
          <w:rFonts w:hint="eastAsia" w:ascii="宋体" w:hAnsi="宋体" w:eastAsia="宋体" w:cs="宋体"/>
          <w:b/>
          <w:snapToGrid w:val="0"/>
          <w:color w:val="auto"/>
          <w:kern w:val="0"/>
          <w:sz w:val="29"/>
          <w:szCs w:val="29"/>
          <w:lang w:val="en-US" w:eastAsia="en-US" w:bidi="ar-SA"/>
        </w:rPr>
      </w:pPr>
    </w:p>
    <w:p w14:paraId="29EA457C">
      <w:pPr>
        <w:rPr>
          <w:rFonts w:hint="eastAsia" w:ascii="宋体" w:hAnsi="宋体" w:eastAsia="宋体" w:cs="宋体"/>
          <w:b/>
          <w:snapToGrid w:val="0"/>
          <w:color w:val="auto"/>
          <w:kern w:val="0"/>
          <w:sz w:val="29"/>
          <w:szCs w:val="29"/>
          <w:lang w:val="en-US" w:eastAsia="en-US" w:bidi="ar-SA"/>
        </w:rPr>
      </w:pPr>
    </w:p>
    <w:p w14:paraId="10D6AB27">
      <w:pPr>
        <w:rPr>
          <w:rFonts w:hint="eastAsia" w:ascii="宋体" w:hAnsi="宋体" w:eastAsia="宋体" w:cs="宋体"/>
          <w:b/>
          <w:snapToGrid w:val="0"/>
          <w:color w:val="auto"/>
          <w:kern w:val="0"/>
          <w:sz w:val="29"/>
          <w:szCs w:val="29"/>
          <w:lang w:val="en-US" w:eastAsia="en-US" w:bidi="ar-SA"/>
        </w:rPr>
      </w:pPr>
    </w:p>
    <w:p w14:paraId="6D986135">
      <w:pPr>
        <w:rPr>
          <w:rFonts w:hint="eastAsia" w:ascii="宋体" w:hAnsi="宋体" w:eastAsia="宋体" w:cs="宋体"/>
          <w:b/>
          <w:snapToGrid w:val="0"/>
          <w:color w:val="auto"/>
          <w:kern w:val="0"/>
          <w:sz w:val="29"/>
          <w:szCs w:val="29"/>
          <w:lang w:val="en-US" w:eastAsia="en-US" w:bidi="ar-SA"/>
        </w:rPr>
      </w:pPr>
    </w:p>
    <w:p w14:paraId="1F1F2A6B">
      <w:pPr>
        <w:rPr>
          <w:rFonts w:hint="eastAsia" w:ascii="宋体" w:hAnsi="宋体" w:eastAsia="宋体" w:cs="宋体"/>
          <w:b/>
          <w:snapToGrid w:val="0"/>
          <w:color w:val="auto"/>
          <w:kern w:val="0"/>
          <w:sz w:val="29"/>
          <w:szCs w:val="29"/>
          <w:lang w:val="en-US" w:eastAsia="en-US" w:bidi="ar-SA"/>
        </w:rPr>
      </w:pPr>
    </w:p>
    <w:p w14:paraId="25F46A98">
      <w:pPr>
        <w:rPr>
          <w:rFonts w:hint="eastAsia" w:ascii="宋体" w:hAnsi="宋体" w:eastAsia="宋体" w:cs="宋体"/>
          <w:b/>
          <w:snapToGrid w:val="0"/>
          <w:color w:val="auto"/>
          <w:kern w:val="0"/>
          <w:sz w:val="29"/>
          <w:szCs w:val="29"/>
          <w:lang w:val="en-US" w:eastAsia="en-US" w:bidi="ar-SA"/>
        </w:rPr>
      </w:pPr>
    </w:p>
    <w:p w14:paraId="4910A89F">
      <w:pPr>
        <w:jc w:val="center"/>
        <w:rPr>
          <w:rFonts w:ascii="宋体" w:hAnsi="宋体" w:eastAsia="宋体" w:cs="宋体"/>
          <w:color w:val="auto"/>
          <w:sz w:val="32"/>
          <w:szCs w:val="32"/>
        </w:rPr>
      </w:pPr>
      <w:bookmarkStart w:id="19" w:name="bookmark13"/>
      <w:bookmarkEnd w:id="19"/>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7755BDEA">
      <w:pPr>
        <w:spacing w:before="161" w:line="309" w:lineRule="auto"/>
        <w:ind w:left="66" w:right="208" w:firstLine="539"/>
        <w:jc w:val="both"/>
        <w:rPr>
          <w:rFonts w:ascii="仿宋" w:hAnsi="仿宋" w:eastAsia="仿宋" w:cs="仿宋"/>
          <w:color w:val="auto"/>
          <w:spacing w:val="-11"/>
          <w:sz w:val="28"/>
          <w:szCs w:val="28"/>
        </w:rPr>
      </w:pPr>
    </w:p>
    <w:p w14:paraId="570D13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2"/>
          <w:sz w:val="28"/>
          <w:szCs w:val="28"/>
          <w:lang w:eastAsia="zh-CN"/>
        </w:rPr>
        <w:t>小型手推式清雪机采购</w:t>
      </w:r>
      <w:r>
        <w:rPr>
          <w:rFonts w:hint="eastAsia" w:ascii="仿宋" w:hAnsi="仿宋" w:eastAsia="仿宋" w:cs="仿宋"/>
          <w:color w:val="auto"/>
          <w:spacing w:val="-2"/>
          <w:sz w:val="28"/>
          <w:szCs w:val="28"/>
        </w:rPr>
        <w:t>项目进行询价采购，价格控制在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5</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50,000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管理部负责联系。</w:t>
      </w:r>
    </w:p>
    <w:p w14:paraId="46DA2F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20" w:name="_Toc2398"/>
      <w:r>
        <w:rPr>
          <w:rFonts w:ascii="黑体" w:hAnsi="黑体" w:eastAsia="黑体" w:cs="黑体"/>
          <w:b/>
          <w:bCs/>
          <w:color w:val="auto"/>
          <w:spacing w:val="-15"/>
          <w:sz w:val="28"/>
          <w:szCs w:val="28"/>
        </w:rPr>
        <w:t>一、采购范围及内容</w:t>
      </w:r>
      <w:bookmarkEnd w:id="20"/>
    </w:p>
    <w:p w14:paraId="5E8E48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2"/>
          <w:sz w:val="28"/>
          <w:szCs w:val="28"/>
          <w:lang w:eastAsia="zh-CN"/>
        </w:rPr>
        <w:t>小型手推式清雪机</w:t>
      </w:r>
      <w:r>
        <w:rPr>
          <w:rFonts w:hint="eastAsia" w:ascii="仿宋" w:hAnsi="仿宋" w:eastAsia="仿宋" w:cs="仿宋"/>
          <w:color w:val="auto"/>
          <w:spacing w:val="-14"/>
          <w:sz w:val="28"/>
          <w:szCs w:val="28"/>
          <w:lang w:eastAsia="zh-CN"/>
        </w:rPr>
        <w:t>采购</w:t>
      </w:r>
      <w:r>
        <w:rPr>
          <w:rFonts w:ascii="仿宋" w:hAnsi="仿宋" w:eastAsia="仿宋" w:cs="仿宋"/>
          <w:color w:val="auto"/>
          <w:spacing w:val="-14"/>
          <w:sz w:val="28"/>
          <w:szCs w:val="28"/>
        </w:rPr>
        <w:t>；</w:t>
      </w:r>
    </w:p>
    <w:p w14:paraId="435BF2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39713D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项目内容：</w:t>
      </w:r>
    </w:p>
    <w:p w14:paraId="00681F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1.3.1产品基本参数：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5235"/>
      </w:tblGrid>
      <w:tr w14:paraId="497D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50B118C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产品名称</w:t>
            </w:r>
          </w:p>
        </w:tc>
        <w:tc>
          <w:tcPr>
            <w:tcW w:w="5235" w:type="dxa"/>
          </w:tcPr>
          <w:p w14:paraId="6D5D6C3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小型手推式清雪机</w:t>
            </w:r>
          </w:p>
        </w:tc>
      </w:tr>
      <w:tr w14:paraId="24BB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26A7D74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数量</w:t>
            </w:r>
          </w:p>
        </w:tc>
        <w:tc>
          <w:tcPr>
            <w:tcW w:w="5235" w:type="dxa"/>
          </w:tcPr>
          <w:p w14:paraId="2A3D4B0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2台</w:t>
            </w:r>
          </w:p>
        </w:tc>
      </w:tr>
      <w:tr w14:paraId="374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183A076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发动机</w:t>
            </w:r>
          </w:p>
        </w:tc>
        <w:tc>
          <w:tcPr>
            <w:tcW w:w="5235" w:type="dxa"/>
          </w:tcPr>
          <w:p w14:paraId="33BAF9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倍安特192F、洋马、久保田（或优于此）</w:t>
            </w:r>
          </w:p>
        </w:tc>
      </w:tr>
      <w:tr w14:paraId="582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56418CF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发动机功率/排量</w:t>
            </w:r>
          </w:p>
        </w:tc>
        <w:tc>
          <w:tcPr>
            <w:tcW w:w="5235" w:type="dxa"/>
          </w:tcPr>
          <w:p w14:paraId="137E6D1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≥11匹/≥499CC</w:t>
            </w:r>
          </w:p>
        </w:tc>
      </w:tr>
      <w:tr w14:paraId="772D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1C6EF2B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燃油类型</w:t>
            </w:r>
          </w:p>
        </w:tc>
        <w:tc>
          <w:tcPr>
            <w:tcW w:w="5235" w:type="dxa"/>
          </w:tcPr>
          <w:p w14:paraId="4D88576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柴油型</w:t>
            </w:r>
          </w:p>
        </w:tc>
      </w:tr>
      <w:tr w14:paraId="077E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shd w:val="clear" w:color="auto" w:fill="auto"/>
            <w:vAlign w:val="top"/>
          </w:tcPr>
          <w:p w14:paraId="108D777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4"/>
                <w:kern w:val="0"/>
                <w:sz w:val="28"/>
                <w:szCs w:val="28"/>
                <w:vertAlign w:val="baseline"/>
                <w:lang w:val="en-US" w:eastAsia="zh-CN" w:bidi="ar-SA"/>
              </w:rPr>
            </w:pPr>
            <w:r>
              <w:rPr>
                <w:rFonts w:hint="eastAsia" w:ascii="仿宋" w:hAnsi="仿宋" w:eastAsia="仿宋" w:cs="仿宋"/>
                <w:color w:val="auto"/>
                <w:spacing w:val="-4"/>
                <w:sz w:val="28"/>
                <w:szCs w:val="28"/>
                <w:vertAlign w:val="baseline"/>
                <w:lang w:val="en-US" w:eastAsia="zh-CN"/>
              </w:rPr>
              <w:t>功能</w:t>
            </w:r>
          </w:p>
        </w:tc>
        <w:tc>
          <w:tcPr>
            <w:tcW w:w="5235" w:type="dxa"/>
          </w:tcPr>
          <w:p w14:paraId="6F1357F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半自动扫雪</w:t>
            </w:r>
          </w:p>
        </w:tc>
      </w:tr>
      <w:tr w14:paraId="1C63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shd w:val="clear" w:color="auto" w:fill="auto"/>
            <w:vAlign w:val="top"/>
          </w:tcPr>
          <w:p w14:paraId="28BBACB3">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4"/>
                <w:kern w:val="0"/>
                <w:sz w:val="28"/>
                <w:szCs w:val="28"/>
                <w:vertAlign w:val="baseline"/>
                <w:lang w:val="en-US" w:eastAsia="zh-CN" w:bidi="ar-SA"/>
              </w:rPr>
            </w:pPr>
            <w:r>
              <w:rPr>
                <w:rFonts w:hint="eastAsia" w:ascii="仿宋" w:hAnsi="仿宋" w:eastAsia="仿宋" w:cs="仿宋"/>
                <w:color w:val="auto"/>
                <w:spacing w:val="-4"/>
                <w:sz w:val="28"/>
                <w:szCs w:val="28"/>
                <w:vertAlign w:val="baseline"/>
                <w:lang w:val="en-US" w:eastAsia="zh-CN"/>
              </w:rPr>
              <w:t>扫雪宽度/深度</w:t>
            </w:r>
          </w:p>
        </w:tc>
        <w:tc>
          <w:tcPr>
            <w:tcW w:w="5235" w:type="dxa"/>
          </w:tcPr>
          <w:p w14:paraId="75F9651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≥150CM/15CM</w:t>
            </w:r>
          </w:p>
        </w:tc>
      </w:tr>
      <w:tr w14:paraId="302B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shd w:val="clear" w:color="auto" w:fill="auto"/>
            <w:vAlign w:val="top"/>
          </w:tcPr>
          <w:p w14:paraId="310C9B85">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4"/>
                <w:kern w:val="0"/>
                <w:sz w:val="28"/>
                <w:szCs w:val="28"/>
                <w:vertAlign w:val="baseline"/>
                <w:lang w:val="en-US" w:eastAsia="zh-CN" w:bidi="ar-SA"/>
              </w:rPr>
            </w:pPr>
            <w:r>
              <w:rPr>
                <w:rFonts w:hint="eastAsia" w:ascii="仿宋" w:hAnsi="仿宋" w:eastAsia="仿宋" w:cs="仿宋"/>
                <w:color w:val="auto"/>
                <w:spacing w:val="-4"/>
                <w:sz w:val="28"/>
                <w:szCs w:val="28"/>
                <w:vertAlign w:val="baseline"/>
                <w:lang w:val="en-US" w:eastAsia="zh-CN"/>
              </w:rPr>
              <w:t>滚刷规格，材质</w:t>
            </w:r>
          </w:p>
        </w:tc>
        <w:tc>
          <w:tcPr>
            <w:tcW w:w="5235" w:type="dxa"/>
          </w:tcPr>
          <w:p w14:paraId="1C1484A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直径≥50CM,材质尼龙+钢丝</w:t>
            </w:r>
          </w:p>
        </w:tc>
      </w:tr>
      <w:tr w14:paraId="46C0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39C147C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扫雪头左右可调角度</w:t>
            </w:r>
          </w:p>
        </w:tc>
        <w:tc>
          <w:tcPr>
            <w:tcW w:w="5235" w:type="dxa"/>
          </w:tcPr>
          <w:p w14:paraId="3AE9FCB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左右可调角度≥15°</w:t>
            </w:r>
          </w:p>
        </w:tc>
      </w:tr>
      <w:tr w14:paraId="0F6F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787D94F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油箱容积</w:t>
            </w:r>
          </w:p>
        </w:tc>
        <w:tc>
          <w:tcPr>
            <w:tcW w:w="5235" w:type="dxa"/>
          </w:tcPr>
          <w:p w14:paraId="6FA74D3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≥5.5L</w:t>
            </w:r>
          </w:p>
        </w:tc>
      </w:tr>
      <w:tr w14:paraId="1CB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05A840D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扫雪头高低调节角度</w:t>
            </w:r>
          </w:p>
        </w:tc>
        <w:tc>
          <w:tcPr>
            <w:tcW w:w="5235" w:type="dxa"/>
          </w:tcPr>
          <w:p w14:paraId="4431F24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万向轮可调</w:t>
            </w:r>
          </w:p>
        </w:tc>
      </w:tr>
      <w:tr w14:paraId="47CF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4C918AF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离合方式</w:t>
            </w:r>
          </w:p>
        </w:tc>
        <w:tc>
          <w:tcPr>
            <w:tcW w:w="5235" w:type="dxa"/>
          </w:tcPr>
          <w:p w14:paraId="03B43E3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干式离合</w:t>
            </w:r>
          </w:p>
        </w:tc>
      </w:tr>
      <w:tr w14:paraId="3E01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25E0212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启动方式</w:t>
            </w:r>
          </w:p>
        </w:tc>
        <w:tc>
          <w:tcPr>
            <w:tcW w:w="5235" w:type="dxa"/>
          </w:tcPr>
          <w:p w14:paraId="15A4A30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手动启动、电动启动</w:t>
            </w:r>
          </w:p>
        </w:tc>
      </w:tr>
      <w:tr w14:paraId="6B70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31AE674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轮胎型号</w:t>
            </w:r>
          </w:p>
        </w:tc>
        <w:tc>
          <w:tcPr>
            <w:tcW w:w="5235" w:type="dxa"/>
          </w:tcPr>
          <w:p w14:paraId="2564E2F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≥5.00—≥10</w:t>
            </w:r>
          </w:p>
        </w:tc>
      </w:tr>
      <w:tr w14:paraId="5853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698F3CC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传动方式</w:t>
            </w:r>
          </w:p>
        </w:tc>
        <w:tc>
          <w:tcPr>
            <w:tcW w:w="5235" w:type="dxa"/>
          </w:tcPr>
          <w:p w14:paraId="3D13B81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全齿轮传动</w:t>
            </w:r>
          </w:p>
        </w:tc>
      </w:tr>
      <w:tr w14:paraId="076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4ADC863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是否有带锁差速器</w:t>
            </w:r>
          </w:p>
        </w:tc>
        <w:tc>
          <w:tcPr>
            <w:tcW w:w="5235" w:type="dxa"/>
          </w:tcPr>
          <w:p w14:paraId="7F873BD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有</w:t>
            </w:r>
          </w:p>
        </w:tc>
      </w:tr>
      <w:tr w14:paraId="4D6F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60C9551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档位设计</w:t>
            </w:r>
          </w:p>
        </w:tc>
        <w:tc>
          <w:tcPr>
            <w:tcW w:w="5235" w:type="dxa"/>
          </w:tcPr>
          <w:p w14:paraId="12DF548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前进3个档，倒退3个档</w:t>
            </w:r>
          </w:p>
        </w:tc>
      </w:tr>
      <w:tr w14:paraId="7AB9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5E5CDC7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手扶转向</w:t>
            </w:r>
          </w:p>
        </w:tc>
        <w:tc>
          <w:tcPr>
            <w:tcW w:w="5235" w:type="dxa"/>
          </w:tcPr>
          <w:p w14:paraId="7EDCA0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左右转向角度≥180°，上下≥7个档可调</w:t>
            </w:r>
          </w:p>
        </w:tc>
      </w:tr>
      <w:tr w14:paraId="79FB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2E37F81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随机套件</w:t>
            </w:r>
          </w:p>
        </w:tc>
        <w:tc>
          <w:tcPr>
            <w:tcW w:w="5235" w:type="dxa"/>
          </w:tcPr>
          <w:p w14:paraId="3FA68BD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color w:val="auto"/>
                <w:spacing w:val="-4"/>
                <w:sz w:val="28"/>
                <w:szCs w:val="28"/>
                <w:vertAlign w:val="baseline"/>
                <w:lang w:val="en-US" w:eastAsia="zh-CN"/>
              </w:rPr>
            </w:pPr>
            <w:r>
              <w:rPr>
                <w:rFonts w:hint="eastAsia" w:ascii="仿宋" w:hAnsi="仿宋" w:eastAsia="仿宋" w:cs="仿宋"/>
                <w:color w:val="auto"/>
                <w:spacing w:val="-4"/>
                <w:sz w:val="28"/>
                <w:szCs w:val="28"/>
                <w:vertAlign w:val="baseline"/>
                <w:lang w:val="en-US" w:eastAsia="zh-CN"/>
              </w:rPr>
              <w:t>坐式操作套件</w:t>
            </w:r>
          </w:p>
        </w:tc>
      </w:tr>
    </w:tbl>
    <w:p w14:paraId="71BBA7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p>
    <w:p w14:paraId="37002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1.3.2 产品质量维保要求</w:t>
      </w:r>
    </w:p>
    <w:p w14:paraId="761F6E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产品在正常使用过程中，除易耗配件外（易耗配件包括：轮胎、滚刷片、万向轮、离合器、扶手手柄、拉线、火花塞、发动机空气滤芯），质量维保二年，在质保期内积极响应并解决售后故障问题。</w:t>
      </w:r>
    </w:p>
    <w:p w14:paraId="08C17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采购预算：</w:t>
      </w:r>
      <w:r>
        <w:rPr>
          <w:rFonts w:hint="eastAsia" w:ascii="仿宋" w:hAnsi="仿宋" w:eastAsia="仿宋" w:cs="仿宋"/>
          <w:color w:val="auto"/>
          <w:spacing w:val="-2"/>
          <w:sz w:val="28"/>
          <w:szCs w:val="28"/>
          <w:lang w:val="en-US" w:eastAsia="zh-CN"/>
        </w:rPr>
        <w:t>人民币伍万元整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¥50,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0</w:t>
      </w:r>
      <w:r>
        <w:rPr>
          <w:rFonts w:hint="eastAsia" w:ascii="仿宋" w:hAnsi="仿宋" w:eastAsia="仿宋" w:cs="仿宋"/>
          <w:color w:val="auto"/>
          <w:spacing w:val="-2"/>
          <w:sz w:val="28"/>
          <w:szCs w:val="28"/>
        </w:rPr>
        <w:t>.00），响应总报价超过采购预算金额的，其报价无效。</w:t>
      </w:r>
      <w:r>
        <w:rPr>
          <w:rFonts w:hint="eastAsia" w:ascii="仿宋" w:hAnsi="仿宋" w:eastAsia="仿宋" w:cs="仿宋"/>
          <w:color w:val="auto"/>
          <w:spacing w:val="-2"/>
          <w:sz w:val="28"/>
          <w:szCs w:val="28"/>
          <w:lang w:val="en-US" w:eastAsia="zh-CN"/>
        </w:rPr>
        <w:t>总报价应</w:t>
      </w:r>
      <w:r>
        <w:rPr>
          <w:rFonts w:hint="eastAsia" w:ascii="仿宋" w:hAnsi="仿宋" w:eastAsia="仿宋" w:cs="仿宋"/>
          <w:color w:val="auto"/>
          <w:spacing w:val="-2"/>
          <w:sz w:val="28"/>
          <w:szCs w:val="28"/>
        </w:rPr>
        <w:t>包括</w:t>
      </w:r>
      <w:r>
        <w:rPr>
          <w:rFonts w:hint="eastAsia" w:ascii="仿宋" w:hAnsi="仿宋" w:eastAsia="仿宋" w:cs="仿宋"/>
          <w:color w:val="auto"/>
          <w:spacing w:val="-2"/>
          <w:sz w:val="28"/>
          <w:szCs w:val="28"/>
          <w:lang w:val="en-US" w:eastAsia="zh-CN"/>
        </w:rPr>
        <w:t>完成项目</w:t>
      </w:r>
      <w:r>
        <w:rPr>
          <w:rFonts w:hint="eastAsia" w:ascii="仿宋" w:hAnsi="仿宋" w:eastAsia="仿宋" w:cs="仿宋"/>
          <w:color w:val="auto"/>
          <w:spacing w:val="-2"/>
          <w:sz w:val="28"/>
          <w:szCs w:val="28"/>
        </w:rPr>
        <w:t>所需的一切费用，包括但不限于运输费、</w:t>
      </w:r>
      <w:r>
        <w:rPr>
          <w:rFonts w:hint="eastAsia" w:ascii="仿宋" w:hAnsi="仿宋" w:eastAsia="仿宋" w:cs="仿宋"/>
          <w:color w:val="auto"/>
          <w:spacing w:val="-2"/>
          <w:sz w:val="28"/>
          <w:szCs w:val="28"/>
          <w:lang w:val="en-US" w:eastAsia="zh-CN"/>
        </w:rPr>
        <w:t>维修费、</w:t>
      </w:r>
      <w:r>
        <w:rPr>
          <w:rFonts w:hint="eastAsia" w:ascii="仿宋" w:hAnsi="仿宋" w:eastAsia="仿宋" w:cs="仿宋"/>
          <w:color w:val="auto"/>
          <w:spacing w:val="-2"/>
          <w:sz w:val="28"/>
          <w:szCs w:val="28"/>
        </w:rPr>
        <w:t>质保期售后服务费</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税费、保险费等。</w:t>
      </w:r>
    </w:p>
    <w:p w14:paraId="687795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4 </w:t>
      </w:r>
      <w:r>
        <w:rPr>
          <w:rFonts w:hint="eastAsia" w:ascii="仿宋" w:hAnsi="仿宋" w:eastAsia="仿宋" w:cs="仿宋"/>
          <w:color w:val="auto"/>
          <w:spacing w:val="-2"/>
          <w:sz w:val="28"/>
          <w:szCs w:val="28"/>
        </w:rPr>
        <w:t>交货期：合同签订后</w:t>
      </w:r>
      <w:r>
        <w:rPr>
          <w:rFonts w:hint="eastAsia" w:ascii="仿宋" w:hAnsi="仿宋" w:eastAsia="仿宋" w:cs="仿宋"/>
          <w:color w:val="auto"/>
          <w:spacing w:val="-2"/>
          <w:sz w:val="28"/>
          <w:szCs w:val="28"/>
          <w:lang w:val="en-US" w:eastAsia="zh-CN"/>
        </w:rPr>
        <w:t>15</w:t>
      </w:r>
      <w:r>
        <w:rPr>
          <w:rFonts w:hint="eastAsia" w:ascii="仿宋" w:hAnsi="仿宋" w:eastAsia="仿宋" w:cs="仿宋"/>
          <w:color w:val="auto"/>
          <w:spacing w:val="-2"/>
          <w:sz w:val="28"/>
          <w:szCs w:val="28"/>
        </w:rPr>
        <w:t>天内完成供货。</w:t>
      </w:r>
    </w:p>
    <w:p w14:paraId="5B46CF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5 </w:t>
      </w:r>
      <w:r>
        <w:rPr>
          <w:rFonts w:hint="eastAsia" w:ascii="仿宋" w:hAnsi="仿宋" w:eastAsia="仿宋" w:cs="仿宋"/>
          <w:color w:val="auto"/>
          <w:spacing w:val="-2"/>
          <w:sz w:val="28"/>
          <w:szCs w:val="28"/>
        </w:rPr>
        <w:t>质保期：</w:t>
      </w:r>
      <w:r>
        <w:rPr>
          <w:rFonts w:hint="eastAsia" w:ascii="仿宋" w:hAnsi="仿宋" w:eastAsia="仿宋" w:cs="仿宋"/>
          <w:color w:val="auto"/>
          <w:spacing w:val="-2"/>
          <w:sz w:val="28"/>
          <w:szCs w:val="28"/>
          <w:lang w:eastAsia="zh-CN"/>
        </w:rPr>
        <w:t>质保</w:t>
      </w:r>
      <w:r>
        <w:rPr>
          <w:rFonts w:hint="eastAsia" w:ascii="仿宋" w:hAnsi="仿宋" w:eastAsia="仿宋" w:cs="仿宋"/>
          <w:color w:val="auto"/>
          <w:spacing w:val="-2"/>
          <w:sz w:val="28"/>
          <w:szCs w:val="28"/>
          <w:lang w:val="en-US" w:eastAsia="zh-CN"/>
        </w:rPr>
        <w:t>2</w:t>
      </w:r>
      <w:r>
        <w:rPr>
          <w:rFonts w:hint="eastAsia" w:ascii="仿宋" w:hAnsi="仿宋" w:eastAsia="仿宋" w:cs="仿宋"/>
          <w:color w:val="auto"/>
          <w:spacing w:val="-2"/>
          <w:sz w:val="28"/>
          <w:szCs w:val="28"/>
          <w:lang w:eastAsia="zh-CN"/>
        </w:rPr>
        <w:t>年。</w:t>
      </w:r>
    </w:p>
    <w:p w14:paraId="0557AB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21" w:name="bookmark3"/>
      <w:bookmarkEnd w:id="21"/>
      <w:bookmarkStart w:id="22" w:name="_Toc2777"/>
      <w:r>
        <w:rPr>
          <w:rFonts w:ascii="黑体" w:hAnsi="黑体" w:eastAsia="黑体" w:cs="黑体"/>
          <w:b/>
          <w:bCs/>
          <w:color w:val="auto"/>
          <w:spacing w:val="-18"/>
          <w:sz w:val="28"/>
          <w:szCs w:val="28"/>
        </w:rPr>
        <w:t>二、询价采购时间、地点</w:t>
      </w:r>
      <w:bookmarkEnd w:id="22"/>
    </w:p>
    <w:p w14:paraId="24B8AB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050835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43BF23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088F39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rPr>
      </w:pP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0C144D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6"/>
          <w:sz w:val="28"/>
          <w:szCs w:val="28"/>
        </w:rPr>
        <w:t>3.投递报价文件截止时间：</w:t>
      </w:r>
      <w:r>
        <w:rPr>
          <w:rFonts w:hint="eastAsia" w:ascii="仿宋" w:hAnsi="仿宋" w:eastAsia="仿宋" w:cs="仿宋"/>
          <w:color w:val="auto"/>
          <w:spacing w:val="-9"/>
          <w:sz w:val="28"/>
          <w:szCs w:val="28"/>
          <w:lang w:val="en-US" w:eastAsia="zh-CN"/>
        </w:rPr>
        <w:t>2025</w:t>
      </w:r>
      <w:r>
        <w:rPr>
          <w:rFonts w:hint="eastAsia" w:ascii="仿宋" w:hAnsi="仿宋" w:eastAsia="仿宋" w:cs="仿宋"/>
          <w:color w:val="auto"/>
          <w:spacing w:val="-9"/>
          <w:sz w:val="28"/>
          <w:szCs w:val="28"/>
        </w:rPr>
        <w:t>年</w:t>
      </w:r>
      <w:r>
        <w:rPr>
          <w:rFonts w:hint="eastAsia" w:ascii="仿宋" w:hAnsi="仿宋" w:eastAsia="仿宋" w:cs="仿宋"/>
          <w:color w:val="auto"/>
          <w:spacing w:val="-9"/>
          <w:sz w:val="28"/>
          <w:szCs w:val="28"/>
          <w:lang w:val="en-US" w:eastAsia="zh-CN"/>
        </w:rPr>
        <w:t>6</w:t>
      </w:r>
      <w:r>
        <w:rPr>
          <w:rFonts w:hint="eastAsia" w:ascii="仿宋" w:hAnsi="仿宋" w:eastAsia="仿宋" w:cs="仿宋"/>
          <w:color w:val="auto"/>
          <w:spacing w:val="-9"/>
          <w:sz w:val="28"/>
          <w:szCs w:val="28"/>
        </w:rPr>
        <w:t>月</w:t>
      </w:r>
      <w:r>
        <w:rPr>
          <w:rFonts w:hint="eastAsia" w:ascii="仿宋" w:hAnsi="仿宋" w:eastAsia="仿宋" w:cs="仿宋"/>
          <w:color w:val="auto"/>
          <w:spacing w:val="-9"/>
          <w:sz w:val="28"/>
          <w:szCs w:val="28"/>
          <w:lang w:val="en-US" w:eastAsia="zh-CN"/>
        </w:rPr>
        <w:t>26</w:t>
      </w:r>
      <w:r>
        <w:rPr>
          <w:rFonts w:hint="eastAsia" w:ascii="仿宋" w:hAnsi="仿宋" w:eastAsia="仿宋" w:cs="仿宋"/>
          <w:color w:val="auto"/>
          <w:spacing w:val="-9"/>
          <w:sz w:val="28"/>
          <w:szCs w:val="28"/>
        </w:rPr>
        <w:t>日</w:t>
      </w:r>
      <w:r>
        <w:rPr>
          <w:rFonts w:hint="eastAsia" w:ascii="仿宋" w:hAnsi="仿宋" w:eastAsia="仿宋" w:cs="仿宋"/>
          <w:color w:val="auto"/>
          <w:spacing w:val="-9"/>
          <w:sz w:val="28"/>
          <w:szCs w:val="28"/>
          <w:lang w:val="en-US" w:eastAsia="zh-CN"/>
        </w:rPr>
        <w:t>17:00</w:t>
      </w:r>
      <w:r>
        <w:rPr>
          <w:rFonts w:hint="eastAsia" w:ascii="仿宋" w:hAnsi="仿宋" w:eastAsia="仿宋" w:cs="仿宋"/>
          <w:color w:val="auto"/>
          <w:spacing w:val="-9"/>
          <w:sz w:val="28"/>
          <w:szCs w:val="28"/>
        </w:rPr>
        <w:t>整</w:t>
      </w:r>
      <w:bookmarkStart w:id="23" w:name="bookmark14"/>
      <w:bookmarkEnd w:id="23"/>
    </w:p>
    <w:p w14:paraId="6C8EEFE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9"/>
          <w:sz w:val="28"/>
          <w:szCs w:val="28"/>
          <w:lang w:val="en-US" w:eastAsia="zh-CN"/>
        </w:rPr>
        <w:t>4.询价采购评审时间：2025年6月27日（暂定）</w:t>
      </w:r>
    </w:p>
    <w:p w14:paraId="35285D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57C350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28" w:firstLineChars="300"/>
        <w:jc w:val="both"/>
        <w:textAlignment w:val="baseline"/>
        <w:rPr>
          <w:rFonts w:hint="default" w:eastAsia="仿宋"/>
          <w:highlight w:val="none"/>
          <w:lang w:val="en-US" w:eastAsia="zh-CN"/>
        </w:rPr>
      </w:pP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 xml:space="preserve">  朱畅 </w:t>
      </w:r>
      <w:r>
        <w:rPr>
          <w:rFonts w:ascii="仿宋" w:hAnsi="仿宋" w:eastAsia="仿宋" w:cs="仿宋"/>
          <w:color w:val="auto"/>
          <w:spacing w:val="-2"/>
          <w:sz w:val="28"/>
          <w:szCs w:val="28"/>
        </w:rPr>
        <w:t xml:space="preserve"> </w:t>
      </w:r>
      <w:r>
        <w:rPr>
          <w:rFonts w:hint="eastAsia" w:ascii="仿宋" w:hAnsi="仿宋" w:eastAsia="仿宋" w:cs="仿宋"/>
          <w:color w:val="auto"/>
          <w:spacing w:val="-2"/>
          <w:sz w:val="28"/>
          <w:szCs w:val="28"/>
          <w:lang w:val="en-US" w:eastAsia="zh-CN"/>
        </w:rPr>
        <w:t>13476148613</w:t>
      </w:r>
    </w:p>
    <w:p w14:paraId="26350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24" w:name="bookmark4"/>
      <w:bookmarkEnd w:id="24"/>
      <w:bookmarkStart w:id="25" w:name="_Toc8143"/>
      <w:r>
        <w:rPr>
          <w:rFonts w:ascii="黑体" w:hAnsi="黑体" w:eastAsia="黑体" w:cs="黑体"/>
          <w:b/>
          <w:bCs/>
          <w:color w:val="auto"/>
          <w:spacing w:val="-8"/>
          <w:sz w:val="27"/>
          <w:szCs w:val="27"/>
        </w:rPr>
        <w:t>三、报价及服务商资质要求</w:t>
      </w:r>
      <w:bookmarkEnd w:id="25"/>
    </w:p>
    <w:p w14:paraId="5390C0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bookmarkStart w:id="26" w:name="bookmark5"/>
      <w:bookmarkEnd w:id="26"/>
      <w:bookmarkStart w:id="27" w:name="_Toc26156"/>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18569A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2.供应商经营范围须包含下列2项或2项以上：①机械设备研发；②机械设备销售；③机械设备、通用设备修理维护；④机械、液压、电动通用设备制造；</w:t>
      </w:r>
    </w:p>
    <w:p w14:paraId="0AA986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3.供应商家有清雪除雪类设备生产专利的我司优先考虑采购合作，须提供相关证明材料。（本条款不做强制要求）</w:t>
      </w:r>
    </w:p>
    <w:p w14:paraId="2F262D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4.提供一份金额5万元以上清雪除雪类设备销售业绩合同。</w:t>
      </w:r>
    </w:p>
    <w:p w14:paraId="6CDD0C01">
      <w:pPr>
        <w:snapToGrid w:val="0"/>
        <w:spacing w:line="360" w:lineRule="auto"/>
        <w:ind w:firstLine="552" w:firstLineChars="200"/>
        <w:rPr>
          <w:rFonts w:hint="eastAsia" w:ascii="仿宋" w:hAnsi="仿宋" w:eastAsia="仿宋" w:cs="仿宋"/>
          <w:sz w:val="28"/>
          <w:szCs w:val="28"/>
          <w:highlight w:val="none"/>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须对关于</w:t>
      </w:r>
      <w:r>
        <w:rPr>
          <w:rFonts w:hint="eastAsia" w:ascii="仿宋" w:hAnsi="仿宋" w:eastAsia="仿宋" w:cs="仿宋"/>
          <w:sz w:val="28"/>
          <w:szCs w:val="28"/>
          <w:highlight w:val="none"/>
          <w:lang w:eastAsia="zh-CN"/>
        </w:rPr>
        <w:t>《湖北机场集团有限公司“供应商不良行为”管理办法》</w:t>
      </w:r>
      <w:r>
        <w:rPr>
          <w:rFonts w:hint="eastAsia" w:ascii="仿宋" w:hAnsi="仿宋" w:eastAsia="仿宋" w:cs="仿宋"/>
          <w:sz w:val="28"/>
          <w:szCs w:val="28"/>
          <w:highlight w:val="none"/>
        </w:rPr>
        <w:t>在“询价采购报价文件格式”“承诺书”中做出承诺，格式详见采购文件格式。</w:t>
      </w:r>
    </w:p>
    <w:p w14:paraId="364F66F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6</w:t>
      </w:r>
      <w:r>
        <w:rPr>
          <w:rFonts w:hint="eastAsia" w:ascii="仿宋" w:hAnsi="仿宋" w:eastAsia="仿宋" w:cs="仿宋"/>
          <w:color w:val="auto"/>
          <w:spacing w:val="-2"/>
          <w:sz w:val="28"/>
          <w:szCs w:val="28"/>
        </w:rPr>
        <w:t>.本次采购不接受联合体响应，不允许分包、转包。</w:t>
      </w:r>
    </w:p>
    <w:p w14:paraId="546398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3CEEB5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7500C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四、询价采购须知</w:t>
      </w:r>
      <w:bookmarkEnd w:id="27"/>
    </w:p>
    <w:p w14:paraId="582B27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bookmarkStart w:id="28" w:name="_Toc20232"/>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6D67EA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36AD01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4ADA4A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3AF49A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1DF887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773E95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5788B9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61B24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7BC7A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4BD62D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r>
        <w:rPr>
          <w:rFonts w:ascii="黑体" w:hAnsi="黑体" w:eastAsia="黑体" w:cs="黑体"/>
          <w:b/>
          <w:bCs/>
          <w:color w:val="auto"/>
          <w:spacing w:val="-8"/>
          <w:sz w:val="27"/>
          <w:szCs w:val="27"/>
        </w:rPr>
        <w:t>五、成交通知</w:t>
      </w:r>
      <w:bookmarkEnd w:id="28"/>
    </w:p>
    <w:p w14:paraId="4D9FFD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bookmarkStart w:id="29" w:name="bookmark7"/>
      <w:bookmarkEnd w:id="29"/>
      <w:bookmarkStart w:id="30" w:name="_Toc15758"/>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2F8049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0ED29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4D23F4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7"/>
          <w:sz w:val="27"/>
          <w:szCs w:val="27"/>
        </w:rPr>
        <w:t>六、签订合同</w:t>
      </w:r>
      <w:bookmarkEnd w:id="30"/>
    </w:p>
    <w:p w14:paraId="66570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bookmarkStart w:id="31" w:name="bookmark15"/>
      <w:bookmarkEnd w:id="31"/>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bookmarkStart w:id="47" w:name="_GoBack"/>
      <w:bookmarkEnd w:id="47"/>
    </w:p>
    <w:p w14:paraId="73CDB3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14:paraId="0934D6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2EAADEBE">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7A8E23C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32" w:name="bookmark1"/>
      <w:bookmarkEnd w:id="32"/>
      <w:bookmarkStart w:id="33" w:name="bookmark16"/>
      <w:bookmarkEnd w:id="33"/>
      <w:bookmarkStart w:id="34" w:name="bookmark8"/>
      <w:bookmarkEnd w:id="34"/>
      <w:bookmarkStart w:id="35" w:name="_Toc13219"/>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35"/>
    </w:p>
    <w:p w14:paraId="167067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73495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28371A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380F4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407908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4.营业执照复印件</w:t>
      </w:r>
    </w:p>
    <w:p w14:paraId="0B81B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5.相关业绩证明材料等</w:t>
      </w:r>
    </w:p>
    <w:p w14:paraId="05F7D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8" w:type="default"/>
          <w:pgSz w:w="11560" w:h="16490"/>
          <w:pgMar w:top="1249" w:right="1734" w:bottom="0" w:left="1734" w:header="1240" w:footer="0" w:gutter="0"/>
          <w:cols w:space="720" w:num="1"/>
        </w:sectPr>
      </w:pPr>
    </w:p>
    <w:p w14:paraId="1DC05DB5">
      <w:pPr>
        <w:pStyle w:val="2"/>
        <w:spacing w:line="430" w:lineRule="auto"/>
        <w:rPr>
          <w:color w:val="auto"/>
        </w:rPr>
      </w:pPr>
    </w:p>
    <w:p w14:paraId="24F1B8FE">
      <w:pPr>
        <w:spacing w:before="104" w:line="219" w:lineRule="auto"/>
        <w:ind w:left="210"/>
        <w:rPr>
          <w:rFonts w:ascii="宋体" w:hAnsi="宋体" w:eastAsia="宋体" w:cs="宋体"/>
          <w:color w:val="auto"/>
          <w:sz w:val="32"/>
          <w:szCs w:val="32"/>
        </w:rPr>
      </w:pPr>
      <w:bookmarkStart w:id="36" w:name="bookmark17"/>
      <w:bookmarkEnd w:id="36"/>
      <w:r>
        <w:rPr>
          <w:rFonts w:ascii="宋体" w:hAnsi="宋体" w:eastAsia="宋体" w:cs="宋体"/>
          <w:b/>
          <w:bCs/>
          <w:color w:val="auto"/>
          <w:spacing w:val="-24"/>
          <w:sz w:val="32"/>
          <w:szCs w:val="32"/>
        </w:rPr>
        <w:t>附件：</w:t>
      </w:r>
    </w:p>
    <w:p w14:paraId="5457C0B5">
      <w:pPr>
        <w:pStyle w:val="2"/>
        <w:spacing w:line="373" w:lineRule="auto"/>
        <w:rPr>
          <w:color w:val="auto"/>
        </w:rPr>
      </w:pPr>
    </w:p>
    <w:p w14:paraId="25CFC4C3">
      <w:pPr>
        <w:spacing w:before="104" w:line="218" w:lineRule="auto"/>
        <w:ind w:left="3270"/>
        <w:outlineLvl w:val="1"/>
        <w:rPr>
          <w:rFonts w:ascii="宋体" w:hAnsi="宋体" w:eastAsia="宋体" w:cs="宋体"/>
          <w:color w:val="auto"/>
          <w:sz w:val="32"/>
          <w:szCs w:val="32"/>
        </w:rPr>
      </w:pPr>
      <w:bookmarkStart w:id="37"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37"/>
    </w:p>
    <w:p w14:paraId="7FDB5AE4">
      <w:pPr>
        <w:pStyle w:val="2"/>
        <w:spacing w:line="263" w:lineRule="auto"/>
        <w:rPr>
          <w:color w:val="auto"/>
        </w:rPr>
      </w:pPr>
    </w:p>
    <w:p w14:paraId="3BDC3E3D">
      <w:pPr>
        <w:pStyle w:val="2"/>
        <w:spacing w:line="263" w:lineRule="auto"/>
        <w:rPr>
          <w:color w:val="auto"/>
        </w:rPr>
      </w:pPr>
    </w:p>
    <w:p w14:paraId="27C8E640">
      <w:pPr>
        <w:pStyle w:val="2"/>
        <w:spacing w:line="264" w:lineRule="auto"/>
        <w:rPr>
          <w:color w:val="auto"/>
        </w:rPr>
      </w:pPr>
    </w:p>
    <w:p w14:paraId="1729E8BB">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493643AF">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669226E0">
      <w:pPr>
        <w:pStyle w:val="2"/>
        <w:tabs>
          <w:tab w:val="left" w:pos="1696"/>
        </w:tabs>
        <w:spacing w:before="12" w:line="344" w:lineRule="auto"/>
        <w:ind w:left="205" w:right="74"/>
        <w:rPr>
          <w:rFonts w:hint="eastAsia" w:eastAsia="宋体"/>
          <w:color w:val="auto"/>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供相应产品</w:t>
      </w:r>
      <w:r>
        <w:rPr>
          <w:rFonts w:ascii="宋体" w:hAnsi="宋体" w:eastAsia="宋体" w:cs="宋体"/>
          <w:color w:val="auto"/>
          <w:spacing w:val="2"/>
        </w:rPr>
        <w:t>，报价总价为人民币大写：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678DAEDB">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7681325C">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19C1E992">
      <w:pPr>
        <w:pStyle w:val="2"/>
        <w:spacing w:line="255" w:lineRule="auto"/>
        <w:rPr>
          <w:color w:val="auto"/>
        </w:rPr>
      </w:pPr>
    </w:p>
    <w:p w14:paraId="6F6A90DC">
      <w:pPr>
        <w:pStyle w:val="2"/>
        <w:spacing w:line="255" w:lineRule="auto"/>
        <w:rPr>
          <w:color w:val="auto"/>
        </w:rPr>
      </w:pPr>
    </w:p>
    <w:p w14:paraId="508278C2">
      <w:pPr>
        <w:pStyle w:val="2"/>
        <w:spacing w:line="255" w:lineRule="auto"/>
        <w:rPr>
          <w:color w:val="auto"/>
        </w:rPr>
      </w:pPr>
    </w:p>
    <w:p w14:paraId="70D9B142">
      <w:pPr>
        <w:pStyle w:val="2"/>
        <w:spacing w:line="256" w:lineRule="auto"/>
        <w:rPr>
          <w:color w:val="auto"/>
        </w:rPr>
      </w:pPr>
    </w:p>
    <w:p w14:paraId="010F5522">
      <w:pPr>
        <w:pStyle w:val="2"/>
        <w:spacing w:line="256" w:lineRule="auto"/>
        <w:rPr>
          <w:color w:val="auto"/>
        </w:rPr>
      </w:pPr>
    </w:p>
    <w:p w14:paraId="6B69A43F">
      <w:pPr>
        <w:pStyle w:val="2"/>
        <w:spacing w:line="256" w:lineRule="auto"/>
        <w:rPr>
          <w:color w:val="auto"/>
        </w:rPr>
      </w:pPr>
    </w:p>
    <w:p w14:paraId="584F4E25">
      <w:pPr>
        <w:spacing w:before="69" w:line="333" w:lineRule="auto"/>
        <w:ind w:left="745" w:right="5997"/>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eastAsia="zh-CN"/>
        </w:rPr>
        <w:t>供应</w:t>
      </w:r>
      <w:r>
        <w:rPr>
          <w:rFonts w:ascii="宋体" w:hAnsi="宋体" w:eastAsia="宋体" w:cs="宋体"/>
          <w:color w:val="auto"/>
          <w:spacing w:val="-11"/>
          <w:sz w:val="21"/>
          <w:szCs w:val="21"/>
        </w:rPr>
        <w:t>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320327DF">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46A43A0E">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4E5C1DCE">
      <w:pPr>
        <w:pStyle w:val="2"/>
        <w:spacing w:line="444" w:lineRule="auto"/>
        <w:rPr>
          <w:color w:val="auto"/>
        </w:rPr>
      </w:pPr>
    </w:p>
    <w:p w14:paraId="6A9C9CA9">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44137890">
      <w:pPr>
        <w:spacing w:line="219" w:lineRule="auto"/>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p>
    <w:p w14:paraId="01C58F06">
      <w:pPr>
        <w:pStyle w:val="2"/>
        <w:spacing w:line="281" w:lineRule="auto"/>
        <w:rPr>
          <w:color w:val="auto"/>
        </w:rPr>
      </w:pPr>
    </w:p>
    <w:p w14:paraId="59E774F4">
      <w:pPr>
        <w:pStyle w:val="2"/>
        <w:spacing w:line="281" w:lineRule="auto"/>
        <w:rPr>
          <w:color w:val="auto"/>
        </w:rPr>
      </w:pPr>
    </w:p>
    <w:p w14:paraId="182DD898">
      <w:pPr>
        <w:pStyle w:val="2"/>
        <w:spacing w:line="282" w:lineRule="auto"/>
        <w:rPr>
          <w:color w:val="auto"/>
        </w:rPr>
      </w:pPr>
    </w:p>
    <w:p w14:paraId="6879C9FA">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5067289" cy="12775"/>
                    </a:xfrm>
                    <a:prstGeom prst="rect">
                      <a:avLst/>
                    </a:prstGeom>
                  </pic:spPr>
                </pic:pic>
              </a:graphicData>
            </a:graphic>
          </wp:inline>
        </w:drawing>
      </w:r>
    </w:p>
    <w:p w14:paraId="03B6692D">
      <w:pPr>
        <w:pStyle w:val="2"/>
        <w:spacing w:line="269" w:lineRule="auto"/>
        <w:rPr>
          <w:color w:val="auto"/>
        </w:rPr>
      </w:pPr>
    </w:p>
    <w:p w14:paraId="7E2FB873">
      <w:pPr>
        <w:pStyle w:val="2"/>
        <w:spacing w:line="269" w:lineRule="auto"/>
        <w:rPr>
          <w:color w:val="auto"/>
        </w:rPr>
      </w:pPr>
    </w:p>
    <w:p w14:paraId="7BEB0C6B">
      <w:pPr>
        <w:pStyle w:val="2"/>
        <w:spacing w:line="269" w:lineRule="auto"/>
        <w:rPr>
          <w:color w:val="auto"/>
        </w:rPr>
      </w:pPr>
    </w:p>
    <w:p w14:paraId="1E232EC2">
      <w:pPr>
        <w:spacing w:before="104" w:line="222" w:lineRule="auto"/>
        <w:jc w:val="center"/>
        <w:outlineLvl w:val="1"/>
        <w:rPr>
          <w:rFonts w:ascii="黑体" w:hAnsi="黑体" w:eastAsia="黑体" w:cs="黑体"/>
          <w:b/>
          <w:bCs/>
          <w:color w:val="auto"/>
          <w:spacing w:val="-19"/>
          <w:sz w:val="32"/>
          <w:szCs w:val="32"/>
        </w:rPr>
      </w:pPr>
      <w:bookmarkStart w:id="38" w:name="bookmark18"/>
      <w:bookmarkEnd w:id="38"/>
      <w:bookmarkStart w:id="39" w:name="_Toc17854"/>
      <w:r>
        <w:rPr>
          <w:rFonts w:ascii="黑体" w:hAnsi="黑体" w:eastAsia="黑体" w:cs="黑体"/>
          <w:b/>
          <w:bCs/>
          <w:color w:val="auto"/>
          <w:spacing w:val="-19"/>
          <w:sz w:val="32"/>
          <w:szCs w:val="32"/>
        </w:rPr>
        <w:t>二、鄂州空港货运有限公司询价、报价单</w:t>
      </w:r>
      <w:bookmarkEnd w:id="39"/>
    </w:p>
    <w:p w14:paraId="5B20E91F">
      <w:pPr>
        <w:spacing w:before="104" w:line="222" w:lineRule="auto"/>
        <w:jc w:val="center"/>
        <w:outlineLvl w:val="1"/>
        <w:rPr>
          <w:rFonts w:ascii="黑体" w:hAnsi="黑体" w:eastAsia="黑体" w:cs="黑体"/>
          <w:b/>
          <w:bCs/>
          <w:color w:val="auto"/>
          <w:spacing w:val="-19"/>
          <w:sz w:val="32"/>
          <w:szCs w:val="32"/>
        </w:rPr>
      </w:pPr>
    </w:p>
    <w:p w14:paraId="0218BED9">
      <w:pPr>
        <w:spacing w:line="73" w:lineRule="exact"/>
        <w:rPr>
          <w:color w:val="auto"/>
        </w:rPr>
      </w:pPr>
    </w:p>
    <w:tbl>
      <w:tblPr>
        <w:tblStyle w:val="10"/>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0CAFB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012330DC">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31658817">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6B8DA045">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154F25A0">
            <w:pPr>
              <w:pStyle w:val="11"/>
              <w:rPr>
                <w:color w:val="auto"/>
              </w:rPr>
            </w:pPr>
          </w:p>
        </w:tc>
      </w:tr>
      <w:tr w14:paraId="36C23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408DE729">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26EB576C">
            <w:pPr>
              <w:pStyle w:val="11"/>
              <w:rPr>
                <w:color w:val="auto"/>
              </w:rPr>
            </w:pPr>
          </w:p>
        </w:tc>
        <w:tc>
          <w:tcPr>
            <w:tcW w:w="1748" w:type="dxa"/>
            <w:vAlign w:val="top"/>
          </w:tcPr>
          <w:p w14:paraId="6DA5F7B8">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38A35CD2">
            <w:pPr>
              <w:pStyle w:val="11"/>
              <w:rPr>
                <w:color w:val="auto"/>
              </w:rPr>
            </w:pPr>
          </w:p>
        </w:tc>
      </w:tr>
      <w:tr w14:paraId="6F6A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0DB10A93">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49A915EB">
            <w:pPr>
              <w:pStyle w:val="11"/>
              <w:rPr>
                <w:color w:val="auto"/>
              </w:rPr>
            </w:pPr>
          </w:p>
        </w:tc>
        <w:tc>
          <w:tcPr>
            <w:tcW w:w="1748" w:type="dxa"/>
            <w:vAlign w:val="top"/>
          </w:tcPr>
          <w:p w14:paraId="6D7D92E2">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1B8A2390">
            <w:pPr>
              <w:pStyle w:val="11"/>
              <w:rPr>
                <w:color w:val="auto"/>
              </w:rPr>
            </w:pPr>
          </w:p>
        </w:tc>
      </w:tr>
      <w:tr w14:paraId="77FE8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698CBAEB">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6E8B8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5B939328">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13E49D4E">
            <w:pPr>
              <w:spacing w:before="249" w:line="219" w:lineRule="auto"/>
              <w:ind w:left="491"/>
              <w:rPr>
                <w:rFonts w:ascii="宋体" w:hAnsi="宋体" w:eastAsia="宋体" w:cs="宋体"/>
                <w:color w:val="auto"/>
                <w:sz w:val="19"/>
                <w:szCs w:val="19"/>
              </w:rPr>
            </w:pPr>
            <w:r>
              <w:rPr>
                <w:rFonts w:hint="eastAsia" w:ascii="宋体" w:hAnsi="宋体" w:eastAsia="宋体" w:cs="宋体"/>
                <w:color w:val="auto"/>
                <w:spacing w:val="3"/>
                <w:sz w:val="19"/>
                <w:szCs w:val="19"/>
                <w:lang w:eastAsia="zh-CN"/>
              </w:rPr>
              <w:t>设备</w:t>
            </w:r>
            <w:r>
              <w:rPr>
                <w:rFonts w:ascii="宋体" w:hAnsi="宋体" w:eastAsia="宋体" w:cs="宋体"/>
                <w:color w:val="auto"/>
                <w:spacing w:val="3"/>
                <w:sz w:val="19"/>
                <w:szCs w:val="19"/>
              </w:rPr>
              <w:t>类型</w:t>
            </w:r>
          </w:p>
        </w:tc>
        <w:tc>
          <w:tcPr>
            <w:tcW w:w="1748" w:type="dxa"/>
            <w:vAlign w:val="top"/>
          </w:tcPr>
          <w:p w14:paraId="51C2CD83">
            <w:pPr>
              <w:spacing w:before="249" w:line="219" w:lineRule="auto"/>
              <w:ind w:left="303" w:firstLine="202" w:firstLineChars="100"/>
              <w:rPr>
                <w:rFonts w:hint="eastAsia" w:ascii="宋体" w:hAnsi="宋体" w:eastAsia="宋体" w:cs="宋体"/>
                <w:color w:val="auto"/>
                <w:sz w:val="19"/>
                <w:szCs w:val="19"/>
                <w:lang w:eastAsia="zh-CN"/>
              </w:rPr>
            </w:pPr>
            <w:r>
              <w:rPr>
                <w:rFonts w:hint="eastAsia" w:ascii="宋体" w:hAnsi="宋体" w:eastAsia="宋体" w:cs="宋体"/>
                <w:color w:val="auto"/>
                <w:spacing w:val="6"/>
                <w:sz w:val="19"/>
                <w:szCs w:val="19"/>
                <w:lang w:eastAsia="zh-CN"/>
              </w:rPr>
              <w:t>数量</w:t>
            </w:r>
          </w:p>
        </w:tc>
        <w:tc>
          <w:tcPr>
            <w:tcW w:w="1898" w:type="dxa"/>
            <w:vAlign w:val="top"/>
          </w:tcPr>
          <w:p w14:paraId="49682852">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5721C035">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38730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71ED7FD1">
            <w:pPr>
              <w:pStyle w:val="11"/>
              <w:spacing w:line="315" w:lineRule="auto"/>
              <w:rPr>
                <w:color w:val="auto"/>
              </w:rPr>
            </w:pPr>
          </w:p>
          <w:p w14:paraId="236419F3">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2488C9E3">
            <w:pPr>
              <w:pStyle w:val="11"/>
              <w:rPr>
                <w:color w:val="auto"/>
              </w:rPr>
            </w:pPr>
          </w:p>
        </w:tc>
        <w:tc>
          <w:tcPr>
            <w:tcW w:w="1748" w:type="dxa"/>
            <w:vAlign w:val="top"/>
          </w:tcPr>
          <w:p w14:paraId="711E8C95">
            <w:pPr>
              <w:pStyle w:val="11"/>
              <w:rPr>
                <w:color w:val="auto"/>
              </w:rPr>
            </w:pPr>
          </w:p>
        </w:tc>
        <w:tc>
          <w:tcPr>
            <w:tcW w:w="1898" w:type="dxa"/>
            <w:vAlign w:val="top"/>
          </w:tcPr>
          <w:p w14:paraId="71BE5AE3">
            <w:pPr>
              <w:pStyle w:val="11"/>
              <w:rPr>
                <w:color w:val="auto"/>
              </w:rPr>
            </w:pPr>
          </w:p>
        </w:tc>
        <w:tc>
          <w:tcPr>
            <w:tcW w:w="2132" w:type="dxa"/>
            <w:vAlign w:val="top"/>
          </w:tcPr>
          <w:p w14:paraId="236E4C0B">
            <w:pPr>
              <w:pStyle w:val="11"/>
              <w:rPr>
                <w:color w:val="auto"/>
              </w:rPr>
            </w:pPr>
          </w:p>
        </w:tc>
      </w:tr>
      <w:tr w14:paraId="06CC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0E31EE12">
            <w:pPr>
              <w:pStyle w:val="11"/>
              <w:spacing w:line="317" w:lineRule="auto"/>
              <w:rPr>
                <w:color w:val="auto"/>
              </w:rPr>
            </w:pPr>
          </w:p>
          <w:p w14:paraId="287DA946">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5331B22F">
            <w:pPr>
              <w:pStyle w:val="11"/>
              <w:rPr>
                <w:color w:val="auto"/>
              </w:rPr>
            </w:pPr>
          </w:p>
        </w:tc>
        <w:tc>
          <w:tcPr>
            <w:tcW w:w="1748" w:type="dxa"/>
            <w:vAlign w:val="top"/>
          </w:tcPr>
          <w:p w14:paraId="676DD5BB">
            <w:pPr>
              <w:pStyle w:val="11"/>
              <w:rPr>
                <w:color w:val="auto"/>
              </w:rPr>
            </w:pPr>
          </w:p>
        </w:tc>
        <w:tc>
          <w:tcPr>
            <w:tcW w:w="1898" w:type="dxa"/>
            <w:vAlign w:val="top"/>
          </w:tcPr>
          <w:p w14:paraId="38FEC6AB">
            <w:pPr>
              <w:pStyle w:val="11"/>
              <w:rPr>
                <w:color w:val="auto"/>
              </w:rPr>
            </w:pPr>
          </w:p>
        </w:tc>
        <w:tc>
          <w:tcPr>
            <w:tcW w:w="2132" w:type="dxa"/>
            <w:vAlign w:val="top"/>
          </w:tcPr>
          <w:p w14:paraId="595364C4">
            <w:pPr>
              <w:pStyle w:val="11"/>
              <w:rPr>
                <w:color w:val="auto"/>
              </w:rPr>
            </w:pPr>
          </w:p>
        </w:tc>
      </w:tr>
      <w:tr w14:paraId="18B6B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0E780093">
            <w:pPr>
              <w:pStyle w:val="11"/>
              <w:rPr>
                <w:color w:val="auto"/>
              </w:rPr>
            </w:pPr>
          </w:p>
        </w:tc>
        <w:tc>
          <w:tcPr>
            <w:tcW w:w="1758" w:type="dxa"/>
            <w:vAlign w:val="top"/>
          </w:tcPr>
          <w:p w14:paraId="520741C6">
            <w:pPr>
              <w:pStyle w:val="11"/>
              <w:rPr>
                <w:color w:val="auto"/>
              </w:rPr>
            </w:pPr>
          </w:p>
        </w:tc>
        <w:tc>
          <w:tcPr>
            <w:tcW w:w="1748" w:type="dxa"/>
            <w:vAlign w:val="top"/>
          </w:tcPr>
          <w:p w14:paraId="68A1FA7F">
            <w:pPr>
              <w:pStyle w:val="11"/>
              <w:rPr>
                <w:color w:val="auto"/>
              </w:rPr>
            </w:pPr>
          </w:p>
        </w:tc>
        <w:tc>
          <w:tcPr>
            <w:tcW w:w="1898" w:type="dxa"/>
            <w:vAlign w:val="top"/>
          </w:tcPr>
          <w:p w14:paraId="2D7370A4">
            <w:pPr>
              <w:pStyle w:val="11"/>
              <w:rPr>
                <w:color w:val="auto"/>
              </w:rPr>
            </w:pPr>
          </w:p>
        </w:tc>
        <w:tc>
          <w:tcPr>
            <w:tcW w:w="2132" w:type="dxa"/>
            <w:vAlign w:val="top"/>
          </w:tcPr>
          <w:p w14:paraId="4CBCBD35">
            <w:pPr>
              <w:pStyle w:val="11"/>
              <w:rPr>
                <w:color w:val="auto"/>
              </w:rPr>
            </w:pPr>
          </w:p>
        </w:tc>
      </w:tr>
      <w:tr w14:paraId="537B1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184B4711">
            <w:pPr>
              <w:pStyle w:val="11"/>
              <w:rPr>
                <w:color w:val="auto"/>
              </w:rPr>
            </w:pPr>
          </w:p>
        </w:tc>
        <w:tc>
          <w:tcPr>
            <w:tcW w:w="1758" w:type="dxa"/>
            <w:vAlign w:val="top"/>
          </w:tcPr>
          <w:p w14:paraId="6A84FD2F">
            <w:pPr>
              <w:pStyle w:val="11"/>
              <w:rPr>
                <w:color w:val="auto"/>
              </w:rPr>
            </w:pPr>
          </w:p>
        </w:tc>
        <w:tc>
          <w:tcPr>
            <w:tcW w:w="1748" w:type="dxa"/>
            <w:vAlign w:val="top"/>
          </w:tcPr>
          <w:p w14:paraId="59C51838">
            <w:pPr>
              <w:pStyle w:val="11"/>
              <w:rPr>
                <w:color w:val="auto"/>
              </w:rPr>
            </w:pPr>
          </w:p>
        </w:tc>
        <w:tc>
          <w:tcPr>
            <w:tcW w:w="1898" w:type="dxa"/>
            <w:vAlign w:val="top"/>
          </w:tcPr>
          <w:p w14:paraId="017FF786">
            <w:pPr>
              <w:pStyle w:val="11"/>
              <w:rPr>
                <w:color w:val="auto"/>
              </w:rPr>
            </w:pPr>
          </w:p>
        </w:tc>
        <w:tc>
          <w:tcPr>
            <w:tcW w:w="2132" w:type="dxa"/>
            <w:vAlign w:val="top"/>
          </w:tcPr>
          <w:p w14:paraId="2F498008">
            <w:pPr>
              <w:pStyle w:val="11"/>
              <w:rPr>
                <w:color w:val="auto"/>
              </w:rPr>
            </w:pPr>
          </w:p>
        </w:tc>
      </w:tr>
      <w:tr w14:paraId="56321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7C01825F">
            <w:pPr>
              <w:pStyle w:val="11"/>
              <w:rPr>
                <w:color w:val="auto"/>
              </w:rPr>
            </w:pPr>
          </w:p>
        </w:tc>
        <w:tc>
          <w:tcPr>
            <w:tcW w:w="1758" w:type="dxa"/>
            <w:vAlign w:val="top"/>
          </w:tcPr>
          <w:p w14:paraId="7B1A6023">
            <w:pPr>
              <w:pStyle w:val="11"/>
              <w:rPr>
                <w:color w:val="auto"/>
              </w:rPr>
            </w:pPr>
          </w:p>
        </w:tc>
        <w:tc>
          <w:tcPr>
            <w:tcW w:w="1748" w:type="dxa"/>
            <w:vAlign w:val="top"/>
          </w:tcPr>
          <w:p w14:paraId="01D35003">
            <w:pPr>
              <w:pStyle w:val="11"/>
              <w:rPr>
                <w:color w:val="auto"/>
              </w:rPr>
            </w:pPr>
          </w:p>
        </w:tc>
        <w:tc>
          <w:tcPr>
            <w:tcW w:w="1898" w:type="dxa"/>
            <w:vAlign w:val="top"/>
          </w:tcPr>
          <w:p w14:paraId="0863D862">
            <w:pPr>
              <w:pStyle w:val="11"/>
              <w:rPr>
                <w:color w:val="auto"/>
              </w:rPr>
            </w:pPr>
          </w:p>
        </w:tc>
        <w:tc>
          <w:tcPr>
            <w:tcW w:w="2132" w:type="dxa"/>
            <w:vAlign w:val="top"/>
          </w:tcPr>
          <w:p w14:paraId="084622E1">
            <w:pPr>
              <w:pStyle w:val="11"/>
              <w:rPr>
                <w:color w:val="auto"/>
              </w:rPr>
            </w:pPr>
          </w:p>
        </w:tc>
      </w:tr>
      <w:tr w14:paraId="5E64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51A1BA93">
            <w:pPr>
              <w:pStyle w:val="11"/>
              <w:spacing w:line="296" w:lineRule="auto"/>
              <w:rPr>
                <w:color w:val="auto"/>
              </w:rPr>
            </w:pPr>
          </w:p>
          <w:p w14:paraId="15B03E09">
            <w:pPr>
              <w:pStyle w:val="11"/>
              <w:spacing w:line="296" w:lineRule="auto"/>
              <w:rPr>
                <w:color w:val="auto"/>
              </w:rPr>
            </w:pPr>
          </w:p>
          <w:p w14:paraId="7F054305">
            <w:pPr>
              <w:pStyle w:val="11"/>
              <w:spacing w:line="296" w:lineRule="auto"/>
              <w:rPr>
                <w:color w:val="auto"/>
              </w:rPr>
            </w:pPr>
          </w:p>
          <w:p w14:paraId="2F963F43">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13325CC3">
            <w:pPr>
              <w:pStyle w:val="11"/>
              <w:rPr>
                <w:color w:val="auto"/>
              </w:rPr>
            </w:pPr>
          </w:p>
        </w:tc>
      </w:tr>
    </w:tbl>
    <w:p w14:paraId="41403BFB">
      <w:pPr>
        <w:pStyle w:val="2"/>
        <w:rPr>
          <w:color w:val="auto"/>
        </w:rPr>
      </w:pPr>
    </w:p>
    <w:p w14:paraId="7546E923">
      <w:pPr>
        <w:rPr>
          <w:color w:val="auto"/>
        </w:rPr>
        <w:sectPr>
          <w:headerReference r:id="rId10" w:type="default"/>
          <w:pgSz w:w="11560" w:h="16490"/>
          <w:pgMar w:top="400" w:right="1284" w:bottom="0" w:left="1235" w:header="0" w:footer="0" w:gutter="0"/>
          <w:cols w:space="720" w:num="1"/>
        </w:sectPr>
      </w:pPr>
    </w:p>
    <w:p w14:paraId="544B0978">
      <w:pPr>
        <w:pStyle w:val="2"/>
        <w:spacing w:line="263" w:lineRule="auto"/>
        <w:rPr>
          <w:color w:val="auto"/>
        </w:rPr>
      </w:pPr>
    </w:p>
    <w:p w14:paraId="56E2C510">
      <w:pPr>
        <w:pStyle w:val="2"/>
        <w:spacing w:line="264" w:lineRule="auto"/>
        <w:rPr>
          <w:color w:val="auto"/>
        </w:rPr>
      </w:pPr>
    </w:p>
    <w:p w14:paraId="555B5401">
      <w:pPr>
        <w:pStyle w:val="2"/>
        <w:spacing w:line="264" w:lineRule="auto"/>
        <w:rPr>
          <w:color w:val="auto"/>
        </w:rPr>
      </w:pPr>
    </w:p>
    <w:p w14:paraId="27F549B2">
      <w:pPr>
        <w:pStyle w:val="2"/>
        <w:spacing w:line="264" w:lineRule="auto"/>
        <w:rPr>
          <w:color w:val="auto"/>
        </w:rPr>
      </w:pPr>
    </w:p>
    <w:p w14:paraId="0B0AA982">
      <w:pPr>
        <w:spacing w:before="104" w:line="221" w:lineRule="auto"/>
        <w:ind w:left="2010"/>
        <w:outlineLvl w:val="1"/>
        <w:rPr>
          <w:rFonts w:ascii="黑体" w:hAnsi="黑体" w:eastAsia="黑体" w:cs="黑体"/>
          <w:color w:val="auto"/>
          <w:sz w:val="32"/>
          <w:szCs w:val="32"/>
        </w:rPr>
      </w:pPr>
      <w:bookmarkStart w:id="40" w:name="bookmark11"/>
      <w:bookmarkEnd w:id="40"/>
      <w:bookmarkStart w:id="41" w:name="bookmark12"/>
      <w:bookmarkEnd w:id="41"/>
      <w:bookmarkStart w:id="42" w:name="bookmark1"/>
      <w:bookmarkEnd w:id="42"/>
      <w:bookmarkStart w:id="43"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43"/>
    </w:p>
    <w:p w14:paraId="5E73E6DE">
      <w:pPr>
        <w:pStyle w:val="2"/>
        <w:spacing w:line="241" w:lineRule="auto"/>
        <w:rPr>
          <w:color w:val="auto"/>
        </w:rPr>
      </w:pPr>
    </w:p>
    <w:p w14:paraId="3B1DC2F2">
      <w:pPr>
        <w:pStyle w:val="2"/>
        <w:spacing w:line="241" w:lineRule="auto"/>
        <w:rPr>
          <w:color w:val="auto"/>
        </w:rPr>
      </w:pPr>
    </w:p>
    <w:p w14:paraId="228312F9">
      <w:pPr>
        <w:pStyle w:val="2"/>
        <w:spacing w:line="241" w:lineRule="auto"/>
        <w:rPr>
          <w:color w:val="auto"/>
        </w:rPr>
      </w:pPr>
    </w:p>
    <w:p w14:paraId="2AD43D62">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5"/>
          <w:sz w:val="22"/>
          <w:szCs w:val="22"/>
        </w:rPr>
        <w:t>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8"/>
          <w:sz w:val="22"/>
          <w:szCs w:val="22"/>
        </w:rPr>
        <w:t>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43515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6B0664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0FB4BE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2AD8346D">
      <w:pPr>
        <w:pStyle w:val="2"/>
        <w:rPr>
          <w:color w:val="auto"/>
        </w:rPr>
      </w:pPr>
    </w:p>
    <w:p w14:paraId="7A66B62E">
      <w:pPr>
        <w:pStyle w:val="2"/>
        <w:rPr>
          <w:color w:val="auto"/>
        </w:rPr>
      </w:pPr>
    </w:p>
    <w:p w14:paraId="477D6A16">
      <w:pPr>
        <w:pStyle w:val="2"/>
        <w:rPr>
          <w:color w:val="auto"/>
        </w:rPr>
      </w:pPr>
    </w:p>
    <w:p w14:paraId="68CDB6EF">
      <w:pPr>
        <w:pStyle w:val="2"/>
        <w:rPr>
          <w:color w:val="auto"/>
        </w:rPr>
      </w:pPr>
    </w:p>
    <w:p w14:paraId="0BBC7FC7">
      <w:pPr>
        <w:pStyle w:val="2"/>
        <w:spacing w:line="241" w:lineRule="auto"/>
        <w:rPr>
          <w:color w:val="auto"/>
        </w:rPr>
      </w:pPr>
    </w:p>
    <w:p w14:paraId="446C428A">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0"/>
          <w:sz w:val="22"/>
          <w:szCs w:val="22"/>
        </w:rPr>
        <w:t>全称</w:t>
      </w:r>
      <w:r>
        <w:rPr>
          <w:rFonts w:hint="eastAsia" w:ascii="宋体" w:hAnsi="宋体" w:eastAsia="宋体" w:cs="宋体"/>
          <w:color w:val="auto"/>
          <w:spacing w:val="-10"/>
          <w:sz w:val="22"/>
          <w:szCs w:val="22"/>
          <w:lang w:eastAsia="zh-CN"/>
        </w:rPr>
        <w:t>）</w:t>
      </w:r>
    </w:p>
    <w:p w14:paraId="4C8E9566">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1F8457DC">
      <w:pPr>
        <w:pStyle w:val="2"/>
        <w:rPr>
          <w:rFonts w:ascii="宋体" w:hAnsi="宋体" w:eastAsia="宋体" w:cs="宋体"/>
          <w:color w:val="auto"/>
          <w:spacing w:val="-3"/>
          <w:sz w:val="22"/>
          <w:szCs w:val="22"/>
        </w:rPr>
      </w:pPr>
    </w:p>
    <w:p w14:paraId="0F161FD0">
      <w:pPr>
        <w:pStyle w:val="3"/>
        <w:rPr>
          <w:rFonts w:ascii="宋体" w:hAnsi="宋体" w:eastAsia="宋体" w:cs="宋体"/>
          <w:color w:val="auto"/>
          <w:spacing w:val="-3"/>
          <w:sz w:val="22"/>
          <w:szCs w:val="22"/>
        </w:rPr>
      </w:pPr>
    </w:p>
    <w:p w14:paraId="0551DC08">
      <w:pPr>
        <w:pStyle w:val="3"/>
        <w:rPr>
          <w:rFonts w:ascii="宋体" w:hAnsi="宋体" w:eastAsia="宋体" w:cs="宋体"/>
          <w:color w:val="auto"/>
          <w:spacing w:val="-3"/>
          <w:sz w:val="22"/>
          <w:szCs w:val="22"/>
        </w:rPr>
      </w:pPr>
    </w:p>
    <w:p w14:paraId="384D71C8">
      <w:pPr>
        <w:pStyle w:val="3"/>
        <w:rPr>
          <w:rFonts w:ascii="宋体" w:hAnsi="宋体" w:eastAsia="宋体" w:cs="宋体"/>
          <w:color w:val="auto"/>
          <w:spacing w:val="-3"/>
          <w:sz w:val="22"/>
          <w:szCs w:val="22"/>
        </w:rPr>
      </w:pPr>
    </w:p>
    <w:p w14:paraId="769B3FB3">
      <w:pPr>
        <w:pStyle w:val="3"/>
        <w:rPr>
          <w:rFonts w:ascii="宋体" w:hAnsi="宋体" w:eastAsia="宋体" w:cs="宋体"/>
          <w:color w:val="auto"/>
          <w:spacing w:val="-3"/>
          <w:sz w:val="22"/>
          <w:szCs w:val="22"/>
        </w:rPr>
      </w:pPr>
    </w:p>
    <w:p w14:paraId="4AEFD0F4">
      <w:pPr>
        <w:pStyle w:val="3"/>
        <w:rPr>
          <w:rFonts w:ascii="宋体" w:hAnsi="宋体" w:eastAsia="宋体" w:cs="宋体"/>
          <w:color w:val="auto"/>
          <w:spacing w:val="-3"/>
          <w:sz w:val="22"/>
          <w:szCs w:val="22"/>
        </w:rPr>
      </w:pPr>
    </w:p>
    <w:p w14:paraId="08769428">
      <w:pPr>
        <w:pStyle w:val="3"/>
        <w:rPr>
          <w:rFonts w:ascii="宋体" w:hAnsi="宋体" w:eastAsia="宋体" w:cs="宋体"/>
          <w:color w:val="auto"/>
          <w:spacing w:val="-3"/>
          <w:sz w:val="22"/>
          <w:szCs w:val="22"/>
        </w:rPr>
      </w:pPr>
    </w:p>
    <w:p w14:paraId="5F2160A2">
      <w:pPr>
        <w:pStyle w:val="3"/>
        <w:rPr>
          <w:rFonts w:ascii="宋体" w:hAnsi="宋体" w:eastAsia="宋体" w:cs="宋体"/>
          <w:color w:val="auto"/>
          <w:spacing w:val="-3"/>
          <w:sz w:val="22"/>
          <w:szCs w:val="22"/>
        </w:rPr>
      </w:pPr>
    </w:p>
    <w:p w14:paraId="6C020DA5">
      <w:pPr>
        <w:pStyle w:val="3"/>
        <w:rPr>
          <w:rFonts w:ascii="宋体" w:hAnsi="宋体" w:eastAsia="宋体" w:cs="宋体"/>
          <w:color w:val="auto"/>
          <w:spacing w:val="-3"/>
          <w:sz w:val="22"/>
          <w:szCs w:val="22"/>
        </w:rPr>
      </w:pPr>
    </w:p>
    <w:p w14:paraId="5572C1C3">
      <w:pPr>
        <w:pStyle w:val="3"/>
        <w:rPr>
          <w:rFonts w:ascii="宋体" w:hAnsi="宋体" w:eastAsia="宋体" w:cs="宋体"/>
          <w:color w:val="auto"/>
          <w:spacing w:val="-3"/>
          <w:sz w:val="22"/>
          <w:szCs w:val="22"/>
        </w:rPr>
      </w:pPr>
    </w:p>
    <w:p w14:paraId="6317DD51">
      <w:pPr>
        <w:pStyle w:val="3"/>
        <w:rPr>
          <w:rFonts w:ascii="宋体" w:hAnsi="宋体" w:eastAsia="宋体" w:cs="宋体"/>
          <w:color w:val="auto"/>
          <w:spacing w:val="-3"/>
          <w:sz w:val="22"/>
          <w:szCs w:val="22"/>
        </w:rPr>
      </w:pPr>
    </w:p>
    <w:p w14:paraId="6E4ACCE0">
      <w:pPr>
        <w:pStyle w:val="3"/>
        <w:rPr>
          <w:rFonts w:ascii="宋体" w:hAnsi="宋体" w:eastAsia="宋体" w:cs="宋体"/>
          <w:color w:val="auto"/>
          <w:spacing w:val="-3"/>
          <w:sz w:val="22"/>
          <w:szCs w:val="22"/>
        </w:rPr>
      </w:pPr>
    </w:p>
    <w:p w14:paraId="7CD03053">
      <w:pPr>
        <w:pStyle w:val="3"/>
        <w:rPr>
          <w:rFonts w:ascii="宋体" w:hAnsi="宋体" w:eastAsia="宋体" w:cs="宋体"/>
          <w:color w:val="auto"/>
          <w:spacing w:val="-3"/>
          <w:sz w:val="22"/>
          <w:szCs w:val="22"/>
        </w:rPr>
      </w:pPr>
    </w:p>
    <w:p w14:paraId="3AFE3693">
      <w:pPr>
        <w:pStyle w:val="3"/>
        <w:rPr>
          <w:rFonts w:ascii="宋体" w:hAnsi="宋体" w:eastAsia="宋体" w:cs="宋体"/>
          <w:color w:val="auto"/>
          <w:spacing w:val="-3"/>
          <w:sz w:val="22"/>
          <w:szCs w:val="22"/>
        </w:rPr>
      </w:pPr>
    </w:p>
    <w:p w14:paraId="0B18356A">
      <w:pPr>
        <w:pStyle w:val="3"/>
        <w:rPr>
          <w:rFonts w:ascii="宋体" w:hAnsi="宋体" w:eastAsia="宋体" w:cs="宋体"/>
          <w:color w:val="auto"/>
          <w:spacing w:val="-3"/>
          <w:sz w:val="22"/>
          <w:szCs w:val="22"/>
        </w:rPr>
      </w:pPr>
    </w:p>
    <w:p w14:paraId="337F7515">
      <w:pPr>
        <w:pStyle w:val="3"/>
        <w:rPr>
          <w:rFonts w:ascii="宋体" w:hAnsi="宋体" w:eastAsia="宋体" w:cs="宋体"/>
          <w:color w:val="auto"/>
          <w:spacing w:val="-3"/>
          <w:sz w:val="22"/>
          <w:szCs w:val="22"/>
        </w:rPr>
      </w:pPr>
    </w:p>
    <w:p w14:paraId="70903F3E">
      <w:pPr>
        <w:pStyle w:val="3"/>
        <w:rPr>
          <w:rFonts w:ascii="宋体" w:hAnsi="宋体" w:eastAsia="宋体" w:cs="宋体"/>
          <w:color w:val="auto"/>
          <w:spacing w:val="-3"/>
          <w:sz w:val="22"/>
          <w:szCs w:val="22"/>
        </w:rPr>
      </w:pPr>
    </w:p>
    <w:p w14:paraId="408776A9">
      <w:pPr>
        <w:pStyle w:val="3"/>
        <w:rPr>
          <w:rFonts w:ascii="宋体" w:hAnsi="宋体" w:eastAsia="宋体" w:cs="宋体"/>
          <w:color w:val="auto"/>
          <w:spacing w:val="-3"/>
          <w:sz w:val="22"/>
          <w:szCs w:val="22"/>
        </w:rPr>
      </w:pPr>
    </w:p>
    <w:p w14:paraId="20F2255B">
      <w:pPr>
        <w:pStyle w:val="3"/>
        <w:rPr>
          <w:rFonts w:ascii="宋体" w:hAnsi="宋体" w:eastAsia="宋体" w:cs="宋体"/>
          <w:color w:val="auto"/>
          <w:spacing w:val="-3"/>
          <w:sz w:val="22"/>
          <w:szCs w:val="22"/>
        </w:rPr>
      </w:pPr>
    </w:p>
    <w:p w14:paraId="46F84FE5">
      <w:pPr>
        <w:pStyle w:val="3"/>
        <w:rPr>
          <w:rFonts w:ascii="宋体" w:hAnsi="宋体" w:eastAsia="宋体" w:cs="宋体"/>
          <w:color w:val="auto"/>
          <w:spacing w:val="-3"/>
          <w:sz w:val="22"/>
          <w:szCs w:val="22"/>
        </w:rPr>
      </w:pPr>
    </w:p>
    <w:p w14:paraId="09E85A7D">
      <w:pPr>
        <w:pStyle w:val="3"/>
        <w:rPr>
          <w:rFonts w:ascii="宋体" w:hAnsi="宋体" w:eastAsia="宋体" w:cs="宋体"/>
          <w:color w:val="auto"/>
          <w:spacing w:val="-3"/>
          <w:sz w:val="22"/>
          <w:szCs w:val="22"/>
        </w:rPr>
        <w:sectPr>
          <w:headerReference r:id="rId11" w:type="default"/>
          <w:footerReference r:id="rId12" w:type="default"/>
          <w:pgSz w:w="11560" w:h="16490"/>
          <w:pgMar w:top="1410" w:right="1649" w:bottom="1929" w:left="1734" w:header="1389" w:footer="1910" w:gutter="0"/>
          <w:cols w:space="720" w:num="1"/>
        </w:sectPr>
      </w:pPr>
    </w:p>
    <w:p w14:paraId="6134BE21">
      <w:pPr>
        <w:spacing w:before="104" w:line="221" w:lineRule="auto"/>
        <w:jc w:val="center"/>
        <w:outlineLvl w:val="1"/>
        <w:rPr>
          <w:rFonts w:hint="eastAsia" w:ascii="黑体" w:hAnsi="黑体" w:eastAsia="黑体" w:cs="黑体"/>
          <w:b/>
          <w:bCs/>
          <w:color w:val="auto"/>
          <w:spacing w:val="-8"/>
          <w:sz w:val="32"/>
          <w:szCs w:val="32"/>
          <w:lang w:eastAsia="zh-CN"/>
        </w:rPr>
      </w:pPr>
      <w:bookmarkStart w:id="44" w:name="_Toc16787"/>
      <w:r>
        <w:rPr>
          <w:rFonts w:hint="eastAsia" w:ascii="黑体" w:hAnsi="黑体" w:eastAsia="黑体" w:cs="黑体"/>
          <w:b/>
          <w:bCs/>
          <w:color w:val="auto"/>
          <w:spacing w:val="-8"/>
          <w:sz w:val="32"/>
          <w:szCs w:val="32"/>
          <w:lang w:eastAsia="zh-CN"/>
        </w:rPr>
        <w:t>四、</w:t>
      </w:r>
      <w:r>
        <w:rPr>
          <w:rFonts w:hint="eastAsia" w:ascii="黑体" w:hAnsi="黑体" w:eastAsia="黑体" w:cs="黑体"/>
          <w:b/>
          <w:bCs/>
          <w:color w:val="auto"/>
          <w:spacing w:val="-8"/>
          <w:sz w:val="32"/>
          <w:szCs w:val="32"/>
        </w:rPr>
        <w:t>承诺书</w:t>
      </w:r>
      <w:r>
        <w:rPr>
          <w:rFonts w:hint="eastAsia" w:ascii="黑体" w:hAnsi="黑体" w:eastAsia="黑体" w:cs="黑体"/>
          <w:b/>
          <w:bCs/>
          <w:color w:val="auto"/>
          <w:spacing w:val="-8"/>
          <w:sz w:val="32"/>
          <w:szCs w:val="32"/>
          <w:lang w:eastAsia="zh-CN"/>
        </w:rPr>
        <w:t>（格式）</w:t>
      </w:r>
      <w:bookmarkEnd w:id="44"/>
    </w:p>
    <w:p w14:paraId="37F3FA54">
      <w:pPr>
        <w:keepNext w:val="0"/>
        <w:keepLines w:val="0"/>
        <w:pageBreakBefore w:val="0"/>
        <w:widowControl w:val="0"/>
        <w:kinsoku/>
        <w:wordWrap/>
        <w:overflowPunct/>
        <w:topLinePunct w:val="0"/>
        <w:bidi w:val="0"/>
        <w:snapToGrid/>
        <w:spacing w:line="312" w:lineRule="auto"/>
        <w:jc w:val="left"/>
        <w:textAlignment w:val="auto"/>
        <w:rPr>
          <w:rFonts w:hint="eastAsia"/>
          <w:color w:val="auto"/>
        </w:rPr>
      </w:pPr>
    </w:p>
    <w:p w14:paraId="696605FA">
      <w:pPr>
        <w:keepNext w:val="0"/>
        <w:keepLines w:val="0"/>
        <w:pageBreakBefore w:val="0"/>
        <w:widowControl w:val="0"/>
        <w:kinsoku/>
        <w:wordWrap/>
        <w:overflowPunct/>
        <w:topLinePunct w:val="0"/>
        <w:bidi w:val="0"/>
        <w:snapToGrid/>
        <w:spacing w:line="312" w:lineRule="auto"/>
        <w:textAlignment w:val="auto"/>
        <w:rPr>
          <w:color w:val="auto"/>
        </w:rPr>
      </w:pPr>
      <w:r>
        <w:rPr>
          <w:rFonts w:hint="eastAsia"/>
          <w:color w:val="auto"/>
        </w:rPr>
        <w:t>采购人：</w:t>
      </w:r>
    </w:p>
    <w:p w14:paraId="3F7541E9">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color w:val="auto"/>
        </w:rPr>
      </w:pPr>
      <w:r>
        <w:rPr>
          <w:rFonts w:hint="eastAsia"/>
          <w:color w:val="auto"/>
        </w:rPr>
        <w:t>我单位自愿参与本项目的采购活动，在与湖北机场集团招标采购（含招商）、签约和履约过程中，不存在违法违规且不存在其他不良行为，未给机场集团、社会和公众造成损失或不良影响，并完全遵守《湖北机场集团</w:t>
      </w:r>
      <w:r>
        <w:rPr>
          <w:rFonts w:hint="eastAsia"/>
          <w:color w:val="auto"/>
          <w:lang w:val="en-US" w:eastAsia="zh-CN"/>
        </w:rPr>
        <w:t>有限公司</w:t>
      </w:r>
      <w:r>
        <w:rPr>
          <w:rFonts w:hint="eastAsia"/>
          <w:color w:val="auto"/>
        </w:rPr>
        <w:t>“供应商不良行为”管理办法》的规定，现针对《湖北机场集团</w:t>
      </w:r>
      <w:r>
        <w:rPr>
          <w:rFonts w:hint="eastAsia"/>
          <w:color w:val="auto"/>
          <w:lang w:val="en-US" w:eastAsia="zh-CN"/>
        </w:rPr>
        <w:t>有限公司</w:t>
      </w:r>
      <w:r>
        <w:rPr>
          <w:rFonts w:hint="eastAsia"/>
          <w:color w:val="auto"/>
        </w:rPr>
        <w:t>“供应商不良行为”管理办法》作如下承诺：</w:t>
      </w:r>
    </w:p>
    <w:p w14:paraId="271979DE">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一年内提出无效异议投诉</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达到2次。</w:t>
      </w:r>
    </w:p>
    <w:p w14:paraId="1FA9592B">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2.未</w:t>
      </w:r>
      <w:r>
        <w:rPr>
          <w:rFonts w:hint="eastAsia" w:ascii="宋体" w:hAnsi="宋体" w:eastAsia="宋体" w:cs="宋体"/>
          <w:color w:val="auto"/>
          <w:sz w:val="21"/>
          <w:szCs w:val="21"/>
        </w:rPr>
        <w:t>采取不正当手段诋毁、排挤其他供应商或故意以虚构事实等方式进行投诉。</w:t>
      </w:r>
    </w:p>
    <w:p w14:paraId="698D4F1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承诺</w:t>
      </w:r>
      <w:r>
        <w:rPr>
          <w:rFonts w:hint="eastAsia" w:ascii="宋体" w:hAnsi="宋体" w:eastAsia="宋体" w:cs="宋体"/>
          <w:color w:val="auto"/>
          <w:sz w:val="21"/>
          <w:szCs w:val="21"/>
        </w:rPr>
        <w:t>按文件规定要求提交履约保证金，</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给工作造成影响。</w:t>
      </w:r>
    </w:p>
    <w:p w14:paraId="4992EB4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不会</w:t>
      </w:r>
      <w:r>
        <w:rPr>
          <w:rFonts w:hint="eastAsia" w:ascii="宋体" w:hAnsi="宋体" w:eastAsia="宋体" w:cs="宋体"/>
          <w:color w:val="auto"/>
          <w:sz w:val="21"/>
          <w:szCs w:val="21"/>
        </w:rPr>
        <w:t>违反投标、竞价承诺或合同约定，擅自改变标的、调整价格、降低质量，无故拖延工期或供货时间，给工作造成影响，情节较轻的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3D5AE7D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5.承诺</w:t>
      </w:r>
      <w:r>
        <w:rPr>
          <w:rFonts w:hint="eastAsia" w:ascii="宋体" w:hAnsi="宋体" w:eastAsia="宋体" w:cs="宋体"/>
          <w:color w:val="auto"/>
          <w:sz w:val="21"/>
          <w:szCs w:val="21"/>
        </w:rPr>
        <w:t>完全履行合同约定，情节较轻的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72D4B45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6.承诺不</w:t>
      </w:r>
      <w:r>
        <w:rPr>
          <w:rFonts w:hint="eastAsia" w:ascii="宋体" w:hAnsi="宋体" w:eastAsia="宋体" w:cs="宋体"/>
          <w:color w:val="auto"/>
          <w:sz w:val="21"/>
          <w:szCs w:val="21"/>
        </w:rPr>
        <w:t>存在其他一般不良行为。</w:t>
      </w:r>
    </w:p>
    <w:p w14:paraId="215C96AD">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7.承诺不</w:t>
      </w:r>
      <w:r>
        <w:rPr>
          <w:rFonts w:hint="eastAsia" w:ascii="宋体" w:hAnsi="宋体" w:eastAsia="宋体" w:cs="宋体"/>
          <w:color w:val="auto"/>
          <w:sz w:val="21"/>
          <w:szCs w:val="21"/>
        </w:rPr>
        <w:t>向各单位从事招标采购工作、招标代理机构等相关人员行贿或者提供其他不正当利益，可能影响相关工作人员公正履行职责。</w:t>
      </w:r>
    </w:p>
    <w:p w14:paraId="6120E090">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8.承诺不会</w:t>
      </w:r>
      <w:r>
        <w:rPr>
          <w:rFonts w:hint="eastAsia" w:ascii="宋体" w:hAnsi="宋体" w:eastAsia="宋体" w:cs="宋体"/>
          <w:color w:val="auto"/>
          <w:sz w:val="21"/>
          <w:szCs w:val="21"/>
        </w:rPr>
        <w:t>围标、串标，干扰正常招标采购秩序</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7DA33A7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9.承诺不会</w:t>
      </w:r>
      <w:r>
        <w:rPr>
          <w:rFonts w:hint="eastAsia" w:ascii="宋体" w:hAnsi="宋体" w:eastAsia="宋体" w:cs="宋体"/>
          <w:color w:val="auto"/>
          <w:sz w:val="21"/>
          <w:szCs w:val="21"/>
        </w:rPr>
        <w:t>非法以他人名义进行投标或者以其他方式弄虚作假骗取成交</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22C36ED">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10.承诺成交后，不会出现不按照采购文件和成交供应商的投标文件签订合同，或者要求与采购人另行签订背离合同实质性内容协议的情形。</w:t>
      </w:r>
    </w:p>
    <w:p w14:paraId="22EA2F7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11.承诺合同签订后，不会出现无正当理由拒不履行或者拖延履行采购合同义务的，给采购方工作造成影响，情节严重的的情形。</w:t>
      </w:r>
    </w:p>
    <w:p w14:paraId="27BA46D9">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12.我公司承诺不会</w:t>
      </w:r>
      <w:r>
        <w:rPr>
          <w:rFonts w:hint="eastAsia" w:ascii="宋体" w:hAnsi="宋体" w:eastAsia="宋体" w:cs="宋体"/>
          <w:color w:val="auto"/>
          <w:sz w:val="21"/>
          <w:szCs w:val="21"/>
        </w:rPr>
        <w:t>将成交项目转包给他人，或者违反采购文件规定，擅自将成交项目分包给他人</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139142D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13.我公司承诺不会</w:t>
      </w:r>
      <w:r>
        <w:rPr>
          <w:rFonts w:hint="eastAsia" w:ascii="宋体" w:hAnsi="宋体" w:eastAsia="宋体" w:cs="宋体"/>
          <w:color w:val="auto"/>
          <w:sz w:val="21"/>
          <w:szCs w:val="21"/>
        </w:rPr>
        <w:t>擅自变更、中止或终止采购合同，给采购人造成重大经济损失或严重影响生产和工期</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4C6EEC2">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14.我公司承诺不会出现</w:t>
      </w:r>
      <w:r>
        <w:rPr>
          <w:rFonts w:hint="eastAsia" w:ascii="宋体" w:hAnsi="宋体" w:eastAsia="宋体" w:cs="宋体"/>
          <w:color w:val="auto"/>
          <w:sz w:val="21"/>
          <w:szCs w:val="21"/>
        </w:rPr>
        <w:t>未按合同规定履行合同义务，造成严重的质量问题、经济损失、安全事故以及不良社会影响</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4BC7342">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15.我公司承诺不会</w:t>
      </w:r>
      <w:r>
        <w:rPr>
          <w:rFonts w:hint="eastAsia" w:ascii="宋体" w:hAnsi="宋体" w:eastAsia="宋体" w:cs="宋体"/>
          <w:color w:val="auto"/>
          <w:sz w:val="21"/>
          <w:szCs w:val="21"/>
        </w:rPr>
        <w:t>提供虚假材料、虚构事实进行恶意诽谤、诬告、陷害等行为。</w:t>
      </w:r>
    </w:p>
    <w:p w14:paraId="389682AD">
      <w:pPr>
        <w:keepNext w:val="0"/>
        <w:keepLines w:val="0"/>
        <w:pageBreakBefore w:val="0"/>
        <w:widowControl w:val="0"/>
        <w:kinsoku/>
        <w:wordWrap/>
        <w:overflowPunct/>
        <w:topLinePunct w:val="0"/>
        <w:bidi w:val="0"/>
        <w:snapToGrid/>
        <w:spacing w:line="312" w:lineRule="auto"/>
        <w:ind w:firstLine="420" w:firstLineChars="200"/>
        <w:textAlignment w:val="auto"/>
        <w:rPr>
          <w:color w:val="auto"/>
        </w:rPr>
      </w:pPr>
      <w:r>
        <w:rPr>
          <w:rFonts w:hint="eastAsia" w:ascii="宋体" w:hAnsi="宋体" w:cs="宋体"/>
          <w:color w:val="auto"/>
          <w:sz w:val="21"/>
          <w:szCs w:val="21"/>
          <w:lang w:val="en-US" w:eastAsia="zh-CN"/>
        </w:rPr>
        <w:t>16.我公司承诺不</w:t>
      </w:r>
      <w:r>
        <w:rPr>
          <w:rFonts w:hint="eastAsia" w:ascii="宋体" w:hAnsi="宋体" w:eastAsia="宋体" w:cs="宋体"/>
          <w:color w:val="auto"/>
          <w:sz w:val="21"/>
          <w:szCs w:val="21"/>
        </w:rPr>
        <w:t>存在其他严重不良行为。</w:t>
      </w:r>
    </w:p>
    <w:p w14:paraId="7ED73E9E">
      <w:pPr>
        <w:spacing w:line="360" w:lineRule="auto"/>
        <w:jc w:val="right"/>
        <w:rPr>
          <w:rFonts w:hint="eastAsia"/>
          <w:color w:val="auto"/>
        </w:rPr>
      </w:pPr>
    </w:p>
    <w:p w14:paraId="71B122BD">
      <w:pPr>
        <w:spacing w:line="360" w:lineRule="auto"/>
        <w:jc w:val="right"/>
        <w:rPr>
          <w:color w:val="auto"/>
        </w:rPr>
      </w:pPr>
      <w:r>
        <w:rPr>
          <w:rFonts w:hint="eastAsia"/>
          <w:color w:val="auto"/>
        </w:rPr>
        <w:t xml:space="preserve">供应商单位名称（盖章）：     </w:t>
      </w:r>
    </w:p>
    <w:p w14:paraId="01B7A949">
      <w:pPr>
        <w:ind w:left="6510" w:hanging="6510" w:hangingChars="3100"/>
        <w:rPr>
          <w:color w:val="auto"/>
        </w:rPr>
      </w:pPr>
      <w:r>
        <w:rPr>
          <w:rFonts w:hint="eastAsia"/>
          <w:color w:val="auto"/>
        </w:rPr>
        <w:t xml:space="preserve"> </w:t>
      </w:r>
      <w:r>
        <w:rPr>
          <w:rFonts w:hint="eastAsia"/>
          <w:color w:val="auto"/>
          <w:lang w:val="en-US" w:eastAsia="zh-CN"/>
        </w:rPr>
        <w:t xml:space="preserve">                                                                                                                                            </w:t>
      </w:r>
      <w:r>
        <w:rPr>
          <w:rFonts w:hint="eastAsia"/>
          <w:color w:val="auto"/>
        </w:rPr>
        <w:t>年</w:t>
      </w:r>
      <w:r>
        <w:rPr>
          <w:rFonts w:hint="eastAsia" w:eastAsia="宋体"/>
          <w:color w:val="auto"/>
          <w:lang w:val="en-US" w:eastAsia="zh-CN"/>
        </w:rPr>
        <w:t xml:space="preserve">  </w:t>
      </w:r>
      <w:r>
        <w:rPr>
          <w:rFonts w:hint="eastAsia"/>
          <w:color w:val="auto"/>
        </w:rPr>
        <w:t xml:space="preserve">  月 </w:t>
      </w:r>
      <w:r>
        <w:rPr>
          <w:rFonts w:hint="eastAsia" w:eastAsia="宋体"/>
          <w:color w:val="auto"/>
          <w:lang w:val="en-US" w:eastAsia="zh-CN"/>
        </w:rPr>
        <w:t xml:space="preserve">  </w:t>
      </w:r>
      <w:r>
        <w:rPr>
          <w:rFonts w:hint="eastAsia"/>
          <w:color w:val="auto"/>
        </w:rPr>
        <w:t xml:space="preserve">  日</w:t>
      </w:r>
    </w:p>
    <w:p w14:paraId="3405E7F0">
      <w:pPr>
        <w:pStyle w:val="3"/>
        <w:rPr>
          <w:rFonts w:ascii="宋体" w:hAnsi="宋体" w:eastAsia="宋体" w:cs="宋体"/>
          <w:color w:val="auto"/>
          <w:spacing w:val="-3"/>
          <w:sz w:val="22"/>
          <w:szCs w:val="22"/>
        </w:rPr>
        <w:sectPr>
          <w:pgSz w:w="11560" w:h="16490"/>
          <w:pgMar w:top="1410" w:right="1649" w:bottom="1929" w:left="1734" w:header="1389" w:footer="1910" w:gutter="0"/>
          <w:cols w:space="720" w:num="1"/>
        </w:sectPr>
      </w:pPr>
    </w:p>
    <w:p w14:paraId="7504572F">
      <w:pPr>
        <w:pStyle w:val="3"/>
        <w:rPr>
          <w:rFonts w:ascii="宋体" w:hAnsi="宋体" w:eastAsia="宋体" w:cs="宋体"/>
          <w:color w:val="auto"/>
          <w:spacing w:val="-3"/>
          <w:sz w:val="22"/>
          <w:szCs w:val="22"/>
        </w:rPr>
      </w:pPr>
    </w:p>
    <w:p w14:paraId="63A556C5">
      <w:pPr>
        <w:pStyle w:val="3"/>
        <w:rPr>
          <w:rFonts w:ascii="宋体" w:hAnsi="宋体" w:eastAsia="宋体" w:cs="宋体"/>
          <w:color w:val="auto"/>
          <w:spacing w:val="-3"/>
          <w:sz w:val="22"/>
          <w:szCs w:val="22"/>
        </w:rPr>
      </w:pPr>
    </w:p>
    <w:p w14:paraId="1D78D09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45" w:name="_Toc28000"/>
      <w:bookmarkStart w:id="46" w:name="_Toc15229"/>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三</w:t>
      </w:r>
      <w:r>
        <w:rPr>
          <w:rFonts w:hint="eastAsia" w:ascii="宋体" w:hAnsi="宋体" w:eastAsia="宋体" w:cs="宋体"/>
          <w:b/>
          <w:bCs/>
          <w:color w:val="auto"/>
          <w:spacing w:val="-15"/>
          <w:sz w:val="32"/>
          <w:szCs w:val="32"/>
          <w:lang w:val="en-US" w:eastAsia="zh-CN"/>
        </w:rPr>
        <w:t>篇</w:t>
      </w:r>
      <w:r>
        <w:rPr>
          <w:rFonts w:hint="eastAsia" w:ascii="宋体" w:hAnsi="宋体" w:eastAsia="宋体" w:cs="宋体"/>
          <w:b/>
          <w:bCs/>
          <w:color w:val="auto"/>
          <w:spacing w:val="-15"/>
          <w:sz w:val="32"/>
          <w:szCs w:val="32"/>
        </w:rPr>
        <w:t xml:space="preserve"> 成交标准</w:t>
      </w:r>
      <w:bookmarkEnd w:id="45"/>
      <w:bookmarkEnd w:id="46"/>
    </w:p>
    <w:p w14:paraId="5C49AC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2CE35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6DCEC2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64AA49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w:t>
      </w:r>
      <w:r>
        <w:rPr>
          <w:rFonts w:hint="eastAsia" w:ascii="仿宋" w:hAnsi="仿宋" w:eastAsia="仿宋" w:cs="仿宋"/>
          <w:color w:val="auto"/>
          <w:spacing w:val="-6"/>
          <w:sz w:val="28"/>
          <w:szCs w:val="28"/>
          <w:lang w:eastAsia="zh-CN"/>
        </w:rPr>
        <w:t>产品的</w:t>
      </w:r>
      <w:r>
        <w:rPr>
          <w:rFonts w:hint="eastAsia" w:ascii="仿宋" w:hAnsi="仿宋" w:eastAsia="仿宋" w:cs="仿宋"/>
          <w:color w:val="auto"/>
          <w:spacing w:val="-6"/>
          <w:sz w:val="28"/>
          <w:szCs w:val="28"/>
        </w:rPr>
        <w:t>能力；</w:t>
      </w:r>
    </w:p>
    <w:p w14:paraId="34D7ABE5">
      <w:pPr>
        <w:keepNext w:val="0"/>
        <w:keepLines w:val="0"/>
        <w:pageBreakBefore w:val="0"/>
        <w:widowControl/>
        <w:kinsoku w:val="0"/>
        <w:wordWrap/>
        <w:overflowPunct/>
        <w:topLinePunct w:val="0"/>
        <w:autoSpaceDE w:val="0"/>
        <w:autoSpaceDN w:val="0"/>
        <w:bidi w:val="0"/>
        <w:adjustRightInd w:val="0"/>
        <w:snapToGrid w:val="0"/>
        <w:spacing w:line="360" w:lineRule="auto"/>
        <w:ind w:left="827" w:leftChars="266" w:right="0" w:hanging="268" w:hangingChars="1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竞标供应商满足本询价采购项目要求，能保证质量</w:t>
      </w:r>
      <w:r>
        <w:rPr>
          <w:rFonts w:hint="eastAsia" w:ascii="仿宋" w:hAnsi="仿宋" w:eastAsia="仿宋" w:cs="仿宋"/>
          <w:color w:val="auto"/>
          <w:spacing w:val="-6"/>
          <w:sz w:val="28"/>
          <w:szCs w:val="28"/>
          <w:lang w:eastAsia="zh-CN"/>
        </w:rPr>
        <w:t>，按时供货</w:t>
      </w:r>
      <w:r>
        <w:rPr>
          <w:rFonts w:hint="eastAsia" w:ascii="仿宋" w:hAnsi="仿宋" w:eastAsia="仿宋" w:cs="仿宋"/>
          <w:color w:val="auto"/>
          <w:spacing w:val="-6"/>
          <w:sz w:val="28"/>
          <w:szCs w:val="28"/>
        </w:rPr>
        <w:t>；</w:t>
      </w:r>
    </w:p>
    <w:p w14:paraId="6FA7E1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640373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78DFF9E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6.如果有两家或两家以上供应商的报价相同，由询价小组对各供应商的业绩、资质、产品质保等因素作出评价来确定一家供应商作为第一成交候选人；如果两家或两家以上供应商的报价和业绩、资质、产品质保都相等，由询价小组集体采用投票的方式确定一家供应商作为第一成交候选人。</w:t>
      </w:r>
    </w:p>
    <w:p w14:paraId="358FB9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7945BEBB">
      <w:pPr>
        <w:pStyle w:val="3"/>
        <w:rPr>
          <w:rFonts w:ascii="宋体" w:hAnsi="宋体" w:eastAsia="宋体" w:cs="宋体"/>
          <w:color w:val="auto"/>
          <w:spacing w:val="-3"/>
          <w:sz w:val="22"/>
          <w:szCs w:val="22"/>
        </w:rPr>
      </w:pPr>
    </w:p>
    <w:p w14:paraId="0465D2EA">
      <w:pPr>
        <w:pStyle w:val="3"/>
        <w:rPr>
          <w:rFonts w:ascii="宋体" w:hAnsi="宋体" w:eastAsia="宋体" w:cs="宋体"/>
          <w:color w:val="auto"/>
          <w:spacing w:val="-3"/>
          <w:sz w:val="22"/>
          <w:szCs w:val="22"/>
        </w:rPr>
      </w:pPr>
    </w:p>
    <w:p w14:paraId="4E39D95E">
      <w:pPr>
        <w:pStyle w:val="3"/>
        <w:rPr>
          <w:rFonts w:ascii="宋体" w:hAnsi="宋体" w:eastAsia="宋体" w:cs="宋体"/>
          <w:color w:val="auto"/>
          <w:spacing w:val="-3"/>
          <w:sz w:val="22"/>
          <w:szCs w:val="22"/>
        </w:rPr>
      </w:pPr>
    </w:p>
    <w:p w14:paraId="761850C5">
      <w:pPr>
        <w:pStyle w:val="3"/>
        <w:rPr>
          <w:rFonts w:ascii="宋体" w:hAnsi="宋体" w:eastAsia="宋体" w:cs="宋体"/>
          <w:color w:val="auto"/>
          <w:spacing w:val="-3"/>
          <w:sz w:val="22"/>
          <w:szCs w:val="22"/>
        </w:rPr>
      </w:pPr>
    </w:p>
    <w:p w14:paraId="16B86FC8">
      <w:pPr>
        <w:pStyle w:val="3"/>
        <w:rPr>
          <w:rFonts w:ascii="宋体" w:hAnsi="宋体" w:eastAsia="宋体" w:cs="宋体"/>
          <w:color w:val="auto"/>
          <w:spacing w:val="-3"/>
          <w:sz w:val="22"/>
          <w:szCs w:val="22"/>
        </w:rPr>
      </w:pPr>
    </w:p>
    <w:p w14:paraId="10AEDCC9">
      <w:pPr>
        <w:pStyle w:val="3"/>
        <w:rPr>
          <w:rFonts w:ascii="宋体" w:hAnsi="宋体" w:eastAsia="宋体" w:cs="宋体"/>
          <w:color w:val="auto"/>
          <w:spacing w:val="-3"/>
          <w:sz w:val="22"/>
          <w:szCs w:val="22"/>
        </w:rPr>
      </w:pPr>
    </w:p>
    <w:p w14:paraId="7D7392AB">
      <w:pPr>
        <w:pStyle w:val="3"/>
        <w:rPr>
          <w:rFonts w:ascii="宋体" w:hAnsi="宋体" w:eastAsia="宋体" w:cs="宋体"/>
          <w:color w:val="auto"/>
          <w:spacing w:val="-3"/>
          <w:sz w:val="22"/>
          <w:szCs w:val="22"/>
        </w:rPr>
      </w:pPr>
    </w:p>
    <w:p w14:paraId="1C7A2FA4">
      <w:pPr>
        <w:pStyle w:val="3"/>
        <w:rPr>
          <w:rFonts w:ascii="宋体" w:hAnsi="宋体" w:eastAsia="宋体" w:cs="宋体"/>
          <w:color w:val="auto"/>
          <w:spacing w:val="-3"/>
          <w:sz w:val="22"/>
          <w:szCs w:val="22"/>
        </w:rPr>
      </w:pPr>
    </w:p>
    <w:p w14:paraId="26A02A30">
      <w:pPr>
        <w:pStyle w:val="3"/>
        <w:rPr>
          <w:rFonts w:ascii="宋体" w:hAnsi="宋体" w:eastAsia="宋体" w:cs="宋体"/>
          <w:color w:val="auto"/>
          <w:spacing w:val="-3"/>
          <w:sz w:val="22"/>
          <w:szCs w:val="22"/>
        </w:rPr>
      </w:pPr>
    </w:p>
    <w:p w14:paraId="6A0FE276">
      <w:pPr>
        <w:pStyle w:val="3"/>
        <w:rPr>
          <w:rFonts w:ascii="宋体" w:hAnsi="宋体" w:eastAsia="宋体" w:cs="宋体"/>
          <w:color w:val="auto"/>
          <w:spacing w:val="-3"/>
          <w:sz w:val="22"/>
          <w:szCs w:val="22"/>
        </w:rPr>
      </w:pPr>
    </w:p>
    <w:p w14:paraId="1E895C91">
      <w:pPr>
        <w:pStyle w:val="3"/>
        <w:rPr>
          <w:rFonts w:ascii="宋体" w:hAnsi="宋体" w:eastAsia="宋体" w:cs="宋体"/>
          <w:color w:val="auto"/>
          <w:spacing w:val="-3"/>
          <w:sz w:val="22"/>
          <w:szCs w:val="22"/>
        </w:rPr>
      </w:pPr>
    </w:p>
    <w:p w14:paraId="4592D873">
      <w:pPr>
        <w:pStyle w:val="3"/>
        <w:rPr>
          <w:rFonts w:ascii="宋体" w:hAnsi="宋体" w:eastAsia="宋体" w:cs="宋体"/>
          <w:color w:val="auto"/>
          <w:spacing w:val="-3"/>
          <w:sz w:val="22"/>
          <w:szCs w:val="22"/>
        </w:rPr>
      </w:pPr>
    </w:p>
    <w:p w14:paraId="64AFF40E">
      <w:pPr>
        <w:pStyle w:val="3"/>
        <w:rPr>
          <w:rFonts w:ascii="宋体" w:hAnsi="宋体" w:eastAsia="宋体" w:cs="宋体"/>
          <w:color w:val="auto"/>
          <w:spacing w:val="-3"/>
          <w:sz w:val="22"/>
          <w:szCs w:val="22"/>
        </w:rPr>
      </w:pPr>
    </w:p>
    <w:p w14:paraId="71E47AA2">
      <w:pPr>
        <w:pStyle w:val="3"/>
        <w:rPr>
          <w:rFonts w:ascii="宋体" w:hAnsi="宋体" w:eastAsia="宋体" w:cs="宋体"/>
          <w:color w:val="auto"/>
          <w:spacing w:val="-3"/>
          <w:sz w:val="22"/>
          <w:szCs w:val="22"/>
        </w:rPr>
      </w:pPr>
    </w:p>
    <w:p w14:paraId="4C339B34">
      <w:pPr>
        <w:pStyle w:val="3"/>
        <w:rPr>
          <w:rFonts w:hint="default" w:ascii="宋体" w:hAnsi="宋体" w:eastAsia="宋体" w:cs="宋体"/>
          <w:color w:val="auto"/>
          <w:spacing w:val="-3"/>
          <w:sz w:val="22"/>
          <w:szCs w:val="22"/>
          <w:lang w:val="en-US" w:eastAsia="zh-CN"/>
        </w:rPr>
      </w:pPr>
    </w:p>
    <w:sectPr>
      <w:headerReference r:id="rId13" w:type="default"/>
      <w:footerReference r:id="rId14"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15C9">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9736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69736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4E2F">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63E72">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363E72">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7" name="IM 22"/>
          <wp:cNvGraphicFramePr/>
          <a:graphic xmlns:a="http://schemas.openxmlformats.org/drawingml/2006/main">
            <a:graphicData uri="http://schemas.openxmlformats.org/drawingml/2006/picture">
              <pic:pic xmlns:pic="http://schemas.openxmlformats.org/drawingml/2006/picture">
                <pic:nvPicPr>
                  <pic:cNvPr id="7"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32C2">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76F2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E76F27">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31D7">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5AD1">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524A">
    <w:pPr>
      <w:pStyle w:val="2"/>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93CD">
    <w:pPr>
      <w:pStyle w:val="2"/>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6BF1">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4767">
    <w:pPr>
      <w:spacing w:line="10" w:lineRule="exact"/>
      <w:ind w:firstLine="216"/>
    </w:pPr>
    <w:r>
      <w:drawing>
        <wp:inline distT="0" distB="0" distL="0" distR="0">
          <wp:extent cx="5053965" cy="6350"/>
          <wp:effectExtent l="0" t="0" r="0" b="0"/>
          <wp:docPr id="5" name="IM 20"/>
          <wp:cNvGraphicFramePr/>
          <a:graphic xmlns:a="http://schemas.openxmlformats.org/drawingml/2006/main">
            <a:graphicData uri="http://schemas.openxmlformats.org/drawingml/2006/picture">
              <pic:pic xmlns:pic="http://schemas.openxmlformats.org/drawingml/2006/picture">
                <pic:nvPicPr>
                  <pic:cNvPr id="5" name="IM 20"/>
                  <pic:cNvPicPr/>
                </pic:nvPicPr>
                <pic:blipFill>
                  <a:blip r:embed="rId1"/>
                  <a:stretch>
                    <a:fillRect/>
                  </a:stretch>
                </pic:blipFill>
                <pic:spPr>
                  <a:xfrm>
                    <a:off x="0" y="0"/>
                    <a:ext cx="5054591" cy="6425"/>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FC49">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0F31A6F"/>
    <w:rsid w:val="016F45ED"/>
    <w:rsid w:val="022C16BF"/>
    <w:rsid w:val="03E272F9"/>
    <w:rsid w:val="059B21A3"/>
    <w:rsid w:val="05A71785"/>
    <w:rsid w:val="06D06163"/>
    <w:rsid w:val="0937003C"/>
    <w:rsid w:val="099077F7"/>
    <w:rsid w:val="0EFB5712"/>
    <w:rsid w:val="0F3C6541"/>
    <w:rsid w:val="12620A59"/>
    <w:rsid w:val="12D07275"/>
    <w:rsid w:val="13693592"/>
    <w:rsid w:val="14C03686"/>
    <w:rsid w:val="174E2782"/>
    <w:rsid w:val="176D221A"/>
    <w:rsid w:val="17894E51"/>
    <w:rsid w:val="19C0216E"/>
    <w:rsid w:val="207F79E9"/>
    <w:rsid w:val="21595BF2"/>
    <w:rsid w:val="21C67376"/>
    <w:rsid w:val="22803620"/>
    <w:rsid w:val="23EB6D96"/>
    <w:rsid w:val="24AA7567"/>
    <w:rsid w:val="255D0A7D"/>
    <w:rsid w:val="261D49EF"/>
    <w:rsid w:val="26F05958"/>
    <w:rsid w:val="27160EE4"/>
    <w:rsid w:val="2B524FD6"/>
    <w:rsid w:val="2C51545E"/>
    <w:rsid w:val="2DD06150"/>
    <w:rsid w:val="2F7E1D1C"/>
    <w:rsid w:val="301B7A4B"/>
    <w:rsid w:val="32C071A0"/>
    <w:rsid w:val="3342287C"/>
    <w:rsid w:val="34572B3B"/>
    <w:rsid w:val="34B77ED7"/>
    <w:rsid w:val="359A3628"/>
    <w:rsid w:val="36411F0D"/>
    <w:rsid w:val="3644124B"/>
    <w:rsid w:val="37906A54"/>
    <w:rsid w:val="382E3EDC"/>
    <w:rsid w:val="393E00B2"/>
    <w:rsid w:val="3F882875"/>
    <w:rsid w:val="40ED0AAF"/>
    <w:rsid w:val="41EF183E"/>
    <w:rsid w:val="41EF2605"/>
    <w:rsid w:val="44A771C7"/>
    <w:rsid w:val="44D12DF0"/>
    <w:rsid w:val="4C0A4C0B"/>
    <w:rsid w:val="53910B76"/>
    <w:rsid w:val="55805F3E"/>
    <w:rsid w:val="5631406B"/>
    <w:rsid w:val="57216E19"/>
    <w:rsid w:val="57F3793C"/>
    <w:rsid w:val="5813668C"/>
    <w:rsid w:val="59F756EE"/>
    <w:rsid w:val="5D9F232E"/>
    <w:rsid w:val="5DBE08BE"/>
    <w:rsid w:val="5F421661"/>
    <w:rsid w:val="5F6639DE"/>
    <w:rsid w:val="62386EBB"/>
    <w:rsid w:val="62490AE6"/>
    <w:rsid w:val="624B58D9"/>
    <w:rsid w:val="664756B3"/>
    <w:rsid w:val="6AD40FE2"/>
    <w:rsid w:val="6AF7234E"/>
    <w:rsid w:val="6D142D9C"/>
    <w:rsid w:val="6E9C23A8"/>
    <w:rsid w:val="6F977909"/>
    <w:rsid w:val="6FE2014A"/>
    <w:rsid w:val="7036024A"/>
    <w:rsid w:val="72B21919"/>
    <w:rsid w:val="73021D7B"/>
    <w:rsid w:val="748C1432"/>
    <w:rsid w:val="75134D96"/>
    <w:rsid w:val="755D3523"/>
    <w:rsid w:val="75BD036A"/>
    <w:rsid w:val="76467CAD"/>
    <w:rsid w:val="77770AF7"/>
    <w:rsid w:val="777F175A"/>
    <w:rsid w:val="78A96C22"/>
    <w:rsid w:val="797F5A41"/>
    <w:rsid w:val="7C1859D9"/>
    <w:rsid w:val="7CB37BB6"/>
    <w:rsid w:val="7D4E5F58"/>
    <w:rsid w:val="7D58476D"/>
    <w:rsid w:val="7E9B025F"/>
    <w:rsid w:val="7F143935"/>
    <w:rsid w:val="7F1D5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autoRedefine/>
    <w:qFormat/>
    <w:uiPriority w:val="0"/>
    <w:pPr>
      <w:ind w:leftChars="0"/>
    </w:pPr>
    <w:rPr>
      <w:rFonts w:ascii="Arial" w:hAnsi="Arial" w:eastAsia="Arial" w:cs="Arial"/>
      <w:sz w:val="20"/>
      <w:szCs w:val="20"/>
    </w:rPr>
  </w:style>
  <w:style w:type="paragraph" w:customStyle="1" w:styleId="13">
    <w:name w:val="WPSOffice手动目录 2"/>
    <w:qFormat/>
    <w:uiPriority w:val="0"/>
    <w:pPr>
      <w:ind w:leftChars="200"/>
    </w:pPr>
    <w:rPr>
      <w:rFonts w:ascii="Arial" w:hAnsi="Arial" w:eastAsia="Arial" w:cs="Arial"/>
      <w:sz w:val="20"/>
      <w:szCs w:val="20"/>
    </w:rPr>
  </w:style>
  <w:style w:type="paragraph" w:customStyle="1" w:styleId="14">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5">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3432</Words>
  <Characters>3652</Characters>
  <TotalTime>2</TotalTime>
  <ScaleCrop>false</ScaleCrop>
  <LinksUpToDate>false</LinksUpToDate>
  <CharactersWithSpaces>3978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天回</cp:lastModifiedBy>
  <cp:lastPrinted>2025-06-04T01:49:00Z</cp:lastPrinted>
  <dcterms:modified xsi:type="dcterms:W3CDTF">2025-06-23T11:40:11Z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2052-12.1.0.19302</vt:lpwstr>
  </property>
  <property fmtid="{D5CDD505-2E9C-101B-9397-08002B2CF9AE}" pid="6" name="ICV">
    <vt:lpwstr>100ED50470FC446982639E519D73EAE2_13</vt:lpwstr>
  </property>
  <property fmtid="{D5CDD505-2E9C-101B-9397-08002B2CF9AE}" pid="7" name="KSOTemplateDocerSaveRecord">
    <vt:lpwstr>eyJoZGlkIjoiOTZkNzU0NzY5MmRiMTQzYTYwMWZmMzU4YzRlZDM4OWEiLCJ1c2VySWQiOiI3ODAzNTA3In0=</vt:lpwstr>
  </property>
</Properties>
</file>