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F830">
      <w:pPr>
        <w:spacing w:before="120" w:beforeLines="50" w:after="120" w:afterLines="50" w:line="360" w:lineRule="auto"/>
        <w:ind w:firstLine="482" w:firstLineChars="200"/>
        <w:jc w:val="center"/>
        <w:rPr>
          <w:rFonts w:hint="eastAsia" w:ascii="宋体" w:hAnsi="宋体" w:cs="宋体"/>
          <w:b/>
          <w:bCs/>
          <w:color w:val="auto"/>
          <w:kern w:val="0"/>
          <w:sz w:val="24"/>
          <w:szCs w:val="24"/>
          <w:highlight w:val="none"/>
          <w:lang w:val="hr-HR"/>
        </w:rPr>
      </w:pPr>
      <w:r>
        <w:rPr>
          <w:rFonts w:hint="eastAsia" w:ascii="宋体" w:hAnsi="宋体" w:cs="宋体"/>
          <w:b/>
          <w:bCs/>
          <w:color w:val="auto"/>
          <w:kern w:val="0"/>
          <w:sz w:val="24"/>
          <w:szCs w:val="24"/>
          <w:highlight w:val="none"/>
          <w:lang w:eastAsia="zh-CN"/>
        </w:rPr>
        <w:t>航站楼商铺电路“一键开关”可视化服务平台及前端点位设备采购项目</w:t>
      </w:r>
      <w:r>
        <w:rPr>
          <w:rFonts w:hint="eastAsia" w:ascii="宋体" w:hAnsi="宋体" w:cs="宋体"/>
          <w:b/>
          <w:bCs/>
          <w:color w:val="auto"/>
          <w:kern w:val="0"/>
          <w:sz w:val="24"/>
          <w:szCs w:val="24"/>
          <w:highlight w:val="none"/>
          <w:lang w:val="hr-HR"/>
        </w:rPr>
        <w:t>磋商</w:t>
      </w:r>
      <w:r>
        <w:rPr>
          <w:rFonts w:hint="eastAsia" w:ascii="宋体" w:hAnsi="宋体" w:cs="宋体"/>
          <w:b/>
          <w:bCs/>
          <w:color w:val="auto"/>
          <w:kern w:val="0"/>
          <w:sz w:val="24"/>
          <w:szCs w:val="24"/>
          <w:highlight w:val="none"/>
        </w:rPr>
        <w:t>谈判</w:t>
      </w:r>
      <w:r>
        <w:rPr>
          <w:rFonts w:hint="eastAsia" w:ascii="宋体" w:hAnsi="宋体" w:cs="宋体"/>
          <w:b/>
          <w:bCs/>
          <w:color w:val="auto"/>
          <w:kern w:val="0"/>
          <w:sz w:val="24"/>
          <w:szCs w:val="24"/>
          <w:highlight w:val="none"/>
          <w:lang w:val="hr-HR"/>
        </w:rPr>
        <w:t>公告</w:t>
      </w:r>
    </w:p>
    <w:p w14:paraId="4E16335B">
      <w:pPr>
        <w:tabs>
          <w:tab w:val="left" w:pos="0"/>
        </w:tabs>
        <w:spacing w:line="360" w:lineRule="auto"/>
        <w:ind w:firstLine="480" w:firstLineChars="20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湖北路港工程咨询有限公司（以下简称“</w:t>
      </w:r>
      <w:r>
        <w:rPr>
          <w:rFonts w:hint="eastAsia" w:ascii="宋体" w:hAnsi="宋体" w:cs="宋体"/>
          <w:color w:val="auto"/>
          <w:kern w:val="1"/>
          <w:sz w:val="24"/>
          <w:szCs w:val="24"/>
          <w:highlight w:val="none"/>
          <w:lang w:eastAsia="zh-CN"/>
        </w:rPr>
        <w:t>采购代理机构</w:t>
      </w:r>
      <w:r>
        <w:rPr>
          <w:rFonts w:hint="eastAsia" w:ascii="宋体" w:hAnsi="宋体" w:cs="宋体"/>
          <w:color w:val="auto"/>
          <w:kern w:val="1"/>
          <w:sz w:val="24"/>
          <w:szCs w:val="24"/>
          <w:highlight w:val="none"/>
        </w:rPr>
        <w:t>”）受</w:t>
      </w:r>
      <w:r>
        <w:rPr>
          <w:rFonts w:hint="eastAsia" w:ascii="宋体" w:hAnsi="宋体" w:cs="宋体"/>
          <w:color w:val="auto"/>
          <w:kern w:val="1"/>
          <w:sz w:val="24"/>
          <w:szCs w:val="24"/>
          <w:highlight w:val="none"/>
          <w:lang w:eastAsia="zh-CN"/>
        </w:rPr>
        <w:t>湖北机场集团信息科技有限公司</w:t>
      </w:r>
      <w:r>
        <w:rPr>
          <w:rFonts w:hint="eastAsia" w:ascii="宋体" w:hAnsi="宋体" w:cs="宋体"/>
          <w:color w:val="auto"/>
          <w:kern w:val="1"/>
          <w:sz w:val="24"/>
          <w:szCs w:val="24"/>
          <w:highlight w:val="none"/>
        </w:rPr>
        <w:t>的委托，就</w:t>
      </w:r>
      <w:r>
        <w:rPr>
          <w:rFonts w:hint="eastAsia" w:ascii="宋体" w:hAnsi="宋体" w:cs="宋体"/>
          <w:color w:val="auto"/>
          <w:kern w:val="1"/>
          <w:sz w:val="24"/>
          <w:szCs w:val="24"/>
          <w:highlight w:val="none"/>
          <w:u w:val="single"/>
          <w:lang w:eastAsia="zh-CN"/>
        </w:rPr>
        <w:t>航站楼商铺电路“一键开关”可视化服务平台及前端点位设备采购项目</w:t>
      </w:r>
      <w:r>
        <w:rPr>
          <w:rFonts w:hint="eastAsia" w:ascii="宋体" w:hAnsi="宋体" w:cs="宋体"/>
          <w:color w:val="auto"/>
          <w:kern w:val="1"/>
          <w:sz w:val="24"/>
          <w:szCs w:val="24"/>
          <w:highlight w:val="none"/>
        </w:rPr>
        <w:t>进行磋商谈判采购。</w:t>
      </w:r>
    </w:p>
    <w:p w14:paraId="5E096970">
      <w:pPr>
        <w:tabs>
          <w:tab w:val="left" w:pos="0"/>
          <w:tab w:val="left" w:pos="576"/>
        </w:tabs>
        <w:spacing w:line="360" w:lineRule="auto"/>
        <w:ind w:firstLine="482" w:firstLineChars="200"/>
        <w:rPr>
          <w:rFonts w:hint="eastAsia" w:ascii="宋体" w:hAnsi="宋体" w:cs="宋体"/>
          <w:b/>
          <w:bCs/>
          <w:color w:val="auto"/>
          <w:kern w:val="1"/>
          <w:sz w:val="24"/>
          <w:szCs w:val="24"/>
          <w:highlight w:val="none"/>
        </w:rPr>
      </w:pPr>
      <w:r>
        <w:rPr>
          <w:rFonts w:hint="eastAsia" w:ascii="宋体" w:hAnsi="宋体" w:cs="宋体"/>
          <w:b/>
          <w:bCs/>
          <w:color w:val="auto"/>
          <w:kern w:val="1"/>
          <w:sz w:val="24"/>
          <w:szCs w:val="24"/>
          <w:highlight w:val="none"/>
        </w:rPr>
        <w:t>一、项目基本情况</w:t>
      </w:r>
    </w:p>
    <w:p w14:paraId="6343C504">
      <w:pPr>
        <w:tabs>
          <w:tab w:val="left" w:pos="0"/>
        </w:tabs>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1.项目编号：LGZB-2025-173</w:t>
      </w:r>
      <w:r>
        <w:rPr>
          <w:rFonts w:hint="eastAsia" w:ascii="宋体" w:hAnsi="宋体" w:cs="宋体"/>
          <w:color w:val="auto"/>
          <w:kern w:val="1"/>
          <w:sz w:val="24"/>
          <w:szCs w:val="24"/>
          <w:highlight w:val="none"/>
          <w:lang w:val="en-US" w:eastAsia="zh-CN"/>
        </w:rPr>
        <w:t xml:space="preserve"> </w:t>
      </w:r>
    </w:p>
    <w:p w14:paraId="68104112">
      <w:pPr>
        <w:tabs>
          <w:tab w:val="left" w:pos="0"/>
        </w:tabs>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2.项目名称：航站楼商铺电路“一键开关”可视化服务平台及前端点位设备采购项目</w:t>
      </w:r>
    </w:p>
    <w:p w14:paraId="5A376F0C">
      <w:pPr>
        <w:tabs>
          <w:tab w:val="left" w:pos="0"/>
        </w:tabs>
        <w:spacing w:line="360" w:lineRule="auto"/>
        <w:ind w:left="547" w:leftChars="228" w:firstLine="0" w:firstLineChars="0"/>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3.采购方式：磋商谈判</w:t>
      </w:r>
    </w:p>
    <w:p w14:paraId="395190A1">
      <w:pPr>
        <w:tabs>
          <w:tab w:val="left" w:pos="0"/>
        </w:tabs>
        <w:spacing w:line="360" w:lineRule="auto"/>
        <w:ind w:firstLine="480" w:firstLineChars="20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4.项目预算：</w:t>
      </w:r>
      <w:r>
        <w:rPr>
          <w:rFonts w:hint="eastAsia" w:ascii="宋体" w:hAnsi="宋体" w:eastAsia="宋体" w:cs="宋体"/>
          <w:color w:val="auto"/>
          <w:kern w:val="1"/>
          <w:sz w:val="24"/>
          <w:szCs w:val="24"/>
          <w:highlight w:val="none"/>
        </w:rPr>
        <w:t>33.693</w:t>
      </w:r>
      <w:r>
        <w:rPr>
          <w:rFonts w:hint="eastAsia" w:ascii="宋体" w:hAnsi="宋体" w:eastAsia="宋体" w:cs="宋体"/>
          <w:color w:val="auto"/>
          <w:kern w:val="1"/>
          <w:sz w:val="24"/>
          <w:szCs w:val="24"/>
          <w:highlight w:val="none"/>
          <w:lang w:val="en-US" w:eastAsia="zh-CN"/>
        </w:rPr>
        <w:t>万</w:t>
      </w:r>
      <w:r>
        <w:rPr>
          <w:rFonts w:hint="eastAsia" w:ascii="宋体" w:hAnsi="宋体" w:cs="宋体"/>
          <w:color w:val="auto"/>
          <w:kern w:val="1"/>
          <w:sz w:val="24"/>
          <w:szCs w:val="24"/>
          <w:highlight w:val="none"/>
          <w:lang w:val="en-US" w:eastAsia="zh-CN"/>
        </w:rPr>
        <w:t>元</w:t>
      </w:r>
      <w:r>
        <w:rPr>
          <w:rFonts w:hint="eastAsia" w:ascii="宋体" w:hAnsi="宋体" w:cs="宋体"/>
          <w:color w:val="auto"/>
          <w:kern w:val="1"/>
          <w:sz w:val="24"/>
          <w:szCs w:val="24"/>
          <w:highlight w:val="none"/>
        </w:rPr>
        <w:t>，供应商响应报价超过预算金额的，其竞标为无效竞标。</w:t>
      </w:r>
    </w:p>
    <w:p w14:paraId="55536BAB">
      <w:pPr>
        <w:tabs>
          <w:tab w:val="left" w:pos="0"/>
        </w:tabs>
        <w:spacing w:line="360" w:lineRule="auto"/>
        <w:ind w:firstLine="480" w:firstLineChars="20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5.采购内容：系统软件平台的一次性开发、数据采集传输装置以及物联网卡</w:t>
      </w:r>
      <w:r>
        <w:rPr>
          <w:rFonts w:hint="eastAsia" w:ascii="宋体" w:hAnsi="宋体" w:cs="宋体"/>
          <w:color w:val="auto"/>
          <w:kern w:val="1"/>
          <w:sz w:val="24"/>
          <w:szCs w:val="24"/>
          <w:highlight w:val="none"/>
          <w:lang w:val="en-US" w:eastAsia="zh-CN"/>
        </w:rPr>
        <w:t>数据采集。其中传输装置（DTU）193套、物联网卡193套、定制系统软件平台1套</w:t>
      </w:r>
      <w:r>
        <w:rPr>
          <w:rFonts w:hint="eastAsia" w:ascii="宋体" w:hAnsi="宋体" w:cs="宋体"/>
          <w:color w:val="auto"/>
          <w:sz w:val="24"/>
          <w:highlight w:val="none"/>
          <w:lang w:val="en-US" w:eastAsia="zh-CN"/>
        </w:rPr>
        <w:t>。</w:t>
      </w:r>
      <w:r>
        <w:rPr>
          <w:rFonts w:hint="eastAsia" w:ascii="宋体" w:hAnsi="宋体" w:cs="宋体"/>
          <w:color w:val="auto"/>
          <w:kern w:val="1"/>
          <w:sz w:val="24"/>
          <w:szCs w:val="24"/>
          <w:highlight w:val="none"/>
          <w:lang w:eastAsia="zh-CN"/>
        </w:rPr>
        <w:t>具体详见第三章项目需求，本次采购不允许分包。</w:t>
      </w:r>
    </w:p>
    <w:p w14:paraId="399B4BFB">
      <w:pPr>
        <w:tabs>
          <w:tab w:val="left" w:pos="0"/>
        </w:tabs>
        <w:spacing w:line="360" w:lineRule="auto"/>
        <w:ind w:firstLine="480" w:firstLineChars="200"/>
        <w:rPr>
          <w:rFonts w:hint="eastAsia" w:ascii="宋体" w:hAnsi="宋体" w:cs="宋体"/>
          <w:color w:val="auto"/>
          <w:kern w:val="1"/>
          <w:sz w:val="24"/>
          <w:szCs w:val="24"/>
          <w:highlight w:val="none"/>
          <w:lang w:val="en-US" w:eastAsia="zh-CN"/>
        </w:rPr>
      </w:pPr>
      <w:r>
        <w:rPr>
          <w:rFonts w:hint="eastAsia" w:ascii="宋体" w:hAnsi="宋体" w:cs="宋体"/>
          <w:color w:val="auto"/>
          <w:kern w:val="1"/>
          <w:sz w:val="24"/>
          <w:szCs w:val="24"/>
          <w:highlight w:val="none"/>
        </w:rPr>
        <w:t>6.</w:t>
      </w:r>
      <w:r>
        <w:rPr>
          <w:rFonts w:hint="eastAsia" w:ascii="宋体" w:hAnsi="宋体" w:cs="宋体"/>
          <w:color w:val="auto"/>
          <w:kern w:val="1"/>
          <w:sz w:val="24"/>
          <w:szCs w:val="24"/>
          <w:highlight w:val="none"/>
          <w:lang w:val="en-US" w:eastAsia="zh-CN"/>
        </w:rPr>
        <w:t>服务期</w:t>
      </w: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合同签订后15天内交货并系统部署上线。</w:t>
      </w:r>
      <w:bookmarkStart w:id="0" w:name="_Toc28359013"/>
      <w:bookmarkStart w:id="1" w:name="_Toc35393630"/>
      <w:bookmarkStart w:id="2" w:name="_Toc35393799"/>
      <w:bookmarkStart w:id="3" w:name="_Toc28359090"/>
    </w:p>
    <w:p w14:paraId="4F7F5629">
      <w:pPr>
        <w:tabs>
          <w:tab w:val="left" w:pos="0"/>
        </w:tabs>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7.质保期：2年</w:t>
      </w:r>
    </w:p>
    <w:p w14:paraId="3E15EA00">
      <w:pPr>
        <w:tabs>
          <w:tab w:val="left" w:pos="0"/>
        </w:tabs>
        <w:spacing w:line="360" w:lineRule="auto"/>
        <w:ind w:firstLine="482" w:firstLineChars="200"/>
        <w:rPr>
          <w:rFonts w:hint="eastAsia" w:ascii="宋体" w:hAnsi="宋体" w:cs="宋体"/>
          <w:b/>
          <w:bCs/>
          <w:color w:val="auto"/>
          <w:kern w:val="1"/>
          <w:sz w:val="24"/>
          <w:szCs w:val="24"/>
          <w:highlight w:val="none"/>
        </w:rPr>
      </w:pPr>
      <w:r>
        <w:rPr>
          <w:rFonts w:hint="eastAsia" w:ascii="宋体" w:hAnsi="宋体" w:cs="宋体"/>
          <w:b/>
          <w:bCs/>
          <w:color w:val="auto"/>
          <w:kern w:val="1"/>
          <w:sz w:val="24"/>
          <w:szCs w:val="24"/>
          <w:highlight w:val="none"/>
        </w:rPr>
        <w:t>二、供应商的资格要求：</w:t>
      </w:r>
      <w:bookmarkEnd w:id="0"/>
      <w:bookmarkEnd w:id="1"/>
      <w:bookmarkEnd w:id="2"/>
      <w:bookmarkEnd w:id="3"/>
    </w:p>
    <w:p w14:paraId="03B44340">
      <w:pPr>
        <w:tabs>
          <w:tab w:val="left" w:pos="0"/>
          <w:tab w:val="left" w:pos="576"/>
        </w:tabs>
        <w:spacing w:line="360" w:lineRule="auto"/>
        <w:ind w:firstLine="480" w:firstLineChars="200"/>
        <w:rPr>
          <w:rFonts w:hint="eastAsia" w:ascii="宋体" w:hAnsi="宋体" w:cs="宋体"/>
          <w:color w:val="auto"/>
          <w:sz w:val="24"/>
          <w:szCs w:val="24"/>
          <w:highlight w:val="none"/>
        </w:rPr>
      </w:pPr>
      <w:bookmarkStart w:id="4" w:name="_Toc28359014"/>
      <w:bookmarkStart w:id="5" w:name="_Toc35393631"/>
      <w:bookmarkStart w:id="6" w:name="_Toc28359091"/>
      <w:bookmarkStart w:id="7" w:name="_Toc35393800"/>
      <w:r>
        <w:rPr>
          <w:rFonts w:hint="eastAsia" w:ascii="宋体" w:hAnsi="宋体" w:cs="宋体"/>
          <w:color w:val="auto"/>
          <w:sz w:val="24"/>
          <w:szCs w:val="24"/>
          <w:highlight w:val="none"/>
        </w:rPr>
        <w:t>1.供应商应是在中华人民共和国境内注册，并取得有效营业执照的独立法人；</w:t>
      </w:r>
    </w:p>
    <w:p w14:paraId="278972E9">
      <w:pPr>
        <w:tabs>
          <w:tab w:val="left" w:pos="0"/>
          <w:tab w:val="left" w:pos="57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2.供应商近5年(2020年1月1日至报名截止之日，以合同签订时间为准）至少具有一项</w:t>
      </w:r>
      <w:r>
        <w:rPr>
          <w:rFonts w:hint="eastAsia" w:ascii="宋体" w:hAnsi="宋体" w:cs="宋体"/>
          <w:color w:val="auto"/>
          <w:sz w:val="24"/>
          <w:szCs w:val="24"/>
          <w:highlight w:val="none"/>
          <w:lang w:val="en-US" w:eastAsia="zh-CN"/>
        </w:rPr>
        <w:t>单项合同金额在20万及以上的</w:t>
      </w:r>
      <w:r>
        <w:rPr>
          <w:rFonts w:hint="eastAsia" w:ascii="宋体" w:hAnsi="宋体" w:cs="宋体"/>
          <w:color w:val="auto"/>
          <w:sz w:val="24"/>
          <w:szCs w:val="24"/>
          <w:highlight w:val="none"/>
        </w:rPr>
        <w:t>类似项目</w:t>
      </w:r>
      <w:r>
        <w:rPr>
          <w:rFonts w:hint="eastAsia" w:ascii="宋体" w:hAnsi="宋体" w:cs="宋体"/>
          <w:color w:val="auto"/>
          <w:sz w:val="24"/>
          <w:szCs w:val="24"/>
          <w:highlight w:val="none"/>
          <w:lang w:val="en-US" w:eastAsia="zh-CN"/>
        </w:rPr>
        <w:t>业绩【</w:t>
      </w:r>
      <w:r>
        <w:rPr>
          <w:rFonts w:hint="eastAsia" w:ascii="宋体" w:hAnsi="宋体" w:cs="宋体"/>
          <w:color w:val="auto"/>
          <w:sz w:val="24"/>
          <w:szCs w:val="24"/>
          <w:highlight w:val="none"/>
        </w:rPr>
        <w:t>类似项目指与电路相关的可视化服务平台或前端点位设备采购、安装及集成等项目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须提供①合同盖章复印件（含封面页、合同内容页、签章页等关键页）、②项目发票（发票二维码清晰可查并提供税务局发票查询截图，发票开具时间须在本项目磋商公告发布之日前）】。</w:t>
      </w:r>
    </w:p>
    <w:p w14:paraId="2650F2E6">
      <w:pPr>
        <w:tabs>
          <w:tab w:val="left" w:pos="0"/>
          <w:tab w:val="left" w:pos="57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.供应商未被列入“信用中国”网站（www.creditchina.gov.cn）或中国执行信息公开网（http://zxgk.court.gov.cn）失信被执行人名单；（提供查询截图）</w:t>
      </w:r>
    </w:p>
    <w:p w14:paraId="3778E9C6">
      <w:pPr>
        <w:tabs>
          <w:tab w:val="left" w:pos="0"/>
          <w:tab w:val="left" w:pos="57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.供应商须针对《湖北机场集团“供应商不良行为”管理暂行办法》在响应文件中做出承诺，格式详见</w:t>
      </w:r>
      <w:r>
        <w:rPr>
          <w:rFonts w:hint="eastAsia" w:ascii="宋体" w:hAnsi="宋体" w:cs="宋体"/>
          <w:color w:val="auto"/>
          <w:sz w:val="24"/>
          <w:szCs w:val="24"/>
          <w:highlight w:val="none"/>
          <w:lang w:val="en-US" w:eastAsia="zh-CN"/>
        </w:rPr>
        <w:t>磋商谈判</w:t>
      </w:r>
      <w:r>
        <w:rPr>
          <w:rFonts w:hint="eastAsia" w:ascii="宋体" w:hAnsi="宋体" w:cs="宋体"/>
          <w:color w:val="auto"/>
          <w:sz w:val="24"/>
          <w:szCs w:val="24"/>
          <w:highlight w:val="none"/>
        </w:rPr>
        <w:t>文件“第六章磋商响应文件格式”。</w:t>
      </w:r>
    </w:p>
    <w:p w14:paraId="7C142D0F">
      <w:pPr>
        <w:tabs>
          <w:tab w:val="left" w:pos="0"/>
          <w:tab w:val="left" w:pos="57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.本项目不接受联合体响应。</w:t>
      </w:r>
    </w:p>
    <w:p w14:paraId="61128CB3">
      <w:pPr>
        <w:tabs>
          <w:tab w:val="left" w:pos="0"/>
          <w:tab w:val="left" w:pos="57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资格要求为本次项目供应商应具备的基本条件，参加报价的供应商必须满足资格要求中的所有条款，并按照相关规定在响应文件中递交资格证明文件。</w:t>
      </w:r>
    </w:p>
    <w:p w14:paraId="5C002248">
      <w:pPr>
        <w:tabs>
          <w:tab w:val="left" w:pos="0"/>
          <w:tab w:val="left" w:pos="576"/>
        </w:tabs>
        <w:spacing w:line="360" w:lineRule="auto"/>
        <w:ind w:firstLine="482" w:firstLineChars="200"/>
        <w:rPr>
          <w:rFonts w:hint="eastAsia" w:ascii="宋体" w:hAnsi="宋体" w:cs="宋体"/>
          <w:b/>
          <w:bCs/>
          <w:color w:val="auto"/>
          <w:kern w:val="1"/>
          <w:sz w:val="24"/>
          <w:szCs w:val="24"/>
          <w:highlight w:val="none"/>
        </w:rPr>
      </w:pPr>
      <w:r>
        <w:rPr>
          <w:rFonts w:hint="eastAsia" w:ascii="宋体" w:hAnsi="宋体" w:cs="宋体"/>
          <w:b/>
          <w:bCs/>
          <w:color w:val="auto"/>
          <w:kern w:val="1"/>
          <w:sz w:val="24"/>
          <w:szCs w:val="24"/>
          <w:highlight w:val="none"/>
        </w:rPr>
        <w:t>三、获取采购文件</w:t>
      </w:r>
      <w:bookmarkEnd w:id="4"/>
      <w:bookmarkEnd w:id="5"/>
      <w:bookmarkEnd w:id="6"/>
      <w:bookmarkEnd w:id="7"/>
    </w:p>
    <w:p w14:paraId="5CDCEF75">
      <w:pPr>
        <w:spacing w:line="360" w:lineRule="auto"/>
        <w:ind w:firstLine="480" w:firstLineChars="200"/>
        <w:rPr>
          <w:rFonts w:hint="eastAsia" w:ascii="宋体" w:hAnsi="宋体" w:cs="宋体"/>
          <w:color w:val="auto"/>
          <w:sz w:val="24"/>
          <w:szCs w:val="24"/>
          <w:highlight w:val="none"/>
        </w:rPr>
      </w:pPr>
      <w:bookmarkStart w:id="8" w:name="_Toc261363588"/>
      <w:bookmarkStart w:id="9" w:name="_Toc23214"/>
      <w:bookmarkStart w:id="10" w:name="_Toc261337134"/>
      <w:r>
        <w:rPr>
          <w:rFonts w:hint="eastAsia" w:ascii="宋体" w:hAnsi="宋体" w:cs="宋体"/>
          <w:color w:val="auto"/>
          <w:sz w:val="24"/>
          <w:szCs w:val="24"/>
          <w:highlight w:val="none"/>
        </w:rPr>
        <w:t>1.202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日起至202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日，每天上午8：30～12：00、下午14：00～17：30（节假日除外）。</w:t>
      </w:r>
    </w:p>
    <w:p w14:paraId="57C106D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2.获取地点：湖北省武汉市武昌区民主路洪广大酒店A座14楼湖北路港工程咨询有限公司。 </w:t>
      </w:r>
    </w:p>
    <w:p w14:paraId="14FDCF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3.售价：人民币500元/本，售后不退。</w:t>
      </w:r>
    </w:p>
    <w:p w14:paraId="7367243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获取方式：（一）现场获取，符合资格的供应商应当在以上获取时间内，携带法定代表人身份证明书及法定代表人身份证或法定代表人授权书及受托人身份证等资料在湖北路港工程咨询有限公司（武汉市民主路782号洪广大酒店A座14楼）领取磋商谈判文件。（二）线上获取，符合资格的供应商应当在以上获取时间内，将以下材料扫描件（按顺序扫描为一个PDF文件）发至邮箱</w:t>
      </w:r>
      <w:r>
        <w:rPr>
          <w:rFonts w:hint="eastAsia" w:ascii="宋体" w:hAnsi="宋体" w:cs="宋体"/>
          <w:color w:val="auto"/>
          <w:sz w:val="24"/>
          <w:szCs w:val="24"/>
          <w:highlight w:val="none"/>
          <w:lang w:val="en-US" w:eastAsia="zh-CN"/>
        </w:rPr>
        <w:t>2697358739</w:t>
      </w:r>
      <w:r>
        <w:rPr>
          <w:rFonts w:hint="eastAsia" w:ascii="宋体" w:hAnsi="宋体" w:cs="宋体"/>
          <w:color w:val="auto"/>
          <w:sz w:val="24"/>
          <w:szCs w:val="24"/>
          <w:highlight w:val="none"/>
        </w:rPr>
        <w:t>@qq.com，邮件主题注明项目名称，获取文件时效性以收到邮件时间为准。</w:t>
      </w:r>
    </w:p>
    <w:p w14:paraId="547C908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（1）法定代表人自己领取的，须提供法定代表人身份证明书及法定代表人身份证（扫描件）；</w:t>
      </w:r>
    </w:p>
    <w:p w14:paraId="76C9BBE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（2）法定代表人委托他人领取的，须提供法定代表人授权书及受托人身份证（扫描件）。</w:t>
      </w:r>
    </w:p>
    <w:bookmarkEnd w:id="8"/>
    <w:bookmarkEnd w:id="9"/>
    <w:bookmarkEnd w:id="10"/>
    <w:p w14:paraId="1F4C1BD4">
      <w:pPr>
        <w:tabs>
          <w:tab w:val="left" w:pos="0"/>
          <w:tab w:val="left" w:pos="576"/>
        </w:tabs>
        <w:spacing w:line="360" w:lineRule="auto"/>
        <w:ind w:firstLine="482" w:firstLineChars="200"/>
        <w:rPr>
          <w:rFonts w:hint="eastAsia" w:ascii="宋体" w:hAnsi="宋体" w:cs="宋体"/>
          <w:b/>
          <w:bCs/>
          <w:color w:val="auto"/>
          <w:kern w:val="1"/>
          <w:sz w:val="24"/>
          <w:szCs w:val="24"/>
          <w:highlight w:val="none"/>
        </w:rPr>
      </w:pPr>
      <w:bookmarkStart w:id="11" w:name="_Toc28359092"/>
      <w:bookmarkStart w:id="12" w:name="_Toc35393801"/>
      <w:bookmarkStart w:id="13" w:name="_Toc28359015"/>
      <w:bookmarkStart w:id="14" w:name="_Toc35393632"/>
      <w:r>
        <w:rPr>
          <w:rFonts w:hint="eastAsia" w:ascii="宋体" w:hAnsi="宋体" w:cs="宋体"/>
          <w:b/>
          <w:bCs/>
          <w:color w:val="auto"/>
          <w:kern w:val="1"/>
          <w:sz w:val="24"/>
          <w:szCs w:val="24"/>
          <w:highlight w:val="none"/>
        </w:rPr>
        <w:t>四、响应文件提交</w:t>
      </w:r>
      <w:bookmarkEnd w:id="11"/>
      <w:bookmarkEnd w:id="12"/>
      <w:bookmarkEnd w:id="13"/>
      <w:bookmarkEnd w:id="14"/>
    </w:p>
    <w:p w14:paraId="2FA35F4A">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bCs/>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bCs/>
          <w:color w:val="auto"/>
          <w:sz w:val="24"/>
          <w:szCs w:val="24"/>
          <w:highlight w:val="none"/>
        </w:rPr>
        <w:t>点</w:t>
      </w:r>
      <w:r>
        <w:rPr>
          <w:rFonts w:hint="eastAsia" w:ascii="宋体" w:hAnsi="宋体" w:cs="宋体"/>
          <w:color w:val="auto"/>
          <w:sz w:val="24"/>
          <w:szCs w:val="24"/>
          <w:highlight w:val="none"/>
        </w:rPr>
        <w:t>30</w:t>
      </w:r>
      <w:r>
        <w:rPr>
          <w:rFonts w:hint="eastAsia" w:ascii="宋体" w:hAnsi="宋体" w:cs="宋体"/>
          <w:bCs/>
          <w:color w:val="auto"/>
          <w:sz w:val="24"/>
          <w:szCs w:val="24"/>
          <w:highlight w:val="none"/>
        </w:rPr>
        <w:t>分（北京时间）</w:t>
      </w:r>
    </w:p>
    <w:p w14:paraId="166AF92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地点：湖北路港工程咨询有限公司（武汉市民主路782号洪广大酒店A座14楼</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号会议室）</w:t>
      </w:r>
    </w:p>
    <w:p w14:paraId="5312D5A0">
      <w:pPr>
        <w:tabs>
          <w:tab w:val="left" w:pos="0"/>
          <w:tab w:val="left" w:pos="576"/>
        </w:tabs>
        <w:spacing w:line="360" w:lineRule="auto"/>
        <w:ind w:firstLine="482" w:firstLineChars="200"/>
        <w:rPr>
          <w:rFonts w:hint="eastAsia" w:ascii="宋体" w:hAnsi="宋体" w:cs="宋体"/>
          <w:b/>
          <w:bCs/>
          <w:color w:val="auto"/>
          <w:kern w:val="1"/>
          <w:sz w:val="24"/>
          <w:szCs w:val="24"/>
          <w:highlight w:val="none"/>
        </w:rPr>
      </w:pPr>
      <w:bookmarkStart w:id="15" w:name="_Toc28359093"/>
      <w:bookmarkStart w:id="16" w:name="_Toc28359016"/>
      <w:bookmarkStart w:id="17" w:name="_Toc35393802"/>
      <w:bookmarkStart w:id="18" w:name="_Toc35393633"/>
      <w:r>
        <w:rPr>
          <w:rFonts w:hint="eastAsia" w:ascii="宋体" w:hAnsi="宋体" w:cs="宋体"/>
          <w:b/>
          <w:bCs/>
          <w:color w:val="auto"/>
          <w:kern w:val="1"/>
          <w:sz w:val="24"/>
          <w:szCs w:val="24"/>
          <w:highlight w:val="none"/>
        </w:rPr>
        <w:t>五、开启</w:t>
      </w:r>
      <w:bookmarkEnd w:id="15"/>
      <w:bookmarkEnd w:id="16"/>
      <w:bookmarkEnd w:id="17"/>
      <w:bookmarkEnd w:id="18"/>
    </w:p>
    <w:p w14:paraId="663E624E">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bCs/>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bCs/>
          <w:color w:val="auto"/>
          <w:sz w:val="24"/>
          <w:szCs w:val="24"/>
          <w:highlight w:val="none"/>
        </w:rPr>
        <w:t>点</w:t>
      </w:r>
      <w:r>
        <w:rPr>
          <w:rFonts w:hint="eastAsia" w:ascii="宋体" w:hAnsi="宋体" w:cs="宋体"/>
          <w:color w:val="auto"/>
          <w:sz w:val="24"/>
          <w:szCs w:val="24"/>
          <w:highlight w:val="none"/>
        </w:rPr>
        <w:t>30</w:t>
      </w:r>
      <w:r>
        <w:rPr>
          <w:rFonts w:hint="eastAsia" w:ascii="宋体" w:hAnsi="宋体" w:cs="宋体"/>
          <w:bCs/>
          <w:color w:val="auto"/>
          <w:sz w:val="24"/>
          <w:szCs w:val="24"/>
          <w:highlight w:val="none"/>
        </w:rPr>
        <w:t>分（北京时间）</w:t>
      </w:r>
    </w:p>
    <w:p w14:paraId="02DACAF1">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地点：</w:t>
      </w:r>
      <w:r>
        <w:rPr>
          <w:rFonts w:hint="eastAsia" w:ascii="宋体" w:hAnsi="宋体" w:cs="宋体"/>
          <w:bCs/>
          <w:color w:val="auto"/>
          <w:sz w:val="24"/>
          <w:szCs w:val="24"/>
          <w:highlight w:val="none"/>
        </w:rPr>
        <w:t>湖北路港工程咨询有限公司（武汉市民主路782号洪广大酒店A座14楼</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号会议室）</w:t>
      </w:r>
      <w:bookmarkStart w:id="35" w:name="_GoBack"/>
      <w:bookmarkEnd w:id="35"/>
    </w:p>
    <w:p w14:paraId="6B01678F">
      <w:pPr>
        <w:tabs>
          <w:tab w:val="left" w:pos="0"/>
          <w:tab w:val="left" w:pos="576"/>
        </w:tabs>
        <w:spacing w:line="360" w:lineRule="auto"/>
        <w:ind w:firstLine="482" w:firstLineChars="200"/>
        <w:rPr>
          <w:rFonts w:hint="eastAsia" w:ascii="宋体" w:hAnsi="宋体" w:cs="宋体"/>
          <w:b/>
          <w:bCs/>
          <w:color w:val="auto"/>
          <w:kern w:val="1"/>
          <w:sz w:val="24"/>
          <w:szCs w:val="24"/>
          <w:highlight w:val="none"/>
        </w:rPr>
      </w:pPr>
      <w:bookmarkStart w:id="19" w:name="_Toc35393635"/>
      <w:bookmarkStart w:id="20" w:name="_Toc35393804"/>
      <w:r>
        <w:rPr>
          <w:rFonts w:hint="eastAsia" w:ascii="宋体" w:hAnsi="宋体" w:cs="宋体"/>
          <w:b/>
          <w:bCs/>
          <w:color w:val="auto"/>
          <w:kern w:val="1"/>
          <w:sz w:val="24"/>
          <w:szCs w:val="24"/>
          <w:highlight w:val="none"/>
          <w:lang w:val="en-US" w:eastAsia="zh-CN"/>
        </w:rPr>
        <w:t>六</w:t>
      </w:r>
      <w:r>
        <w:rPr>
          <w:rFonts w:hint="eastAsia" w:ascii="宋体" w:hAnsi="宋体" w:cs="宋体"/>
          <w:b/>
          <w:bCs/>
          <w:color w:val="auto"/>
          <w:kern w:val="1"/>
          <w:sz w:val="24"/>
          <w:szCs w:val="24"/>
          <w:highlight w:val="none"/>
        </w:rPr>
        <w:t>、其他补充事宜</w:t>
      </w:r>
      <w:bookmarkEnd w:id="19"/>
      <w:bookmarkEnd w:id="20"/>
    </w:p>
    <w:p w14:paraId="074D01E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发布媒体：中国招标投标公共服务平台、湖北机场集团有限公司</w:t>
      </w:r>
      <w:r>
        <w:rPr>
          <w:rFonts w:hint="eastAsia" w:ascii="宋体" w:hAnsi="宋体" w:cs="宋体"/>
          <w:color w:val="auto"/>
          <w:sz w:val="24"/>
          <w:szCs w:val="24"/>
          <w:highlight w:val="none"/>
        </w:rPr>
        <w:t>（www.whairport.com）、</w:t>
      </w:r>
      <w:r>
        <w:rPr>
          <w:rFonts w:hint="eastAsia" w:ascii="宋体" w:hAnsi="宋体" w:cs="宋体"/>
          <w:color w:val="auto"/>
          <w:kern w:val="0"/>
          <w:sz w:val="24"/>
          <w:szCs w:val="24"/>
          <w:highlight w:val="none"/>
        </w:rPr>
        <w:t>湖北路港工程咨询有限公司（http://www.hblgzx.cn/）。</w:t>
      </w:r>
    </w:p>
    <w:p w14:paraId="22FD0531">
      <w:pPr>
        <w:tabs>
          <w:tab w:val="left" w:pos="0"/>
          <w:tab w:val="left" w:pos="576"/>
        </w:tabs>
        <w:spacing w:line="360" w:lineRule="auto"/>
        <w:ind w:firstLine="482" w:firstLineChars="200"/>
        <w:rPr>
          <w:rFonts w:hint="eastAsia" w:ascii="宋体" w:hAnsi="宋体" w:cs="宋体"/>
          <w:b/>
          <w:bCs/>
          <w:color w:val="auto"/>
          <w:kern w:val="1"/>
          <w:sz w:val="24"/>
          <w:szCs w:val="24"/>
          <w:highlight w:val="none"/>
        </w:rPr>
      </w:pPr>
      <w:bookmarkStart w:id="21" w:name="_Toc28359018"/>
      <w:bookmarkStart w:id="22" w:name="_Toc35393805"/>
      <w:bookmarkStart w:id="23" w:name="_Toc35393636"/>
      <w:bookmarkStart w:id="24" w:name="_Toc28359095"/>
      <w:r>
        <w:rPr>
          <w:rFonts w:hint="eastAsia" w:ascii="宋体" w:hAnsi="宋体" w:cs="宋体"/>
          <w:b/>
          <w:bCs/>
          <w:color w:val="auto"/>
          <w:kern w:val="1"/>
          <w:sz w:val="24"/>
          <w:szCs w:val="24"/>
          <w:highlight w:val="none"/>
          <w:lang w:val="en-US" w:eastAsia="zh-CN"/>
        </w:rPr>
        <w:t>七</w:t>
      </w:r>
      <w:r>
        <w:rPr>
          <w:rFonts w:hint="eastAsia" w:ascii="宋体" w:hAnsi="宋体" w:cs="宋体"/>
          <w:b/>
          <w:bCs/>
          <w:color w:val="auto"/>
          <w:kern w:val="1"/>
          <w:sz w:val="24"/>
          <w:szCs w:val="24"/>
          <w:highlight w:val="none"/>
        </w:rPr>
        <w:t>、凡对本次采购提出询问，请按以下方式联系。</w:t>
      </w:r>
      <w:bookmarkEnd w:id="21"/>
      <w:bookmarkEnd w:id="22"/>
      <w:bookmarkEnd w:id="23"/>
      <w:bookmarkEnd w:id="24"/>
    </w:p>
    <w:p w14:paraId="09C14EA9">
      <w:pPr>
        <w:spacing w:line="360" w:lineRule="auto"/>
        <w:ind w:firstLine="480" w:firstLineChars="200"/>
        <w:rPr>
          <w:rFonts w:hint="eastAsia" w:ascii="宋体" w:hAnsi="宋体" w:cs="宋体"/>
          <w:color w:val="auto"/>
          <w:sz w:val="24"/>
          <w:szCs w:val="24"/>
          <w:highlight w:val="none"/>
        </w:rPr>
      </w:pPr>
      <w:bookmarkStart w:id="25" w:name="_Toc28359096"/>
      <w:bookmarkStart w:id="26" w:name="_Toc35393806"/>
      <w:bookmarkStart w:id="27" w:name="_Toc28359019"/>
      <w:bookmarkStart w:id="28" w:name="_Toc35393637"/>
      <w:bookmarkStart w:id="29" w:name="_Toc21781"/>
      <w:r>
        <w:rPr>
          <w:rFonts w:hint="eastAsia" w:ascii="宋体" w:hAnsi="宋体" w:cs="宋体"/>
          <w:color w:val="auto"/>
          <w:sz w:val="24"/>
          <w:szCs w:val="24"/>
          <w:highlight w:val="none"/>
        </w:rPr>
        <w:t>1.采购人信息</w:t>
      </w:r>
      <w:bookmarkEnd w:id="25"/>
      <w:bookmarkEnd w:id="26"/>
      <w:bookmarkEnd w:id="27"/>
      <w:bookmarkEnd w:id="28"/>
      <w:bookmarkEnd w:id="29"/>
    </w:p>
    <w:p w14:paraId="70EDBBC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湖北机场集团信息科技有限公司</w:t>
      </w:r>
      <w:r>
        <w:rPr>
          <w:rFonts w:hint="eastAsia" w:ascii="宋体" w:hAnsi="宋体" w:cs="宋体"/>
          <w:color w:val="auto"/>
          <w:sz w:val="24"/>
          <w:szCs w:val="24"/>
          <w:highlight w:val="none"/>
        </w:rPr>
        <w:t xml:space="preserve"> </w:t>
      </w:r>
      <w:r>
        <w:rPr>
          <w:rFonts w:hint="eastAsia" w:ascii="宋体" w:hAnsi="宋体" w:cs="宋体"/>
          <w:color w:val="auto"/>
          <w:kern w:val="1"/>
          <w:sz w:val="24"/>
          <w:szCs w:val="24"/>
          <w:highlight w:val="none"/>
        </w:rPr>
        <w:t xml:space="preserve"> </w:t>
      </w:r>
    </w:p>
    <w:p w14:paraId="7029CF8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址：湖北省武汉市黄陂区</w:t>
      </w:r>
    </w:p>
    <w:p w14:paraId="44B645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bookmarkStart w:id="30" w:name="_Toc35393807"/>
      <w:bookmarkStart w:id="31" w:name="_Toc26499"/>
      <w:bookmarkStart w:id="32" w:name="_Toc28359020"/>
      <w:bookmarkStart w:id="33" w:name="_Toc28359097"/>
      <w:bookmarkStart w:id="34" w:name="_Toc35393638"/>
      <w:r>
        <w:rPr>
          <w:rFonts w:hint="eastAsia" w:ascii="宋体" w:hAnsi="宋体" w:cs="宋体"/>
          <w:color w:val="auto"/>
          <w:sz w:val="24"/>
          <w:szCs w:val="24"/>
          <w:highlight w:val="none"/>
          <w:lang w:val="en-US" w:eastAsia="zh-CN"/>
        </w:rPr>
        <w:t xml:space="preserve">韩硕、郑卓027-85818211  </w:t>
      </w:r>
      <w:r>
        <w:rPr>
          <w:rFonts w:hint="eastAsia" w:ascii="宋体" w:hAnsi="宋体" w:cs="宋体"/>
          <w:color w:val="auto"/>
          <w:sz w:val="24"/>
          <w:szCs w:val="24"/>
          <w:highlight w:val="none"/>
        </w:rPr>
        <w:t xml:space="preserve">      </w:t>
      </w:r>
    </w:p>
    <w:p w14:paraId="433384A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30"/>
      <w:bookmarkEnd w:id="31"/>
      <w:bookmarkEnd w:id="32"/>
      <w:bookmarkEnd w:id="33"/>
      <w:bookmarkEnd w:id="34"/>
    </w:p>
    <w:p w14:paraId="5AFA570C">
      <w:pPr>
        <w:spacing w:line="360" w:lineRule="auto"/>
        <w:ind w:firstLine="480" w:firstLineChars="200"/>
        <w:rPr>
          <w:rFonts w:hint="eastAsia" w:ascii="宋体" w:hAnsi="宋体" w:cs="宋体"/>
          <w:color w:val="auto"/>
          <w:kern w:val="1"/>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kern w:val="1"/>
          <w:sz w:val="24"/>
          <w:szCs w:val="24"/>
          <w:highlight w:val="none"/>
        </w:rPr>
        <w:t>湖北路港工程咨询有限公司</w:t>
      </w:r>
    </w:p>
    <w:p w14:paraId="1D04416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kern w:val="1"/>
          <w:sz w:val="24"/>
          <w:szCs w:val="24"/>
          <w:highlight w:val="none"/>
        </w:rPr>
        <w:t>武汉市武昌区民主路782号洪广大酒店A座14楼</w:t>
      </w:r>
    </w:p>
    <w:p w14:paraId="3678FDCF">
      <w:pPr>
        <w:spacing w:line="360" w:lineRule="auto"/>
        <w:ind w:firstLine="480" w:firstLineChars="200"/>
        <w:rPr>
          <w:rFonts w:hint="eastAsia" w:ascii="宋体" w:hAnsi="宋体" w:cs="宋体"/>
          <w:color w:val="auto"/>
          <w:kern w:val="1"/>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kern w:val="1"/>
          <w:sz w:val="24"/>
          <w:szCs w:val="24"/>
          <w:highlight w:val="none"/>
        </w:rPr>
        <w:t>向彩红</w:t>
      </w:r>
      <w:r>
        <w:rPr>
          <w:rFonts w:hint="eastAsia" w:ascii="宋体" w:hAnsi="宋体" w:cs="宋体"/>
          <w:color w:val="auto"/>
          <w:kern w:val="1"/>
          <w:sz w:val="24"/>
          <w:szCs w:val="24"/>
          <w:highlight w:val="none"/>
          <w:lang w:eastAsia="zh-CN"/>
        </w:rPr>
        <w:t>、</w:t>
      </w:r>
      <w:r>
        <w:rPr>
          <w:rFonts w:hint="eastAsia" w:ascii="宋体" w:hAnsi="宋体" w:cs="宋体"/>
          <w:color w:val="auto"/>
          <w:kern w:val="1"/>
          <w:sz w:val="24"/>
          <w:szCs w:val="24"/>
          <w:highlight w:val="none"/>
          <w:lang w:val="en-US" w:eastAsia="zh-CN"/>
        </w:rPr>
        <w:t>张朗</w:t>
      </w:r>
      <w:r>
        <w:rPr>
          <w:rFonts w:hint="eastAsia" w:ascii="宋体" w:hAnsi="宋体" w:cs="宋体"/>
          <w:color w:val="auto"/>
          <w:kern w:val="1"/>
          <w:sz w:val="24"/>
          <w:szCs w:val="24"/>
          <w:highlight w:val="none"/>
        </w:rPr>
        <w:t xml:space="preserve">     13026165768</w:t>
      </w:r>
      <w:r>
        <w:rPr>
          <w:rFonts w:hint="eastAsia" w:ascii="宋体" w:hAnsi="宋体" w:cs="宋体"/>
          <w:color w:val="auto"/>
          <w:kern w:val="1"/>
          <w:sz w:val="24"/>
          <w:szCs w:val="24"/>
          <w:highlight w:val="none"/>
          <w:lang w:val="en-US" w:eastAsia="zh-CN"/>
        </w:rPr>
        <w:t xml:space="preserve">       </w:t>
      </w:r>
    </w:p>
    <w:p w14:paraId="0D094F8B">
      <w:pPr>
        <w:spacing w:line="360" w:lineRule="auto"/>
        <w:jc w:val="right"/>
        <w:rPr>
          <w:rFonts w:hint="eastAsia" w:ascii="宋体" w:hAnsi="宋体" w:cs="宋体"/>
          <w:color w:val="auto"/>
          <w:sz w:val="24"/>
          <w:szCs w:val="24"/>
          <w:highlight w:val="none"/>
        </w:rPr>
      </w:pPr>
      <w:r>
        <w:rPr>
          <w:rFonts w:hint="eastAsia" w:ascii="宋体" w:hAnsi="宋体" w:cs="宋体"/>
          <w:color w:val="auto"/>
          <w:kern w:val="1"/>
          <w:sz w:val="24"/>
          <w:szCs w:val="24"/>
          <w:highlight w:val="none"/>
          <w:lang w:val="en-US" w:eastAsia="zh-CN"/>
        </w:rPr>
        <w:t xml:space="preserve"> </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w:t>
      </w:r>
    </w:p>
    <w:p w14:paraId="7BAC37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A72B8"/>
    <w:multiLevelType w:val="multilevel"/>
    <w:tmpl w:val="878A72B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B5E3E"/>
    <w:rsid w:val="04311621"/>
    <w:rsid w:val="0A5C00BF"/>
    <w:rsid w:val="10AC760C"/>
    <w:rsid w:val="12176D07"/>
    <w:rsid w:val="13877EBC"/>
    <w:rsid w:val="150177FB"/>
    <w:rsid w:val="161C2FE7"/>
    <w:rsid w:val="1E71283C"/>
    <w:rsid w:val="1EBA2307"/>
    <w:rsid w:val="1FFD2F98"/>
    <w:rsid w:val="222817CA"/>
    <w:rsid w:val="23AB480C"/>
    <w:rsid w:val="254F1478"/>
    <w:rsid w:val="2CC87124"/>
    <w:rsid w:val="2D957D90"/>
    <w:rsid w:val="2E0E011B"/>
    <w:rsid w:val="32E935AD"/>
    <w:rsid w:val="387E62F6"/>
    <w:rsid w:val="3A9479A4"/>
    <w:rsid w:val="3AD66EB0"/>
    <w:rsid w:val="3AF557A8"/>
    <w:rsid w:val="3B082189"/>
    <w:rsid w:val="3C0E446D"/>
    <w:rsid w:val="3F3F133C"/>
    <w:rsid w:val="3F5B5E3E"/>
    <w:rsid w:val="3FE80120"/>
    <w:rsid w:val="451D1BC0"/>
    <w:rsid w:val="46317690"/>
    <w:rsid w:val="46B50AA1"/>
    <w:rsid w:val="487171B8"/>
    <w:rsid w:val="4AF866A5"/>
    <w:rsid w:val="4B580820"/>
    <w:rsid w:val="4BD12B3A"/>
    <w:rsid w:val="4C471DC9"/>
    <w:rsid w:val="55AB10D0"/>
    <w:rsid w:val="560735DA"/>
    <w:rsid w:val="5D5323C4"/>
    <w:rsid w:val="5E167238"/>
    <w:rsid w:val="5E6D09FC"/>
    <w:rsid w:val="5F6F6BEE"/>
    <w:rsid w:val="60E26D6B"/>
    <w:rsid w:val="623B5A94"/>
    <w:rsid w:val="631072CC"/>
    <w:rsid w:val="63F07540"/>
    <w:rsid w:val="64001D88"/>
    <w:rsid w:val="671B0352"/>
    <w:rsid w:val="672B29D6"/>
    <w:rsid w:val="6AC55192"/>
    <w:rsid w:val="6BC27CCC"/>
    <w:rsid w:val="6D503DDE"/>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4"/>
    <w:qFormat/>
    <w:uiPriority w:val="0"/>
    <w:pPr>
      <w:keepNext/>
      <w:keepLines/>
      <w:spacing w:beforeLines="0" w:afterLines="0" w:line="360" w:lineRule="auto"/>
      <w:jc w:val="center"/>
      <w:outlineLvl w:val="0"/>
    </w:pPr>
    <w:rPr>
      <w:rFonts w:ascii="Times New Roman" w:hAnsi="Times New Roman" w:eastAsia="宋体"/>
      <w:b/>
      <w:bCs/>
      <w:kern w:val="44"/>
      <w:sz w:val="32"/>
      <w:szCs w:val="44"/>
    </w:rPr>
  </w:style>
  <w:style w:type="paragraph" w:styleId="4">
    <w:name w:val="heading 2"/>
    <w:basedOn w:val="1"/>
    <w:next w:val="1"/>
    <w:link w:val="13"/>
    <w:semiHidden/>
    <w:unhideWhenUsed/>
    <w:qFormat/>
    <w:uiPriority w:val="0"/>
    <w:pPr>
      <w:keepNext/>
      <w:keepLines/>
      <w:spacing w:before="50" w:beforeLines="50" w:after="50" w:afterLines="50"/>
      <w:jc w:val="center"/>
      <w:outlineLvl w:val="1"/>
    </w:pPr>
    <w:rPr>
      <w:rFonts w:ascii="Cambria" w:hAnsi="Cambria" w:eastAsia="宋体" w:cs="Times New Roman"/>
      <w:bCs/>
      <w:szCs w:val="26"/>
      <w:lang w:eastAsia="en-US" w:bidi="en-US"/>
    </w:rPr>
  </w:style>
  <w:style w:type="paragraph" w:styleId="5">
    <w:name w:val="heading 3"/>
    <w:basedOn w:val="1"/>
    <w:next w:val="1"/>
    <w:link w:val="12"/>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6">
    <w:name w:val="heading 4"/>
    <w:basedOn w:val="1"/>
    <w:next w:val="1"/>
    <w:link w:val="16"/>
    <w:semiHidden/>
    <w:unhideWhenUsed/>
    <w:qFormat/>
    <w:uiPriority w:val="0"/>
    <w:pPr>
      <w:keepNext/>
      <w:keepLines/>
      <w:numPr>
        <w:ilvl w:val="3"/>
        <w:numId w:val="1"/>
      </w:numPr>
      <w:spacing w:before="280" w:after="290" w:line="376" w:lineRule="auto"/>
      <w:jc w:val="both"/>
      <w:outlineLvl w:val="3"/>
    </w:pPr>
    <w:rPr>
      <w:rFonts w:ascii="Arial" w:hAnsi="Arial" w:eastAsia="宋体"/>
      <w:b/>
      <w:sz w:val="28"/>
    </w:rPr>
  </w:style>
  <w:style w:type="paragraph" w:styleId="7">
    <w:name w:val="heading 5"/>
    <w:basedOn w:val="1"/>
    <w:next w:val="1"/>
    <w:link w:val="15"/>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8">
    <w:name w:val="Body Text Indent"/>
    <w:basedOn w:val="1"/>
    <w:qFormat/>
    <w:uiPriority w:val="0"/>
    <w:pPr>
      <w:spacing w:after="120" w:afterLines="0" w:afterAutospacing="0"/>
      <w:ind w:left="420" w:leftChars="200"/>
    </w:pPr>
  </w:style>
  <w:style w:type="paragraph" w:styleId="9">
    <w:name w:val="Body Text First Indent 2"/>
    <w:basedOn w:val="8"/>
    <w:qFormat/>
    <w:uiPriority w:val="0"/>
    <w:pPr>
      <w:ind w:firstLine="420" w:firstLineChars="200"/>
    </w:pPr>
  </w:style>
  <w:style w:type="character" w:customStyle="1" w:styleId="12">
    <w:name w:val="标题 3 Char2"/>
    <w:link w:val="5"/>
    <w:autoRedefine/>
    <w:qFormat/>
    <w:uiPriority w:val="0"/>
    <w:rPr>
      <w:rFonts w:ascii="Calibri" w:hAnsi="Calibri" w:eastAsia="宋体" w:cs="Times New Roman"/>
      <w:b/>
      <w:bCs/>
      <w:kern w:val="0"/>
      <w:sz w:val="24"/>
      <w:szCs w:val="22"/>
      <w:lang w:eastAsia="en-US" w:bidi="en-US"/>
    </w:rPr>
  </w:style>
  <w:style w:type="character" w:customStyle="1" w:styleId="13">
    <w:name w:val="标题 2 字符"/>
    <w:link w:val="4"/>
    <w:autoRedefine/>
    <w:qFormat/>
    <w:locked/>
    <w:uiPriority w:val="0"/>
    <w:rPr>
      <w:rFonts w:ascii="宋体" w:hAnsi="宋体" w:eastAsia="宋体" w:cs="Times New Roman"/>
      <w:b/>
      <w:bCs/>
      <w:kern w:val="2"/>
      <w:sz w:val="28"/>
      <w:szCs w:val="20"/>
      <w:lang w:val="en-US" w:eastAsia="en-US" w:bidi="en-US"/>
    </w:rPr>
  </w:style>
  <w:style w:type="character" w:customStyle="1" w:styleId="14">
    <w:name w:val="标题 1 字符"/>
    <w:link w:val="3"/>
    <w:autoRedefine/>
    <w:qFormat/>
    <w:uiPriority w:val="0"/>
    <w:rPr>
      <w:rFonts w:ascii="Times New Roman" w:hAnsi="Times New Roman" w:eastAsia="宋体"/>
      <w:b/>
      <w:kern w:val="44"/>
      <w:sz w:val="30"/>
      <w:lang w:eastAsia="en-US" w:bidi="en-US"/>
    </w:rPr>
  </w:style>
  <w:style w:type="character" w:customStyle="1" w:styleId="15">
    <w:name w:val="标题 5 Char"/>
    <w:link w:val="7"/>
    <w:semiHidden/>
    <w:qFormat/>
    <w:uiPriority w:val="9"/>
    <w:rPr>
      <w:rFonts w:ascii="Times New Roman" w:hAnsi="Times New Roman" w:cs="仿宋"/>
      <w:b/>
      <w:bCs/>
      <w:color w:val="000000"/>
      <w:kern w:val="0"/>
      <w:sz w:val="28"/>
      <w:szCs w:val="28"/>
    </w:rPr>
  </w:style>
  <w:style w:type="character" w:customStyle="1" w:styleId="16">
    <w:name w:val="标题 4 Char"/>
    <w:link w:val="6"/>
    <w:qFormat/>
    <w:uiPriority w:val="0"/>
    <w:rPr>
      <w:rFonts w:ascii="Arial" w:hAnsi="Arial" w:eastAsia="宋体" w:cs="Times New Roman"/>
      <w:bCs/>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1460</Words>
  <Characters>1671</Characters>
  <Lines>0</Lines>
  <Paragraphs>0</Paragraphs>
  <TotalTime>0</TotalTime>
  <ScaleCrop>false</ScaleCrop>
  <LinksUpToDate>false</LinksUpToDate>
  <CharactersWithSpaces>1710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2025-06-04T02:55:00Z</dcterms:created>
  <dc:creator>小向</dc:creator>
  <cp:lastModifiedBy>小向</cp:lastModifiedBy>
  <dcterms:modified xsi:type="dcterms:W3CDTF">2025-06-04T03:23:32Z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78B70CA73E044D8BB907A1B4B06902AA_11</vt:lpwstr>
  </property>
  <property fmtid="{D5CDD505-2E9C-101B-9397-08002B2CF9AE}" pid="4" name="KSOTemplateDocerSaveRecord">
    <vt:lpwstr>eyJoZGlkIjoiNzVhOGM2ZjM5NGQ2OGVkMTJkMWE0NjFhN2NkNjA5MDIiLCJ1c2VySWQiOiIzMDQxMzQ3NzAifQ==</vt:lpwstr>
  </property>
</Properties>
</file>