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32"/>
          <w:szCs w:val="32"/>
        </w:rPr>
      </w:pPr>
      <w:bookmarkStart w:id="0" w:name="OLE_LINK1"/>
      <w:bookmarkStart w:id="1" w:name="_Toc5005"/>
      <w:r>
        <w:rPr>
          <w:rFonts w:hint="eastAsia" w:ascii="方正小标宋简体" w:hAnsi="方正小标宋简体" w:eastAsia="方正小标宋简体" w:cs="方正小标宋简体"/>
          <w:b/>
          <w:color w:val="auto"/>
          <w:sz w:val="32"/>
          <w:szCs w:val="32"/>
          <w:lang w:val="en-US" w:eastAsia="zh-CN"/>
        </w:rPr>
        <w:t>湖北省低空综合服务有限责任公司</w:t>
      </w:r>
      <w:bookmarkEnd w:id="0"/>
    </w:p>
    <w:p>
      <w:pPr>
        <w:pageBreakBefore w:val="0"/>
        <w:kinsoku/>
        <w:wordWrap/>
        <w:overflowPunct/>
        <w:topLinePunct w:val="0"/>
        <w:bidi w:val="0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32"/>
          <w:szCs w:val="32"/>
          <w:lang w:val="en-US" w:eastAsia="zh-CN"/>
        </w:rPr>
        <w:t>多功能商务车采购项目询价</w:t>
      </w:r>
      <w:bookmarkEnd w:id="1"/>
      <w:r>
        <w:rPr>
          <w:rFonts w:hint="eastAsia" w:ascii="方正小标宋简体" w:hAnsi="方正小标宋简体" w:eastAsia="方正小标宋简体" w:cs="方正小标宋简体"/>
          <w:b/>
          <w:color w:val="auto"/>
          <w:sz w:val="32"/>
          <w:szCs w:val="32"/>
          <w:lang w:val="en-US" w:eastAsia="zh-CN"/>
        </w:rPr>
        <w:t>公告</w:t>
      </w:r>
      <w:bookmarkStart w:id="4" w:name="_GoBack"/>
      <w:bookmarkEnd w:id="4"/>
    </w:p>
    <w:p>
      <w:pPr>
        <w:pageBreakBefore w:val="0"/>
        <w:kinsoku/>
        <w:wordWrap/>
        <w:overflowPunct/>
        <w:topLinePunct w:val="0"/>
        <w:bidi w:val="0"/>
        <w:spacing w:line="578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湖北省低空综合服务有限责任公司（以下简称“低空公司”）对多功能商务车采购项目进行询价，低空公司运营管理部负责经办，所有询价采购事宜由低空公司运营管理部负责联系。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 xml:space="preserve">一、项目概况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1.项目名称：湖北省低空综合服务有限责任公司多功能商务车采购项目。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2.最高限价：人民币肆拾伍万元整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（￥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450,000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.00）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。供应商报价不得超过限价，否则按无效响应处理。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采购需求：采购一台7座多功能商务车。</w:t>
      </w:r>
    </w:p>
    <w:tbl>
      <w:tblPr>
        <w:tblStyle w:val="5"/>
        <w:tblW w:w="9187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558"/>
        <w:gridCol w:w="3628"/>
        <w:gridCol w:w="692"/>
        <w:gridCol w:w="655"/>
        <w:gridCol w:w="18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3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型号及规格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岚图商务车</w:t>
            </w:r>
          </w:p>
        </w:tc>
        <w:tc>
          <w:tcPr>
            <w:tcW w:w="3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2" w:name="OLE_LINK2"/>
            <w:r>
              <w:rPr>
                <w:rFonts w:hint="eastAsia" w:ascii="宋体" w:hAnsi="宋体" w:eastAsia="宋体" w:cs="宋体"/>
                <w:sz w:val="24"/>
                <w:szCs w:val="24"/>
              </w:rPr>
              <w:t>全新岚图梦想家-四驱尊贵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乾崑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PHEV</w:t>
            </w:r>
            <w:bookmarkEnd w:id="2"/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辆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外黑内棉米色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480" w:firstLineChars="200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4.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交付的车辆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与售出的新车享受同等标准的质保和售后服务，保证车辆能够及时获得修理，并同时满足下列两项质保要求：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480" w:firstLineChars="200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①8年或16万公里三电质保；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480" w:firstLineChars="200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②5年或10万公里整车质保。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480" w:firstLineChars="200"/>
        <w:textAlignment w:val="auto"/>
        <w:rPr>
          <w:rFonts w:hint="default" w:ascii="宋体" w:hAnsi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5.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供应商交付的车辆应在合同签订后30个自然日内交付到位。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78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 xml:space="preserve">二、供应商资格要求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78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1.供应商须在中华人民共和国市场监督管理部门注册，具有独立法人资格和有效的营业执照。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78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2.供应商须为车辆的制造商或具有整车销售、零配件、售后服务、信息反馈等服务能力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的经销商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78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3.供应商近三年（202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01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月01日至本次响应时间截止之日止，以合同签订时间为准）至少具有一项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类似车辆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供货业绩，须同时提供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78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①合同（含封面页、合同内容页、签章页等关键页）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78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②项目发票（发票二维码清晰可查并提供税务局发票查询截图，发票开具时间须在本项目招标公告发布之日前））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78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4.供应商未被列入“信用中国”网站(www.creditchina.gov.cn)或者“中国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执行信息公开网”（zxgk.court.gov.cn）失信被执行人名单（提供网站查询截图）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5.供应商须针对《湖北机场集团有限公司“供应商不良行为”管理办法》在响应文件中做出承诺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承诺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格式详见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询价文件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“第五章 询价响应文件格式”“其他证明文件、资料等”中做出承诺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78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6.本项目不接受联合体响应。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78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以上资格要求为本次响应供应商应具备的基本条件，参加响应的供应商必须满足资格要求中的所有条款，并按照相关规定递交资格证明文件。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78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三、询价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  <w:t>采购文件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 xml:space="preserve">的获取： </w:t>
      </w:r>
    </w:p>
    <w:p>
      <w:pPr>
        <w:keepNext w:val="0"/>
        <w:keepLines w:val="0"/>
        <w:pageBreakBefore w:val="0"/>
        <w:widowControl/>
        <w:tabs>
          <w:tab w:val="left" w:pos="37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时间：202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日至202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日（北京时间每天上午9:30～11:30、下午14:00～16:00，法定节假日除外）。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地点：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武汉天河机场</w:t>
      </w:r>
      <w:r>
        <w:rPr>
          <w:rFonts w:hint="eastAsia" w:ascii="宋体" w:hAnsi="宋体" w:eastAsia="宋体" w:cs="宋体"/>
          <w:sz w:val="24"/>
          <w:szCs w:val="24"/>
        </w:rPr>
        <w:t>湖北机场集团综合楼C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416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室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获取方式：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现场领取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在询价公告规定的获取时间内，供应商到获取地点现场提供以下材料获取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询价文件：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①供应商法定代表人自己领取的，凭法定代表人身份证明书及法定代表人二代身份证原件领取；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②供应商法定代表人委托他人领取的，凭法定代表人授权书及受托人二代身份证原件领取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③加盖供应商公章的《文件获取登记表》。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获取地址：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武汉天河机场</w:t>
      </w:r>
      <w:r>
        <w:rPr>
          <w:rFonts w:hint="eastAsia" w:ascii="宋体" w:hAnsi="宋体" w:eastAsia="宋体" w:cs="宋体"/>
          <w:sz w:val="24"/>
          <w:szCs w:val="24"/>
        </w:rPr>
        <w:t>湖北机场集团综合楼C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416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室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.对本项</w:t>
      </w:r>
      <w:r>
        <w:rPr>
          <w:rFonts w:hint="eastAsia" w:ascii="宋体" w:hAnsi="宋体" w:eastAsia="宋体" w:cs="宋体"/>
          <w:kern w:val="0"/>
          <w:sz w:val="24"/>
          <w:szCs w:val="24"/>
        </w:rPr>
        <w:t>目的具体业务问题，请向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低空公司运营管理部</w:t>
      </w:r>
      <w:r>
        <w:rPr>
          <w:rFonts w:hint="eastAsia" w:ascii="宋体" w:hAnsi="宋体" w:eastAsia="宋体" w:cs="宋体"/>
          <w:kern w:val="0"/>
          <w:sz w:val="24"/>
          <w:szCs w:val="24"/>
        </w:rPr>
        <w:t>进行咨询（联系方式详见本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项目文件</w:t>
      </w:r>
      <w:r>
        <w:rPr>
          <w:rFonts w:hint="eastAsia" w:ascii="宋体" w:hAnsi="宋体" w:eastAsia="宋体" w:cs="宋体"/>
          <w:kern w:val="0"/>
          <w:sz w:val="24"/>
          <w:szCs w:val="24"/>
        </w:rPr>
        <w:t>第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kern w:val="0"/>
          <w:sz w:val="24"/>
          <w:szCs w:val="24"/>
        </w:rPr>
        <w:t>条）。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四、询价响应文件送达地点及截止时间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响应文件递交</w:t>
      </w:r>
      <w:r>
        <w:rPr>
          <w:rFonts w:hint="eastAsia" w:ascii="宋体" w:hAnsi="宋体" w:eastAsia="宋体" w:cs="宋体"/>
          <w:sz w:val="24"/>
          <w:szCs w:val="24"/>
        </w:rPr>
        <w:t>地点：</w:t>
      </w:r>
      <w:bookmarkStart w:id="3" w:name="OLE_LINK3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武汉天河机场</w:t>
      </w:r>
      <w:r>
        <w:rPr>
          <w:rFonts w:hint="eastAsia" w:ascii="宋体" w:hAnsi="宋体" w:eastAsia="宋体" w:cs="宋体"/>
          <w:sz w:val="24"/>
          <w:szCs w:val="24"/>
        </w:rPr>
        <w:t>湖北机场集团综合楼C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416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室</w:t>
      </w:r>
      <w:bookmarkEnd w:id="3"/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480" w:firstLineChars="200"/>
        <w:textAlignment w:val="auto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响应文件递交截止时间</w:t>
      </w:r>
      <w:r>
        <w:rPr>
          <w:rFonts w:hint="eastAsia" w:ascii="宋体" w:hAnsi="宋体" w:eastAsia="宋体" w:cs="宋体"/>
          <w:sz w:val="24"/>
          <w:szCs w:val="24"/>
        </w:rPr>
        <w:t>： 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10:00</w:t>
      </w:r>
      <w:r>
        <w:rPr>
          <w:rFonts w:hint="eastAsia" w:ascii="宋体" w:hAnsi="宋体" w:eastAsia="宋体" w:cs="宋体"/>
          <w:sz w:val="24"/>
          <w:szCs w:val="24"/>
        </w:rPr>
        <w:t>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北京时间每天上午9:30～11:30、下午14:00～16:00，法定节假日除外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  <w:t>五、询价响应文件要求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响应文件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采用纸质件形式打印，</w:t>
      </w:r>
      <w:r>
        <w:rPr>
          <w:rFonts w:hint="eastAsia" w:ascii="宋体" w:hAnsi="宋体" w:eastAsia="宋体" w:cs="宋体"/>
          <w:sz w:val="24"/>
          <w:szCs w:val="24"/>
        </w:rPr>
        <w:t>须用信封密封，信封上注明询价采购项目名称、供应商名称、地址以及“不准提前启封”字样。信封及封口上应加盖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服务</w:t>
      </w:r>
      <w:r>
        <w:rPr>
          <w:rFonts w:hint="eastAsia" w:ascii="宋体" w:hAnsi="宋体" w:eastAsia="宋体" w:cs="宋体"/>
          <w:sz w:val="24"/>
          <w:szCs w:val="24"/>
        </w:rPr>
        <w:t>商公章或授权代表签字。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响应文件</w:t>
      </w:r>
      <w:r>
        <w:rPr>
          <w:rFonts w:hint="eastAsia" w:ascii="宋体" w:hAnsi="宋体" w:eastAsia="宋体" w:cs="宋体"/>
          <w:sz w:val="24"/>
          <w:szCs w:val="24"/>
        </w:rPr>
        <w:t>必须按规定的时间及地点送达投递地点。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响应文件</w:t>
      </w:r>
      <w:r>
        <w:rPr>
          <w:rFonts w:hint="eastAsia" w:ascii="宋体" w:hAnsi="宋体" w:eastAsia="宋体" w:cs="宋体"/>
          <w:sz w:val="24"/>
          <w:szCs w:val="24"/>
        </w:rPr>
        <w:t>的报价为闭口价，并且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服务</w:t>
      </w:r>
      <w:r>
        <w:rPr>
          <w:rFonts w:hint="eastAsia" w:ascii="宋体" w:hAnsi="宋体" w:eastAsia="宋体" w:cs="宋体"/>
          <w:sz w:val="24"/>
          <w:szCs w:val="24"/>
        </w:rPr>
        <w:t>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只能</w:t>
      </w:r>
      <w:r>
        <w:rPr>
          <w:rFonts w:hint="eastAsia" w:ascii="宋体" w:hAnsi="宋体" w:eastAsia="宋体" w:cs="宋体"/>
          <w:sz w:val="24"/>
          <w:szCs w:val="24"/>
        </w:rPr>
        <w:t>提供一个报价。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成交原则：本项目评审采用最低竞标标价进行评审。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不允许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供应商响应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方案对采购方案有任何负偏离，否则按无效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询价采购评审小组在完全满足采购的质量、商务和服务的竞标方案中选择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报价最低的单位为成交供应商。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价格相同的情况下询价小组确定服务承诺、优惠条件较优的单位为成交供应商。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响应文件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应按照本文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件的“第四篇格式要求”装订。文件一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式三份，一正二副。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文件无效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发生以下条款情况之一者，其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响应</w:t>
      </w:r>
      <w:r>
        <w:rPr>
          <w:rFonts w:hint="eastAsia" w:ascii="宋体" w:hAnsi="宋体" w:eastAsia="宋体" w:cs="宋体"/>
          <w:sz w:val="24"/>
          <w:szCs w:val="24"/>
        </w:rPr>
        <w:t>文件将被拒绝：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文件不按规定的格式、内容填写；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超出营业范围的报价；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报价高于询价采购文件的最高限价；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响应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的技术方案内容与采购项目实质性技术要求有严重背离；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的资质不符合采购文件资质要求的内容。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  <w:szCs w:val="24"/>
        </w:rPr>
        <w:t>文件未按要求密封、未按时送到准确地点。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出现以下情况之一的，应予废标，重新组织采购。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出现影响采购公正的违法、违规行为的；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竞标人的报价均超过了采购预算，采购人不能支付的；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因重大变故，采购任务取消的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  <w:t xml:space="preserve">六、采购人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78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名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称：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湖北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省低空综合服务有限责任公司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78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地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址：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湖北省武汉市黄陂区天河街道武汉天河国际机场综合办公楼C419室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78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杨远岫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78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电  话：13797012363</w:t>
      </w:r>
    </w:p>
    <w:p/>
    <w:p>
      <w:pPr>
        <w:pStyle w:val="4"/>
      </w:pPr>
    </w:p>
    <w:p/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jc w:val="right"/>
        <w:rPr>
          <w:rFonts w:hint="default" w:ascii="宋体" w:hAnsi="宋体" w:cs="宋体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  <w:t>湖北省低空综合服务有限责任公司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jc w:val="right"/>
        <w:rPr>
          <w:rFonts w:hint="eastAsia"/>
          <w:color w:val="auto"/>
        </w:rPr>
      </w:pPr>
      <w:r>
        <w:rPr>
          <w:rFonts w:hint="eastAsia" w:ascii="宋体" w:hAnsi="宋体" w:cs="宋体"/>
          <w:bCs/>
          <w:color w:val="auto"/>
          <w:kern w:val="0"/>
          <w:szCs w:val="24"/>
        </w:rPr>
        <w:t>20</w:t>
      </w:r>
      <w:r>
        <w:rPr>
          <w:rFonts w:ascii="宋体" w:hAnsi="宋体" w:cs="宋体"/>
          <w:bCs/>
          <w:color w:val="auto"/>
          <w:kern w:val="0"/>
          <w:szCs w:val="24"/>
        </w:rPr>
        <w:t>2</w:t>
      </w:r>
      <w:r>
        <w:rPr>
          <w:rFonts w:hint="eastAsia" w:ascii="宋体" w:hAnsi="宋体" w:cs="宋体"/>
          <w:bCs/>
          <w:color w:val="auto"/>
          <w:kern w:val="0"/>
          <w:szCs w:val="24"/>
          <w:lang w:val="en-US" w:eastAsia="zh-CN"/>
        </w:rPr>
        <w:t>5</w:t>
      </w:r>
      <w:r>
        <w:rPr>
          <w:rFonts w:hint="eastAsia" w:ascii="宋体" w:hAnsi="宋体" w:cs="宋体"/>
          <w:bCs/>
          <w:color w:val="auto"/>
          <w:kern w:val="0"/>
          <w:szCs w:val="24"/>
        </w:rPr>
        <w:t>年</w:t>
      </w:r>
      <w:r>
        <w:rPr>
          <w:rFonts w:hint="eastAsia" w:ascii="宋体" w:hAnsi="宋体" w:cs="宋体"/>
          <w:bCs/>
          <w:color w:val="auto"/>
          <w:kern w:val="0"/>
          <w:szCs w:val="24"/>
          <w:lang w:val="en-US" w:eastAsia="zh-CN"/>
        </w:rPr>
        <w:t>5</w:t>
      </w:r>
      <w:r>
        <w:rPr>
          <w:rFonts w:hint="eastAsia" w:ascii="宋体" w:hAnsi="宋体" w:cs="宋体"/>
          <w:bCs/>
          <w:color w:val="auto"/>
          <w:kern w:val="0"/>
          <w:szCs w:val="24"/>
        </w:rPr>
        <w:t>月</w:t>
      </w:r>
      <w:r>
        <w:rPr>
          <w:rFonts w:hint="eastAsia" w:ascii="宋体" w:hAnsi="宋体" w:cs="宋体"/>
          <w:bCs/>
          <w:color w:val="auto"/>
          <w:kern w:val="0"/>
          <w:szCs w:val="24"/>
          <w:lang w:val="en-US" w:eastAsia="zh-CN"/>
        </w:rPr>
        <w:t>29</w:t>
      </w:r>
      <w:r>
        <w:rPr>
          <w:rFonts w:hint="eastAsia" w:ascii="宋体" w:hAnsi="宋体" w:cs="宋体"/>
          <w:bCs/>
          <w:color w:val="auto"/>
          <w:kern w:val="0"/>
          <w:szCs w:val="24"/>
        </w:rPr>
        <w:t>日</w:t>
      </w:r>
    </w:p>
    <w:p>
      <w:pPr>
        <w:pStyle w:val="4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04FC98"/>
    <w:multiLevelType w:val="singleLevel"/>
    <w:tmpl w:val="D504FC98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B93DCAC"/>
    <w:multiLevelType w:val="singleLevel"/>
    <w:tmpl w:val="6B93DCA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YmQyMGRjNDZlZDMwNDA1ZjJjYjVjMTI0ZWJkMzEifQ=="/>
    <w:docVar w:name="KSO_WPS_MARK_KEY" w:val="1a9a8449-3cce-49e9-b0a4-a3c51ee9aceb"/>
  </w:docVars>
  <w:rsids>
    <w:rsidRoot w:val="41A11517"/>
    <w:rsid w:val="41A11517"/>
    <w:rsid w:val="5F25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widowControl/>
      <w:autoSpaceDE/>
      <w:autoSpaceDN/>
      <w:adjustRightInd/>
      <w:snapToGrid/>
      <w:spacing w:line="240" w:lineRule="auto"/>
      <w:ind w:firstLine="0" w:firstLineChars="0"/>
      <w:jc w:val="left"/>
    </w:pPr>
    <w:rPr>
      <w:rFonts w:ascii="Times New Roman" w:hAnsi="Times New Roman" w:cs="Times New Roman" w:eastAsiaTheme="minorEastAsia"/>
      <w:kern w:val="0"/>
      <w:szCs w:val="20"/>
    </w:rPr>
  </w:style>
  <w:style w:type="paragraph" w:styleId="4">
    <w:name w:val="Body Text"/>
    <w:basedOn w:val="1"/>
    <w:next w:val="1"/>
    <w:qFormat/>
    <w:uiPriority w:val="0"/>
    <w:pPr>
      <w:spacing w:line="480" w:lineRule="auto"/>
      <w:jc w:val="left"/>
      <w:textAlignment w:val="baseline"/>
    </w:pPr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1820</Words>
  <Characters>1973</Characters>
  <Lines>0</Lines>
  <Paragraphs>0</Paragraphs>
  <TotalTime>0</TotalTime>
  <ScaleCrop>false</ScaleCrop>
  <LinksUpToDate>false</LinksUpToDate>
  <CharactersWithSpaces>1987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2025-05-28T01:53:00Z</dcterms:created>
  <dc:creator>低空公司合同管理员</dc:creator>
  <cp:lastModifiedBy>潘纯</cp:lastModifiedBy>
  <dcterms:modified xsi:type="dcterms:W3CDTF">2025-05-30T00:26:30Z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BA6B216490A44EA8842F88DF82A38BE9_11</vt:lpwstr>
  </property>
</Properties>
</file>