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867A3">
      <w:pPr>
        <w:tabs>
          <w:tab w:val="left" w:pos="2130"/>
          <w:tab w:val="center" w:pos="4156"/>
        </w:tabs>
        <w:spacing w:line="360" w:lineRule="auto"/>
        <w:ind w:firstLine="480" w:firstLineChars="200"/>
        <w:jc w:val="center"/>
        <w:rPr>
          <w:rFonts w:hint="eastAsia" w:ascii="宋体" w:hAnsi="宋体"/>
          <w:color w:val="auto"/>
          <w:sz w:val="24"/>
          <w:lang w:eastAsia="zh-CN"/>
        </w:rPr>
      </w:pPr>
      <w:bookmarkStart w:id="0" w:name="OLE_LINK4"/>
      <w:bookmarkStart w:id="137" w:name="_GoBack"/>
      <w:r>
        <w:rPr>
          <w:rFonts w:hint="eastAsia" w:ascii="宋体" w:hAnsi="宋体"/>
          <w:color w:val="auto"/>
          <w:sz w:val="24"/>
          <w:lang w:val="en-US" w:eastAsia="zh-CN"/>
        </w:rPr>
        <w:t>鄂州空港货运有限公司北货运区消防设施年度检测服务项目询价</w:t>
      </w:r>
      <w:r>
        <w:rPr>
          <w:rFonts w:hint="eastAsia" w:ascii="宋体" w:hAnsi="宋体"/>
          <w:color w:val="auto"/>
          <w:sz w:val="24"/>
          <w:lang w:eastAsia="zh-CN"/>
        </w:rPr>
        <w:t>公告</w:t>
      </w:r>
    </w:p>
    <w:p w14:paraId="5F48DE70">
      <w:pPr>
        <w:tabs>
          <w:tab w:val="left" w:pos="2130"/>
          <w:tab w:val="center" w:pos="4156"/>
        </w:tabs>
        <w:spacing w:line="360" w:lineRule="auto"/>
        <w:ind w:firstLine="480" w:firstLineChars="200"/>
        <w:jc w:val="center"/>
        <w:rPr>
          <w:rFonts w:hint="eastAsia" w:ascii="宋体" w:hAnsi="宋体"/>
          <w:color w:val="auto"/>
          <w:sz w:val="24"/>
          <w:lang w:eastAsia="zh-CN"/>
        </w:rPr>
      </w:pPr>
      <w:r>
        <w:rPr>
          <w:rFonts w:hint="eastAsia" w:ascii="宋体" w:hAnsi="宋体"/>
          <w:color w:val="auto"/>
          <w:sz w:val="24"/>
          <w:lang w:eastAsia="zh-CN"/>
        </w:rPr>
        <w:t>（第二次）</w:t>
      </w:r>
      <w:bookmarkEnd w:id="0"/>
    </w:p>
    <w:bookmarkEnd w:id="137"/>
    <w:p w14:paraId="6A282125">
      <w:pPr>
        <w:pStyle w:val="2"/>
        <w:rPr>
          <w:rFonts w:hint="eastAsia"/>
        </w:rPr>
      </w:pPr>
    </w:p>
    <w:p w14:paraId="0C4B4675">
      <w:pPr>
        <w:spacing w:line="360" w:lineRule="auto"/>
        <w:ind w:firstLine="480"/>
        <w:rPr>
          <w:rFonts w:hint="eastAsia" w:ascii="宋体" w:hAnsi="宋体" w:cs="宋体"/>
          <w:color w:val="auto"/>
          <w:kern w:val="1"/>
          <w:sz w:val="24"/>
        </w:rPr>
      </w:pPr>
      <w:r>
        <w:rPr>
          <w:rFonts w:hint="eastAsia" w:ascii="宋体" w:hAnsi="宋体" w:cs="宋体"/>
          <w:color w:val="auto"/>
          <w:kern w:val="1"/>
          <w:sz w:val="24"/>
          <w:lang w:val="en-US" w:eastAsia="zh-CN"/>
        </w:rPr>
        <w:t>鄂州空港货运有限公司</w:t>
      </w:r>
      <w:bookmarkStart w:id="1" w:name="OLE_LINK5"/>
      <w:r>
        <w:rPr>
          <w:rFonts w:hint="eastAsia" w:ascii="宋体" w:hAnsi="宋体" w:cs="宋体"/>
          <w:color w:val="auto"/>
          <w:kern w:val="1"/>
          <w:sz w:val="24"/>
          <w:lang w:val="en-US" w:eastAsia="zh-CN"/>
        </w:rPr>
        <w:t>北货运区消防设施年度检测服务</w:t>
      </w:r>
      <w:r>
        <w:rPr>
          <w:rFonts w:hint="eastAsia" w:ascii="宋体" w:hAnsi="宋体" w:cs="宋体"/>
          <w:color w:val="auto"/>
          <w:kern w:val="1"/>
          <w:sz w:val="24"/>
          <w:lang w:eastAsia="zh-CN"/>
        </w:rPr>
        <w:t>项目</w:t>
      </w:r>
      <w:bookmarkEnd w:id="1"/>
      <w:r>
        <w:rPr>
          <w:rFonts w:hint="eastAsia" w:ascii="宋体" w:hAnsi="宋体" w:cs="宋体"/>
          <w:color w:val="auto"/>
          <w:kern w:val="1"/>
          <w:sz w:val="24"/>
        </w:rPr>
        <w:t>进行</w:t>
      </w:r>
      <w:r>
        <w:rPr>
          <w:rFonts w:hint="eastAsia" w:ascii="宋体" w:hAnsi="宋体"/>
          <w:color w:val="auto"/>
          <w:sz w:val="24"/>
          <w:lang w:eastAsia="zh-CN"/>
        </w:rPr>
        <w:t>第二次</w:t>
      </w:r>
      <w:r>
        <w:rPr>
          <w:rFonts w:hint="eastAsia" w:ascii="宋体" w:hAnsi="宋体"/>
          <w:color w:val="auto"/>
          <w:sz w:val="24"/>
          <w:lang w:val="en-US" w:eastAsia="zh-CN"/>
        </w:rPr>
        <w:t>询价</w:t>
      </w:r>
      <w:r>
        <w:rPr>
          <w:rFonts w:hint="eastAsia" w:ascii="宋体" w:hAnsi="宋体" w:cs="宋体"/>
          <w:color w:val="auto"/>
          <w:kern w:val="1"/>
          <w:sz w:val="24"/>
        </w:rPr>
        <w:t>采购，采购方式：</w:t>
      </w:r>
      <w:r>
        <w:rPr>
          <w:rFonts w:hint="eastAsia" w:ascii="宋体" w:hAnsi="宋体" w:cs="宋体"/>
          <w:color w:val="auto"/>
          <w:kern w:val="1"/>
          <w:sz w:val="24"/>
          <w:lang w:val="en-US" w:eastAsia="zh-CN"/>
        </w:rPr>
        <w:t>询价采购</w:t>
      </w:r>
      <w:r>
        <w:rPr>
          <w:rFonts w:hint="eastAsia" w:ascii="宋体" w:hAnsi="宋体" w:cs="宋体"/>
          <w:color w:val="auto"/>
          <w:kern w:val="1"/>
          <w:sz w:val="24"/>
        </w:rPr>
        <w:t>，欢迎符合资格条件并对此感兴趣的供应商参加本项目的</w:t>
      </w:r>
      <w:r>
        <w:rPr>
          <w:rFonts w:hint="eastAsia" w:ascii="宋体" w:hAnsi="宋体" w:cs="宋体"/>
          <w:color w:val="auto"/>
          <w:kern w:val="1"/>
          <w:sz w:val="24"/>
          <w:lang w:val="en-US" w:eastAsia="zh-CN"/>
        </w:rPr>
        <w:t>采购</w:t>
      </w:r>
      <w:r>
        <w:rPr>
          <w:rFonts w:hint="eastAsia" w:ascii="宋体" w:hAnsi="宋体" w:cs="宋体"/>
          <w:color w:val="auto"/>
          <w:kern w:val="1"/>
          <w:sz w:val="24"/>
        </w:rPr>
        <w:t>。</w:t>
      </w:r>
    </w:p>
    <w:p w14:paraId="4B42D303">
      <w:pPr>
        <w:pStyle w:val="3"/>
        <w:spacing w:line="360" w:lineRule="auto"/>
        <w:jc w:val="both"/>
        <w:rPr>
          <w:rFonts w:ascii="宋体" w:hAnsi="宋体" w:eastAsia="宋体" w:cs="宋体"/>
          <w:color w:val="auto"/>
          <w:kern w:val="1"/>
          <w:sz w:val="24"/>
        </w:rPr>
      </w:pPr>
      <w:bookmarkStart w:id="2" w:name="_Toc6807"/>
      <w:bookmarkEnd w:id="2"/>
      <w:bookmarkStart w:id="3" w:name="_Toc2806"/>
      <w:bookmarkEnd w:id="3"/>
      <w:bookmarkStart w:id="4" w:name="_Toc21647"/>
      <w:bookmarkEnd w:id="4"/>
      <w:bookmarkStart w:id="5" w:name="_Toc24790"/>
      <w:bookmarkEnd w:id="5"/>
      <w:bookmarkStart w:id="6" w:name="_Toc21980"/>
      <w:bookmarkEnd w:id="6"/>
      <w:bookmarkStart w:id="7" w:name="_Toc2783"/>
      <w:bookmarkEnd w:id="7"/>
      <w:bookmarkStart w:id="8" w:name="_Toc4357"/>
      <w:bookmarkEnd w:id="8"/>
      <w:bookmarkStart w:id="9" w:name="_Toc29365"/>
      <w:bookmarkEnd w:id="9"/>
      <w:bookmarkStart w:id="10" w:name="_Toc259028269"/>
      <w:bookmarkEnd w:id="10"/>
      <w:bookmarkStart w:id="11" w:name="_Toc259028689"/>
      <w:bookmarkEnd w:id="11"/>
      <w:bookmarkStart w:id="12" w:name="_Toc4285"/>
      <w:bookmarkEnd w:id="12"/>
      <w:bookmarkStart w:id="13" w:name="_Toc12998"/>
      <w:bookmarkEnd w:id="13"/>
      <w:bookmarkStart w:id="14" w:name="_Toc19719"/>
      <w:bookmarkEnd w:id="14"/>
      <w:bookmarkStart w:id="15" w:name="_Toc298161594"/>
      <w:bookmarkEnd w:id="15"/>
      <w:bookmarkStart w:id="16" w:name="_Toc22018"/>
      <w:r>
        <w:rPr>
          <w:rFonts w:hint="eastAsia" w:ascii="宋体" w:hAnsi="宋体" w:eastAsia="宋体" w:cs="宋体"/>
          <w:color w:val="auto"/>
          <w:kern w:val="1"/>
          <w:sz w:val="24"/>
        </w:rPr>
        <w:t>一、</w:t>
      </w:r>
      <w:r>
        <w:rPr>
          <w:rFonts w:ascii="宋体" w:hAnsi="宋体" w:eastAsia="宋体" w:cs="宋体"/>
          <w:color w:val="auto"/>
          <w:kern w:val="1"/>
          <w:sz w:val="24"/>
        </w:rPr>
        <w:t>项目概况</w:t>
      </w:r>
      <w:bookmarkEnd w:id="16"/>
    </w:p>
    <w:p w14:paraId="48FEE6F0">
      <w:pPr>
        <w:spacing w:line="360" w:lineRule="auto"/>
        <w:ind w:firstLine="480"/>
        <w:rPr>
          <w:rFonts w:hint="eastAsia" w:ascii="宋体" w:hAnsi="宋体" w:cs="宋体"/>
          <w:color w:val="auto"/>
          <w:kern w:val="1"/>
          <w:sz w:val="24"/>
        </w:rPr>
      </w:pPr>
      <w:r>
        <w:rPr>
          <w:rFonts w:hint="eastAsia" w:ascii="宋体" w:hAnsi="宋体" w:cs="宋体"/>
          <w:color w:val="auto"/>
          <w:kern w:val="1"/>
          <w:sz w:val="24"/>
        </w:rPr>
        <w:t>1、采购人：</w:t>
      </w:r>
      <w:r>
        <w:rPr>
          <w:rFonts w:hint="eastAsia" w:ascii="宋体" w:hAnsi="宋体" w:cs="宋体"/>
          <w:color w:val="auto"/>
          <w:kern w:val="1"/>
          <w:sz w:val="24"/>
          <w:lang w:val="en-US" w:eastAsia="zh-CN"/>
        </w:rPr>
        <w:t>鄂州空港货运有限公司</w:t>
      </w:r>
    </w:p>
    <w:p w14:paraId="5E47ADEF">
      <w:pPr>
        <w:spacing w:line="360" w:lineRule="auto"/>
        <w:ind w:firstLine="480"/>
        <w:rPr>
          <w:rFonts w:hint="eastAsia" w:ascii="宋体" w:hAnsi="宋体" w:cs="宋体"/>
          <w:color w:val="auto"/>
          <w:kern w:val="1"/>
          <w:sz w:val="24"/>
          <w:lang w:val="en-US" w:eastAsia="zh-CN"/>
        </w:rPr>
      </w:pPr>
      <w:r>
        <w:rPr>
          <w:rFonts w:hint="eastAsia" w:ascii="宋体" w:hAnsi="宋体" w:cs="宋体"/>
          <w:color w:val="auto"/>
          <w:kern w:val="1"/>
          <w:sz w:val="24"/>
        </w:rPr>
        <w:t>2、项目名称：</w:t>
      </w:r>
      <w:r>
        <w:rPr>
          <w:rFonts w:hint="eastAsia" w:ascii="宋体" w:hAnsi="宋体" w:cs="宋体"/>
          <w:color w:val="auto"/>
          <w:kern w:val="1"/>
          <w:sz w:val="24"/>
          <w:lang w:val="en-US" w:eastAsia="zh-CN"/>
        </w:rPr>
        <w:t>鄂州空港货运有限公司北货运区消防设施年度检测服务</w:t>
      </w:r>
    </w:p>
    <w:p w14:paraId="1B8782D1">
      <w:pPr>
        <w:spacing w:line="360" w:lineRule="auto"/>
        <w:ind w:firstLine="480"/>
        <w:rPr>
          <w:rFonts w:hint="eastAsia" w:ascii="宋体" w:hAnsi="宋体" w:cs="宋体"/>
          <w:color w:val="auto"/>
          <w:kern w:val="1"/>
          <w:sz w:val="24"/>
          <w:lang w:val="en-US" w:eastAsia="zh-CN"/>
        </w:rPr>
      </w:pPr>
      <w:r>
        <w:rPr>
          <w:rFonts w:hint="eastAsia" w:ascii="宋体" w:hAnsi="宋体" w:cs="宋体"/>
          <w:color w:val="auto"/>
          <w:kern w:val="1"/>
          <w:sz w:val="24"/>
        </w:rPr>
        <w:t>3、项目编号：</w:t>
      </w:r>
      <w:r>
        <w:rPr>
          <w:rFonts w:hint="eastAsia" w:ascii="宋体" w:hAnsi="宋体" w:cs="宋体"/>
          <w:color w:val="auto"/>
          <w:kern w:val="1"/>
          <w:sz w:val="24"/>
          <w:lang w:val="en-US" w:eastAsia="zh-CN"/>
        </w:rPr>
        <w:t>EZKGHY-2025-04-02</w:t>
      </w:r>
    </w:p>
    <w:p w14:paraId="673702DC">
      <w:pPr>
        <w:spacing w:line="360" w:lineRule="auto"/>
        <w:ind w:firstLine="480"/>
        <w:rPr>
          <w:rFonts w:hint="eastAsia" w:ascii="宋体" w:hAnsi="宋体" w:cs="宋体"/>
          <w:color w:val="auto"/>
          <w:sz w:val="24"/>
          <w:szCs w:val="32"/>
          <w:lang w:eastAsia="zh-CN"/>
        </w:rPr>
      </w:pPr>
      <w:r>
        <w:rPr>
          <w:rFonts w:hint="eastAsia" w:ascii="宋体" w:hAnsi="宋体" w:cs="宋体"/>
          <w:color w:val="auto"/>
          <w:kern w:val="1"/>
          <w:sz w:val="24"/>
        </w:rPr>
        <w:t>4、资金来源：</w:t>
      </w:r>
      <w:r>
        <w:rPr>
          <w:rFonts w:hint="eastAsia" w:ascii="宋体" w:hAnsi="宋体" w:cs="宋体"/>
          <w:color w:val="auto"/>
          <w:kern w:val="1"/>
          <w:sz w:val="24"/>
          <w:lang w:val="en-US" w:eastAsia="zh-CN"/>
        </w:rPr>
        <w:t>自筹资金。控制价</w:t>
      </w:r>
      <w:r>
        <w:rPr>
          <w:rFonts w:hint="eastAsia" w:ascii="宋体" w:hAnsi="宋体" w:cs="宋体"/>
          <w:color w:val="auto"/>
          <w:sz w:val="24"/>
          <w:szCs w:val="32"/>
          <w:lang w:val="en-US" w:eastAsia="zh-CN"/>
        </w:rPr>
        <w:t>8</w:t>
      </w:r>
      <w:r>
        <w:rPr>
          <w:rFonts w:hint="eastAsia" w:ascii="宋体" w:hAnsi="宋体" w:cs="宋体"/>
          <w:color w:val="auto"/>
          <w:sz w:val="24"/>
          <w:szCs w:val="32"/>
        </w:rPr>
        <w:t>万元</w:t>
      </w:r>
      <w:r>
        <w:rPr>
          <w:rFonts w:hint="eastAsia" w:ascii="宋体" w:hAnsi="宋体" w:cs="宋体"/>
          <w:color w:val="auto"/>
          <w:sz w:val="24"/>
          <w:szCs w:val="32"/>
          <w:lang w:val="en-US" w:eastAsia="zh-CN"/>
        </w:rPr>
        <w:t>/次</w:t>
      </w:r>
      <w:r>
        <w:rPr>
          <w:rFonts w:hint="eastAsia" w:ascii="宋体" w:hAnsi="宋体" w:cs="宋体"/>
          <w:color w:val="auto"/>
          <w:sz w:val="24"/>
          <w:szCs w:val="32"/>
          <w:lang w:eastAsia="zh-CN"/>
        </w:rPr>
        <w:t>。</w:t>
      </w:r>
    </w:p>
    <w:p w14:paraId="2BDADE64">
      <w:pPr>
        <w:spacing w:line="360" w:lineRule="auto"/>
        <w:ind w:firstLine="480"/>
        <w:rPr>
          <w:rFonts w:hint="eastAsia" w:ascii="宋体" w:hAnsi="宋体" w:cs="宋体"/>
          <w:color w:val="auto"/>
          <w:kern w:val="1"/>
          <w:sz w:val="24"/>
        </w:rPr>
      </w:pPr>
      <w:r>
        <w:rPr>
          <w:rFonts w:hint="eastAsia" w:ascii="宋体" w:hAnsi="宋体" w:cs="宋体"/>
          <w:color w:val="auto"/>
          <w:kern w:val="1"/>
          <w:sz w:val="24"/>
        </w:rPr>
        <w:t>5、采购内容：服务期内接到采购人通知，负责</w:t>
      </w:r>
      <w:r>
        <w:rPr>
          <w:rFonts w:hint="eastAsia" w:ascii="宋体" w:hAnsi="宋体" w:cs="宋体"/>
          <w:color w:val="auto"/>
          <w:kern w:val="1"/>
          <w:sz w:val="24"/>
          <w:lang w:eastAsia="zh-CN"/>
        </w:rPr>
        <w:t>北货运区</w:t>
      </w:r>
      <w:r>
        <w:rPr>
          <w:rFonts w:hint="eastAsia" w:ascii="宋体" w:hAnsi="宋体" w:cs="宋体"/>
          <w:color w:val="auto"/>
          <w:kern w:val="1"/>
          <w:sz w:val="24"/>
          <w:lang w:val="en-US" w:eastAsia="zh-CN"/>
        </w:rPr>
        <w:t>消防设施年度检测及电气防火技术检测</w:t>
      </w:r>
      <w:r>
        <w:rPr>
          <w:rFonts w:hint="eastAsia" w:ascii="宋体" w:hAnsi="宋体" w:cs="宋体"/>
          <w:color w:val="auto"/>
          <w:kern w:val="1"/>
          <w:sz w:val="24"/>
        </w:rPr>
        <w:t>，包含但不限于：</w:t>
      </w:r>
      <w:r>
        <w:rPr>
          <w:rFonts w:hint="eastAsia" w:ascii="宋体" w:hAnsi="宋体" w:cs="宋体"/>
          <w:color w:val="auto"/>
          <w:kern w:val="1"/>
          <w:sz w:val="24"/>
          <w:lang w:val="en-US" w:eastAsia="zh-CN"/>
        </w:rPr>
        <w:t>消防供配电设施、</w:t>
      </w:r>
      <w:r>
        <w:rPr>
          <w:rFonts w:hint="eastAsia" w:ascii="宋体" w:hAnsi="宋体" w:eastAsia="宋体" w:cs="宋体"/>
          <w:i w:val="0"/>
          <w:iCs w:val="0"/>
          <w:caps w:val="0"/>
          <w:color w:val="333333"/>
          <w:spacing w:val="0"/>
          <w:sz w:val="24"/>
          <w:szCs w:val="24"/>
          <w:shd w:val="clear" w:fill="FFFFFF"/>
        </w:rPr>
        <w:t>火灾</w:t>
      </w:r>
      <w:r>
        <w:rPr>
          <w:rFonts w:hint="eastAsia" w:ascii="宋体" w:hAnsi="宋体" w:eastAsia="宋体" w:cs="宋体"/>
          <w:i w:val="0"/>
          <w:iCs w:val="0"/>
          <w:caps w:val="0"/>
          <w:color w:val="333333"/>
          <w:spacing w:val="0"/>
          <w:sz w:val="24"/>
          <w:szCs w:val="24"/>
          <w:shd w:val="clear" w:fill="FFFFFF"/>
          <w:lang w:eastAsia="zh-CN"/>
        </w:rPr>
        <w:t>自动</w:t>
      </w:r>
      <w:r>
        <w:rPr>
          <w:rFonts w:hint="eastAsia" w:ascii="宋体" w:hAnsi="宋体" w:eastAsia="宋体" w:cs="宋体"/>
          <w:i w:val="0"/>
          <w:iCs w:val="0"/>
          <w:caps w:val="0"/>
          <w:color w:val="333333"/>
          <w:spacing w:val="0"/>
          <w:sz w:val="24"/>
          <w:szCs w:val="24"/>
          <w:shd w:val="clear" w:fill="FFFFFF"/>
        </w:rPr>
        <w:t>报警系统、</w:t>
      </w:r>
      <w:r>
        <w:rPr>
          <w:rFonts w:hint="eastAsia" w:ascii="宋体" w:hAnsi="宋体" w:eastAsia="宋体" w:cs="宋体"/>
          <w:i w:val="0"/>
          <w:iCs w:val="0"/>
          <w:caps w:val="0"/>
          <w:color w:val="333333"/>
          <w:spacing w:val="0"/>
          <w:sz w:val="24"/>
          <w:szCs w:val="24"/>
          <w:shd w:val="clear" w:fill="FFFFFF"/>
          <w:lang w:val="en-US" w:eastAsia="zh-CN"/>
        </w:rPr>
        <w:t>消防给水设施</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防</w:t>
      </w:r>
      <w:r>
        <w:rPr>
          <w:rFonts w:hint="eastAsia" w:ascii="宋体" w:hAnsi="宋体" w:eastAsia="宋体" w:cs="宋体"/>
          <w:i w:val="0"/>
          <w:iCs w:val="0"/>
          <w:caps w:val="0"/>
          <w:color w:val="333333"/>
          <w:spacing w:val="0"/>
          <w:sz w:val="24"/>
          <w:szCs w:val="24"/>
          <w:shd w:val="clear" w:fill="FFFFFF"/>
          <w:lang w:val="en-US" w:eastAsia="zh-CN"/>
        </w:rPr>
        <w:t>烟</w:t>
      </w:r>
      <w:r>
        <w:rPr>
          <w:rFonts w:hint="eastAsia" w:ascii="宋体" w:hAnsi="宋体" w:eastAsia="宋体" w:cs="宋体"/>
          <w:i w:val="0"/>
          <w:iCs w:val="0"/>
          <w:caps w:val="0"/>
          <w:color w:val="333333"/>
          <w:spacing w:val="0"/>
          <w:sz w:val="24"/>
          <w:szCs w:val="24"/>
          <w:shd w:val="clear" w:fill="FFFFFF"/>
        </w:rPr>
        <w:t>排烟系统</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消防应急照明</w:t>
      </w:r>
      <w:r>
        <w:rPr>
          <w:rFonts w:hint="eastAsia" w:ascii="宋体" w:hAnsi="宋体" w:eastAsia="宋体" w:cs="宋体"/>
          <w:i w:val="0"/>
          <w:iCs w:val="0"/>
          <w:caps w:val="0"/>
          <w:color w:val="333333"/>
          <w:spacing w:val="0"/>
          <w:sz w:val="24"/>
          <w:szCs w:val="24"/>
          <w:shd w:val="clear" w:fill="FFFFFF"/>
          <w:lang w:val="en-US" w:eastAsia="zh-CN"/>
        </w:rPr>
        <w:t>和疏散指示系统、消防应急广播</w:t>
      </w:r>
      <w:r>
        <w:rPr>
          <w:rFonts w:hint="eastAsia" w:ascii="宋体" w:hAnsi="宋体" w:eastAsia="宋体" w:cs="宋体"/>
          <w:i w:val="0"/>
          <w:iCs w:val="0"/>
          <w:caps w:val="0"/>
          <w:color w:val="333333"/>
          <w:spacing w:val="0"/>
          <w:sz w:val="24"/>
          <w:szCs w:val="24"/>
          <w:shd w:val="clear" w:fill="FFFFFF"/>
          <w:lang w:eastAsia="zh-CN"/>
        </w:rPr>
        <w:t>系统、</w:t>
      </w:r>
      <w:r>
        <w:rPr>
          <w:rFonts w:hint="eastAsia" w:ascii="宋体" w:hAnsi="宋体" w:eastAsia="宋体" w:cs="宋体"/>
          <w:i w:val="0"/>
          <w:iCs w:val="0"/>
          <w:caps w:val="0"/>
          <w:color w:val="333333"/>
          <w:spacing w:val="0"/>
          <w:sz w:val="24"/>
          <w:szCs w:val="24"/>
          <w:shd w:val="clear" w:fill="FFFFFF"/>
          <w:lang w:val="en-US" w:eastAsia="zh-CN"/>
        </w:rPr>
        <w:t>消防灭火设施、其他建筑消防设施，</w:t>
      </w:r>
      <w:r>
        <w:rPr>
          <w:rFonts w:hint="eastAsia" w:ascii="宋体" w:hAnsi="宋体" w:eastAsia="宋体" w:cs="宋体"/>
          <w:i w:val="0"/>
          <w:iCs w:val="0"/>
          <w:caps w:val="0"/>
          <w:color w:val="333333"/>
          <w:spacing w:val="0"/>
          <w:sz w:val="24"/>
          <w:szCs w:val="24"/>
          <w:shd w:val="clear" w:fill="FFFFFF"/>
        </w:rPr>
        <w:t>等设备的功能性检测</w:t>
      </w:r>
      <w:r>
        <w:rPr>
          <w:rFonts w:hint="eastAsia" w:ascii="宋体" w:hAnsi="宋体" w:eastAsia="宋体" w:cs="宋体"/>
          <w:i w:val="0"/>
          <w:iCs w:val="0"/>
          <w:caps w:val="0"/>
          <w:color w:val="333333"/>
          <w:spacing w:val="0"/>
          <w:sz w:val="24"/>
          <w:szCs w:val="24"/>
          <w:shd w:val="clear" w:fill="FFFFFF"/>
          <w:lang w:eastAsia="zh-CN"/>
        </w:rPr>
        <w:t>以及</w:t>
      </w:r>
      <w:r>
        <w:rPr>
          <w:rFonts w:hint="eastAsia" w:ascii="宋体" w:hAnsi="宋体" w:eastAsia="宋体" w:cs="宋体"/>
          <w:i w:val="0"/>
          <w:iCs w:val="0"/>
          <w:caps w:val="0"/>
          <w:color w:val="333333"/>
          <w:spacing w:val="0"/>
          <w:sz w:val="24"/>
          <w:szCs w:val="24"/>
          <w:shd w:val="clear" w:fill="FFFFFF"/>
          <w:lang w:val="en-US" w:eastAsia="zh-CN"/>
        </w:rPr>
        <w:t>电气设备的</w:t>
      </w:r>
      <w:r>
        <w:rPr>
          <w:rFonts w:hint="eastAsia" w:ascii="宋体" w:hAnsi="宋体" w:eastAsia="宋体" w:cs="宋体"/>
          <w:i w:val="0"/>
          <w:iCs w:val="0"/>
          <w:caps w:val="0"/>
          <w:color w:val="333333"/>
          <w:spacing w:val="0"/>
          <w:sz w:val="24"/>
          <w:szCs w:val="24"/>
          <w:shd w:val="clear" w:fill="FFFFFF"/>
          <w:lang w:eastAsia="zh-CN"/>
        </w:rPr>
        <w:t>电气防火技术检测，</w:t>
      </w:r>
      <w:r>
        <w:rPr>
          <w:rFonts w:hint="eastAsia" w:ascii="宋体" w:hAnsi="宋体" w:cs="宋体"/>
          <w:color w:val="auto"/>
          <w:sz w:val="24"/>
          <w:szCs w:val="32"/>
          <w:lang w:val="en-US" w:eastAsia="zh-CN"/>
        </w:rPr>
        <w:t>并</w:t>
      </w:r>
      <w:r>
        <w:rPr>
          <w:rFonts w:hint="eastAsia" w:asciiTheme="minorEastAsia" w:hAnsiTheme="minorEastAsia" w:eastAsiaTheme="minorEastAsia" w:cstheme="minorEastAsia"/>
          <w:i w:val="0"/>
          <w:iCs w:val="0"/>
          <w:caps w:val="0"/>
          <w:color w:val="333333"/>
          <w:spacing w:val="0"/>
          <w:sz w:val="24"/>
          <w:szCs w:val="24"/>
          <w:shd w:val="clear" w:fill="FFFFFF"/>
        </w:rPr>
        <w:t>出具符合国家标准的</w:t>
      </w:r>
      <w:r>
        <w:rPr>
          <w:rFonts w:hint="eastAsia" w:asciiTheme="minorEastAsia" w:hAnsiTheme="minorEastAsia" w:eastAsiaTheme="minorEastAsia" w:cstheme="minorEastAsia"/>
          <w:i w:val="0"/>
          <w:iCs w:val="0"/>
          <w:caps w:val="0"/>
          <w:color w:val="333333"/>
          <w:spacing w:val="0"/>
          <w:sz w:val="24"/>
          <w:szCs w:val="24"/>
          <w:shd w:val="clear" w:fill="FFFFFF"/>
          <w:lang w:eastAsia="zh-CN"/>
        </w:rPr>
        <w:t>《建筑消防设施年度检测报告》《电气防火技术检测报告》</w:t>
      </w:r>
      <w:r>
        <w:rPr>
          <w:rFonts w:hint="eastAsia" w:asciiTheme="minorEastAsia" w:hAnsiTheme="minorEastAsia" w:eastAsiaTheme="minorEastAsia" w:cstheme="minorEastAsia"/>
          <w:i w:val="0"/>
          <w:iCs w:val="0"/>
          <w:caps w:val="0"/>
          <w:color w:val="333333"/>
          <w:spacing w:val="0"/>
          <w:sz w:val="24"/>
          <w:szCs w:val="24"/>
          <w:shd w:val="clear" w:fill="FFFFFF"/>
        </w:rPr>
        <w:t>包含隐患整改建议</w:t>
      </w:r>
      <w:r>
        <w:rPr>
          <w:rFonts w:hint="eastAsia" w:asciiTheme="minorEastAsia" w:hAnsiTheme="minorEastAsia" w:eastAsiaTheme="minorEastAsia" w:cstheme="minorEastAsia"/>
          <w:i w:val="0"/>
          <w:iCs w:val="0"/>
          <w:caps w:val="0"/>
          <w:color w:val="333333"/>
          <w:spacing w:val="0"/>
          <w:sz w:val="24"/>
          <w:szCs w:val="24"/>
          <w:shd w:val="clear" w:fill="FFFFFF"/>
          <w:lang w:eastAsia="zh-CN"/>
        </w:rPr>
        <w:t>，</w:t>
      </w:r>
      <w:r>
        <w:rPr>
          <w:rFonts w:hint="eastAsia" w:ascii="宋体" w:hAnsi="宋体" w:cs="宋体"/>
          <w:color w:val="auto"/>
          <w:sz w:val="24"/>
          <w:szCs w:val="32"/>
          <w:lang w:val="en-US" w:eastAsia="zh-CN"/>
        </w:rPr>
        <w:t>配合完成采购人要求的其他工作内容</w:t>
      </w:r>
      <w:r>
        <w:rPr>
          <w:rFonts w:hint="eastAsia" w:ascii="宋体" w:hAnsi="宋体" w:cs="宋体"/>
          <w:color w:val="auto"/>
          <w:kern w:val="1"/>
          <w:sz w:val="24"/>
        </w:rPr>
        <w:t>。</w:t>
      </w:r>
    </w:p>
    <w:p w14:paraId="56A36AF3">
      <w:pPr>
        <w:pStyle w:val="2"/>
        <w:ind w:firstLine="480" w:firstLineChars="200"/>
      </w:pPr>
      <w:r>
        <w:rPr>
          <w:rFonts w:hint="eastAsia" w:ascii="宋体" w:hAnsi="宋体" w:cs="宋体"/>
          <w:color w:val="auto"/>
          <w:kern w:val="1"/>
          <w:sz w:val="24"/>
          <w:lang w:val="en-US" w:eastAsia="zh-CN"/>
        </w:rPr>
        <w:t>5.1.采购工程量</w:t>
      </w:r>
      <w:bookmarkStart w:id="17" w:name="OLE_LINK2"/>
    </w:p>
    <w:tbl>
      <w:tblPr>
        <w:tblStyle w:val="6"/>
        <w:tblpPr w:leftFromText="180" w:rightFromText="180" w:vertAnchor="text" w:horzAnchor="page" w:tblpX="1332" w:tblpY="497"/>
        <w:tblOverlap w:val="never"/>
        <w:tblW w:w="92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62"/>
        <w:gridCol w:w="1343"/>
        <w:gridCol w:w="1372"/>
        <w:gridCol w:w="1400"/>
        <w:gridCol w:w="1038"/>
        <w:gridCol w:w="1371"/>
        <w:gridCol w:w="1343"/>
      </w:tblGrid>
      <w:tr w14:paraId="24604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2A94">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bookmarkStart w:id="18" w:name="OLE_LINK11" w:colFirst="0" w:colLast="6"/>
            <w:bookmarkStart w:id="19" w:name="OLE_LINK12" w:colFirst="0" w:colLast="6"/>
            <w:r>
              <w:rPr>
                <w:rStyle w:val="11"/>
                <w:rFonts w:hint="eastAsia" w:ascii="仿宋" w:hAnsi="仿宋" w:eastAsia="仿宋" w:cs="仿宋"/>
                <w:b/>
                <w:bCs/>
                <w:snapToGrid w:val="0"/>
                <w:color w:val="000000"/>
                <w:sz w:val="28"/>
                <w:szCs w:val="28"/>
                <w:lang w:val="en-US" w:eastAsia="zh-CN" w:bidi="ar"/>
              </w:rPr>
              <w:t>建筑名称</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6F71">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11"/>
                <w:rFonts w:hint="eastAsia" w:ascii="仿宋" w:hAnsi="仿宋" w:eastAsia="仿宋" w:cs="仿宋"/>
                <w:b/>
                <w:bCs/>
                <w:snapToGrid w:val="0"/>
                <w:color w:val="000000"/>
                <w:sz w:val="28"/>
                <w:szCs w:val="28"/>
                <w:lang w:val="en-US" w:eastAsia="zh-CN" w:bidi="ar"/>
              </w:rPr>
              <w:t>建筑类别</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8A87">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11"/>
                <w:rFonts w:hint="eastAsia" w:ascii="仿宋" w:hAnsi="仿宋" w:eastAsia="仿宋" w:cs="仿宋"/>
                <w:b/>
                <w:bCs/>
                <w:snapToGrid w:val="0"/>
                <w:color w:val="000000"/>
                <w:sz w:val="28"/>
                <w:szCs w:val="28"/>
                <w:lang w:val="en-US" w:eastAsia="zh-CN" w:bidi="ar"/>
              </w:rPr>
              <w:t>建筑面积(m2)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45EE">
            <w:pPr>
              <w:keepNext w:val="0"/>
              <w:keepLines w:val="0"/>
              <w:widowControl/>
              <w:suppressLineNumbers w:val="0"/>
              <w:jc w:val="left"/>
              <w:textAlignment w:val="center"/>
              <w:rPr>
                <w:rStyle w:val="11"/>
                <w:rFonts w:hint="eastAsia" w:ascii="仿宋" w:hAnsi="仿宋" w:eastAsia="仿宋" w:cs="仿宋"/>
                <w:b/>
                <w:bCs/>
                <w:snapToGrid w:val="0"/>
                <w:color w:val="000000"/>
                <w:sz w:val="28"/>
                <w:szCs w:val="28"/>
                <w:lang w:val="en-US" w:eastAsia="zh-CN" w:bidi="ar"/>
              </w:rPr>
            </w:pPr>
            <w:r>
              <w:rPr>
                <w:rStyle w:val="11"/>
                <w:rFonts w:hint="eastAsia" w:ascii="仿宋" w:hAnsi="仿宋" w:eastAsia="仿宋" w:cs="仿宋"/>
                <w:b/>
                <w:bCs/>
                <w:snapToGrid w:val="0"/>
                <w:color w:val="000000"/>
                <w:sz w:val="28"/>
                <w:szCs w:val="28"/>
                <w:lang w:val="en-US" w:eastAsia="zh-CN" w:bidi="ar"/>
              </w:rPr>
              <w:t>占地面积</w:t>
            </w:r>
          </w:p>
          <w:p w14:paraId="7A7B693D">
            <w:pPr>
              <w:keepNext w:val="0"/>
              <w:keepLines w:val="0"/>
              <w:widowControl/>
              <w:suppressLineNumbers w:val="0"/>
              <w:ind w:firstLine="281" w:firstLineChars="100"/>
              <w:jc w:val="left"/>
              <w:textAlignment w:val="center"/>
              <w:rPr>
                <w:rFonts w:hint="eastAsia" w:ascii="仿宋" w:hAnsi="仿宋" w:eastAsia="仿宋" w:cs="仿宋"/>
                <w:b/>
                <w:bCs/>
                <w:i w:val="0"/>
                <w:iCs w:val="0"/>
                <w:color w:val="000000"/>
                <w:sz w:val="28"/>
                <w:szCs w:val="28"/>
                <w:u w:val="none"/>
              </w:rPr>
            </w:pPr>
            <w:r>
              <w:rPr>
                <w:rStyle w:val="11"/>
                <w:rFonts w:hint="eastAsia" w:ascii="仿宋" w:hAnsi="仿宋" w:eastAsia="仿宋" w:cs="仿宋"/>
                <w:b/>
                <w:bCs/>
                <w:snapToGrid w:val="0"/>
                <w:color w:val="000000"/>
                <w:sz w:val="28"/>
                <w:szCs w:val="28"/>
                <w:lang w:val="en-US" w:eastAsia="zh-CN" w:bidi="ar"/>
              </w:rPr>
              <w:t>(m²)</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84FE">
            <w:pPr>
              <w:keepNext w:val="0"/>
              <w:keepLines w:val="0"/>
              <w:widowControl/>
              <w:suppressLineNumbers w:val="0"/>
              <w:jc w:val="center"/>
              <w:textAlignment w:val="center"/>
              <w:rPr>
                <w:rStyle w:val="11"/>
                <w:rFonts w:hint="eastAsia" w:ascii="仿宋" w:hAnsi="仿宋" w:eastAsia="仿宋" w:cs="仿宋"/>
                <w:b/>
                <w:bCs/>
                <w:snapToGrid w:val="0"/>
                <w:color w:val="000000"/>
                <w:sz w:val="28"/>
                <w:szCs w:val="28"/>
                <w:lang w:val="en-US" w:eastAsia="zh-CN" w:bidi="ar"/>
              </w:rPr>
            </w:pPr>
            <w:r>
              <w:rPr>
                <w:rStyle w:val="11"/>
                <w:rFonts w:hint="eastAsia" w:ascii="仿宋" w:hAnsi="仿宋" w:eastAsia="仿宋" w:cs="仿宋"/>
                <w:b/>
                <w:bCs/>
                <w:snapToGrid w:val="0"/>
                <w:color w:val="000000"/>
                <w:sz w:val="28"/>
                <w:szCs w:val="28"/>
                <w:lang w:val="en-US" w:eastAsia="zh-CN" w:bidi="ar"/>
              </w:rPr>
              <w:t>层数</w:t>
            </w:r>
          </w:p>
          <w:p w14:paraId="38F7DB4B">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11"/>
                <w:rFonts w:hint="eastAsia" w:ascii="仿宋" w:hAnsi="仿宋" w:eastAsia="仿宋" w:cs="仿宋"/>
                <w:b/>
                <w:bCs/>
                <w:snapToGrid w:val="0"/>
                <w:color w:val="000000"/>
                <w:sz w:val="28"/>
                <w:szCs w:val="28"/>
                <w:lang w:val="en-US" w:eastAsia="zh-CN" w:bidi="ar"/>
              </w:rPr>
              <w:t>(层)</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EED1">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11"/>
                <w:rFonts w:hint="eastAsia" w:ascii="仿宋" w:hAnsi="仿宋" w:eastAsia="仿宋" w:cs="仿宋"/>
                <w:b/>
                <w:bCs/>
                <w:snapToGrid w:val="0"/>
                <w:color w:val="000000"/>
                <w:sz w:val="28"/>
                <w:szCs w:val="28"/>
                <w:lang w:val="en-US" w:eastAsia="zh-CN" w:bidi="ar"/>
              </w:rPr>
              <w:t>建筑高度(M)</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229F">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11"/>
                <w:rFonts w:hint="eastAsia" w:ascii="仿宋" w:hAnsi="仿宋" w:eastAsia="仿宋" w:cs="仿宋"/>
                <w:b/>
                <w:bCs/>
                <w:snapToGrid w:val="0"/>
                <w:color w:val="000000"/>
                <w:sz w:val="28"/>
                <w:szCs w:val="28"/>
                <w:lang w:val="en-US" w:eastAsia="zh-CN" w:bidi="ar"/>
              </w:rPr>
              <w:t>结构形式</w:t>
            </w:r>
          </w:p>
        </w:tc>
      </w:tr>
      <w:bookmarkEnd w:id="17"/>
      <w:bookmarkEnd w:id="18"/>
      <w:tr w14:paraId="192C5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2"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C4F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1"/>
                <w:rFonts w:hint="eastAsia" w:ascii="仿宋" w:hAnsi="仿宋" w:eastAsia="仿宋" w:cs="仿宋"/>
                <w:b w:val="0"/>
                <w:bCs w:val="0"/>
                <w:snapToGrid w:val="0"/>
                <w:color w:val="000000"/>
                <w:sz w:val="28"/>
                <w:szCs w:val="28"/>
                <w:lang w:val="en-US" w:eastAsia="zh-CN" w:bidi="ar"/>
              </w:rPr>
              <w:t>1#</w:t>
            </w:r>
            <w:r>
              <w:rPr>
                <w:rStyle w:val="11"/>
                <w:rFonts w:hint="eastAsia" w:ascii="仿宋" w:hAnsi="仿宋" w:eastAsia="仿宋" w:cs="仿宋"/>
                <w:snapToGrid w:val="0"/>
                <w:color w:val="000000"/>
                <w:sz w:val="28"/>
                <w:szCs w:val="28"/>
                <w:lang w:val="en-US" w:eastAsia="zh-CN" w:bidi="ar"/>
              </w:rPr>
              <w:t>国际货站</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14D0">
            <w:pPr>
              <w:keepNext w:val="0"/>
              <w:keepLines w:val="0"/>
              <w:widowControl/>
              <w:suppressLineNumbers w:val="0"/>
              <w:jc w:val="center"/>
              <w:textAlignment w:val="center"/>
              <w:rPr>
                <w:rStyle w:val="11"/>
                <w:rFonts w:hint="eastAsia" w:ascii="仿宋" w:hAnsi="仿宋" w:eastAsia="仿宋" w:cs="仿宋"/>
                <w:snapToGrid w:val="0"/>
                <w:color w:val="000000"/>
                <w:sz w:val="28"/>
                <w:szCs w:val="28"/>
                <w:lang w:val="en-US" w:eastAsia="zh-CN" w:bidi="ar"/>
              </w:rPr>
            </w:pPr>
            <w:r>
              <w:rPr>
                <w:rStyle w:val="11"/>
                <w:rFonts w:hint="eastAsia" w:ascii="仿宋" w:hAnsi="仿宋" w:eastAsia="仿宋" w:cs="仿宋"/>
                <w:snapToGrid w:val="0"/>
                <w:color w:val="000000"/>
                <w:sz w:val="28"/>
                <w:szCs w:val="28"/>
                <w:lang w:val="en-US" w:eastAsia="zh-CN" w:bidi="ar"/>
              </w:rPr>
              <w:t>丙二类</w:t>
            </w:r>
          </w:p>
          <w:p w14:paraId="4690EDE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1"/>
                <w:rFonts w:hint="eastAsia" w:ascii="仿宋" w:hAnsi="仿宋" w:eastAsia="仿宋" w:cs="仿宋"/>
                <w:snapToGrid w:val="0"/>
                <w:color w:val="000000"/>
                <w:sz w:val="28"/>
                <w:szCs w:val="28"/>
                <w:lang w:val="en-US" w:eastAsia="zh-CN" w:bidi="ar"/>
              </w:rPr>
              <w:t>厂房</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167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20297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5C9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15692</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B72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1层/5层</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540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23.2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2E64">
            <w:pPr>
              <w:keepNext w:val="0"/>
              <w:keepLines w:val="0"/>
              <w:widowControl/>
              <w:suppressLineNumbers w:val="0"/>
              <w:jc w:val="center"/>
              <w:textAlignment w:val="center"/>
              <w:rPr>
                <w:rStyle w:val="11"/>
                <w:rFonts w:hint="eastAsia" w:ascii="仿宋" w:hAnsi="仿宋" w:eastAsia="仿宋" w:cs="仿宋"/>
                <w:snapToGrid w:val="0"/>
                <w:color w:val="000000"/>
                <w:sz w:val="28"/>
                <w:szCs w:val="28"/>
                <w:lang w:val="en-US" w:eastAsia="zh-CN" w:bidi="ar"/>
              </w:rPr>
            </w:pPr>
            <w:r>
              <w:rPr>
                <w:rStyle w:val="11"/>
                <w:rFonts w:hint="eastAsia" w:ascii="仿宋" w:hAnsi="仿宋" w:eastAsia="仿宋" w:cs="仿宋"/>
                <w:snapToGrid w:val="0"/>
                <w:color w:val="000000"/>
                <w:sz w:val="28"/>
                <w:szCs w:val="28"/>
                <w:lang w:val="en-US" w:eastAsia="zh-CN" w:bidi="ar"/>
              </w:rPr>
              <w:t>钢筋混凝土框架、</w:t>
            </w:r>
          </w:p>
          <w:p w14:paraId="1CD740D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1"/>
                <w:rFonts w:hint="eastAsia" w:ascii="仿宋" w:hAnsi="仿宋" w:eastAsia="仿宋" w:cs="仿宋"/>
                <w:snapToGrid w:val="0"/>
                <w:color w:val="000000"/>
                <w:sz w:val="28"/>
                <w:szCs w:val="28"/>
                <w:lang w:val="en-US" w:eastAsia="zh-CN" w:bidi="ar"/>
              </w:rPr>
              <w:t>钢结构</w:t>
            </w:r>
          </w:p>
        </w:tc>
      </w:tr>
      <w:bookmarkEnd w:id="19"/>
      <w:tr w14:paraId="76C4E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FBD1">
            <w:pPr>
              <w:keepNext w:val="0"/>
              <w:keepLines w:val="0"/>
              <w:widowControl/>
              <w:suppressLineNumbers w:val="0"/>
              <w:jc w:val="center"/>
              <w:textAlignment w:val="center"/>
              <w:rPr>
                <w:rStyle w:val="11"/>
                <w:rFonts w:hint="eastAsia" w:ascii="仿宋" w:hAnsi="仿宋" w:eastAsia="仿宋" w:cs="仿宋"/>
                <w:snapToGrid w:val="0"/>
                <w:color w:val="000000"/>
                <w:sz w:val="28"/>
                <w:szCs w:val="28"/>
                <w:lang w:val="en-US" w:eastAsia="zh-CN" w:bidi="ar"/>
              </w:rPr>
            </w:pPr>
            <w:r>
              <w:rPr>
                <w:rStyle w:val="11"/>
                <w:rFonts w:hint="eastAsia" w:ascii="仿宋" w:hAnsi="仿宋" w:eastAsia="仿宋" w:cs="仿宋"/>
                <w:snapToGrid w:val="0"/>
                <w:color w:val="000000"/>
                <w:sz w:val="28"/>
                <w:szCs w:val="28"/>
                <w:lang w:val="en-US" w:eastAsia="zh-CN" w:bidi="ar"/>
              </w:rPr>
              <w:t>特运库</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18E3">
            <w:pPr>
              <w:keepNext w:val="0"/>
              <w:keepLines w:val="0"/>
              <w:widowControl/>
              <w:suppressLineNumbers w:val="0"/>
              <w:jc w:val="left"/>
              <w:textAlignment w:val="center"/>
              <w:rPr>
                <w:rStyle w:val="11"/>
                <w:rFonts w:hint="eastAsia" w:ascii="仿宋" w:hAnsi="仿宋" w:eastAsia="仿宋" w:cs="仿宋"/>
                <w:snapToGrid w:val="0"/>
                <w:color w:val="000000"/>
                <w:sz w:val="28"/>
                <w:szCs w:val="28"/>
                <w:lang w:val="en-US" w:eastAsia="zh-CN" w:bidi="ar"/>
              </w:rPr>
            </w:pPr>
            <w:r>
              <w:rPr>
                <w:rStyle w:val="11"/>
                <w:rFonts w:hint="eastAsia" w:ascii="仿宋" w:hAnsi="仿宋" w:eastAsia="仿宋" w:cs="仿宋"/>
                <w:snapToGrid w:val="0"/>
                <w:color w:val="000000"/>
                <w:sz w:val="28"/>
                <w:szCs w:val="28"/>
                <w:lang w:val="en-US" w:eastAsia="zh-CN" w:bidi="ar"/>
              </w:rPr>
              <w:t>甲类仓库(第1、2、5、6项)</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03EB">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552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AF82">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552</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3FE6">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792D">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6.45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E863">
            <w:pPr>
              <w:keepNext w:val="0"/>
              <w:keepLines w:val="0"/>
              <w:widowControl/>
              <w:suppressLineNumbers w:val="0"/>
              <w:jc w:val="center"/>
              <w:textAlignment w:val="center"/>
              <w:rPr>
                <w:rStyle w:val="11"/>
                <w:rFonts w:hint="eastAsia" w:ascii="仿宋" w:hAnsi="仿宋" w:eastAsia="仿宋" w:cs="仿宋"/>
                <w:snapToGrid w:val="0"/>
                <w:color w:val="000000"/>
                <w:sz w:val="28"/>
                <w:szCs w:val="28"/>
                <w:lang w:val="en-US" w:eastAsia="zh-CN" w:bidi="ar"/>
              </w:rPr>
            </w:pPr>
            <w:r>
              <w:rPr>
                <w:rStyle w:val="11"/>
                <w:rFonts w:hint="eastAsia" w:ascii="仿宋" w:hAnsi="仿宋" w:eastAsia="仿宋" w:cs="仿宋"/>
                <w:snapToGrid w:val="0"/>
                <w:color w:val="000000"/>
                <w:sz w:val="28"/>
                <w:szCs w:val="28"/>
                <w:lang w:val="en-US" w:eastAsia="zh-CN" w:bidi="ar"/>
              </w:rPr>
              <w:t>钢筋混凝土框架</w:t>
            </w:r>
          </w:p>
        </w:tc>
      </w:tr>
      <w:tr w14:paraId="75E4A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EC1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bookmarkStart w:id="20" w:name="OLE_LINK1"/>
            <w:r>
              <w:rPr>
                <w:rStyle w:val="11"/>
                <w:rFonts w:hint="eastAsia" w:ascii="仿宋" w:hAnsi="仿宋" w:eastAsia="仿宋" w:cs="仿宋"/>
                <w:b/>
                <w:bCs/>
                <w:snapToGrid w:val="0"/>
                <w:color w:val="000000"/>
                <w:sz w:val="28"/>
                <w:szCs w:val="28"/>
                <w:lang w:val="en-US" w:eastAsia="zh-CN" w:bidi="ar"/>
              </w:rPr>
              <w:t>建筑名称</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EC3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1"/>
                <w:rFonts w:hint="eastAsia" w:ascii="仿宋" w:hAnsi="仿宋" w:eastAsia="仿宋" w:cs="仿宋"/>
                <w:b/>
                <w:bCs/>
                <w:snapToGrid w:val="0"/>
                <w:color w:val="000000"/>
                <w:sz w:val="28"/>
                <w:szCs w:val="28"/>
                <w:lang w:val="en-US" w:eastAsia="zh-CN" w:bidi="ar"/>
              </w:rPr>
              <w:t>建筑类别</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FF7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1"/>
                <w:rFonts w:hint="eastAsia" w:ascii="仿宋" w:hAnsi="仿宋" w:eastAsia="仿宋" w:cs="仿宋"/>
                <w:b/>
                <w:bCs/>
                <w:snapToGrid w:val="0"/>
                <w:color w:val="000000"/>
                <w:sz w:val="28"/>
                <w:szCs w:val="28"/>
                <w:lang w:val="en-US" w:eastAsia="zh-CN" w:bidi="ar"/>
              </w:rPr>
              <w:t>建筑面积(m2)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5063">
            <w:pPr>
              <w:keepNext w:val="0"/>
              <w:keepLines w:val="0"/>
              <w:widowControl/>
              <w:suppressLineNumbers w:val="0"/>
              <w:jc w:val="left"/>
              <w:textAlignment w:val="center"/>
              <w:rPr>
                <w:rStyle w:val="11"/>
                <w:rFonts w:hint="eastAsia" w:ascii="仿宋" w:hAnsi="仿宋" w:eastAsia="仿宋" w:cs="仿宋"/>
                <w:b/>
                <w:bCs/>
                <w:snapToGrid w:val="0"/>
                <w:color w:val="000000"/>
                <w:sz w:val="28"/>
                <w:szCs w:val="28"/>
                <w:lang w:val="en-US" w:eastAsia="zh-CN" w:bidi="ar"/>
              </w:rPr>
            </w:pPr>
            <w:r>
              <w:rPr>
                <w:rStyle w:val="11"/>
                <w:rFonts w:hint="eastAsia" w:ascii="仿宋" w:hAnsi="仿宋" w:eastAsia="仿宋" w:cs="仿宋"/>
                <w:b/>
                <w:bCs/>
                <w:snapToGrid w:val="0"/>
                <w:color w:val="000000"/>
                <w:sz w:val="28"/>
                <w:szCs w:val="28"/>
                <w:lang w:val="en-US" w:eastAsia="zh-CN" w:bidi="ar"/>
              </w:rPr>
              <w:t>占地面积</w:t>
            </w:r>
          </w:p>
          <w:p w14:paraId="2FAD18EE">
            <w:pPr>
              <w:keepNext w:val="0"/>
              <w:keepLines w:val="0"/>
              <w:widowControl/>
              <w:suppressLineNumbers w:val="0"/>
              <w:ind w:firstLine="281" w:firstLineChars="100"/>
              <w:jc w:val="left"/>
              <w:textAlignment w:val="center"/>
              <w:rPr>
                <w:rFonts w:hint="eastAsia" w:ascii="仿宋" w:hAnsi="仿宋" w:eastAsia="仿宋" w:cs="仿宋"/>
                <w:i w:val="0"/>
                <w:iCs w:val="0"/>
                <w:color w:val="000000"/>
                <w:sz w:val="28"/>
                <w:szCs w:val="28"/>
                <w:u w:val="none"/>
              </w:rPr>
            </w:pPr>
            <w:r>
              <w:rPr>
                <w:rStyle w:val="11"/>
                <w:rFonts w:hint="eastAsia" w:ascii="仿宋" w:hAnsi="仿宋" w:eastAsia="仿宋" w:cs="仿宋"/>
                <w:b/>
                <w:bCs/>
                <w:snapToGrid w:val="0"/>
                <w:color w:val="000000"/>
                <w:sz w:val="28"/>
                <w:szCs w:val="28"/>
                <w:lang w:val="en-US" w:eastAsia="zh-CN" w:bidi="ar"/>
              </w:rPr>
              <w:t>(m²)</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23CE">
            <w:pPr>
              <w:keepNext w:val="0"/>
              <w:keepLines w:val="0"/>
              <w:widowControl/>
              <w:suppressLineNumbers w:val="0"/>
              <w:jc w:val="center"/>
              <w:textAlignment w:val="center"/>
              <w:rPr>
                <w:rStyle w:val="11"/>
                <w:rFonts w:hint="eastAsia" w:ascii="仿宋" w:hAnsi="仿宋" w:eastAsia="仿宋" w:cs="仿宋"/>
                <w:b/>
                <w:bCs/>
                <w:snapToGrid w:val="0"/>
                <w:color w:val="000000"/>
                <w:sz w:val="28"/>
                <w:szCs w:val="28"/>
                <w:lang w:val="en-US" w:eastAsia="zh-CN" w:bidi="ar"/>
              </w:rPr>
            </w:pPr>
            <w:r>
              <w:rPr>
                <w:rStyle w:val="11"/>
                <w:rFonts w:hint="eastAsia" w:ascii="仿宋" w:hAnsi="仿宋" w:eastAsia="仿宋" w:cs="仿宋"/>
                <w:b/>
                <w:bCs/>
                <w:snapToGrid w:val="0"/>
                <w:color w:val="000000"/>
                <w:sz w:val="28"/>
                <w:szCs w:val="28"/>
                <w:lang w:val="en-US" w:eastAsia="zh-CN" w:bidi="ar"/>
              </w:rPr>
              <w:t>层数</w:t>
            </w:r>
          </w:p>
          <w:p w14:paraId="1BF059A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1"/>
                <w:rFonts w:hint="eastAsia" w:ascii="仿宋" w:hAnsi="仿宋" w:eastAsia="仿宋" w:cs="仿宋"/>
                <w:b/>
                <w:bCs/>
                <w:snapToGrid w:val="0"/>
                <w:color w:val="000000"/>
                <w:sz w:val="28"/>
                <w:szCs w:val="28"/>
                <w:lang w:val="en-US" w:eastAsia="zh-CN" w:bidi="ar"/>
              </w:rPr>
              <w:t>(层)</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B2A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1"/>
                <w:rFonts w:hint="eastAsia" w:ascii="仿宋" w:hAnsi="仿宋" w:eastAsia="仿宋" w:cs="仿宋"/>
                <w:b/>
                <w:bCs/>
                <w:snapToGrid w:val="0"/>
                <w:color w:val="000000"/>
                <w:sz w:val="28"/>
                <w:szCs w:val="28"/>
                <w:lang w:val="en-US" w:eastAsia="zh-CN" w:bidi="ar"/>
              </w:rPr>
              <w:t>建筑高度(M)</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2EC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1"/>
                <w:rFonts w:hint="eastAsia" w:ascii="仿宋" w:hAnsi="仿宋" w:eastAsia="仿宋" w:cs="仿宋"/>
                <w:b/>
                <w:bCs/>
                <w:snapToGrid w:val="0"/>
                <w:color w:val="000000"/>
                <w:sz w:val="28"/>
                <w:szCs w:val="28"/>
                <w:lang w:val="en-US" w:eastAsia="zh-CN" w:bidi="ar"/>
              </w:rPr>
              <w:t>结构形式</w:t>
            </w:r>
          </w:p>
        </w:tc>
      </w:tr>
      <w:bookmarkEnd w:id="20"/>
      <w:tr w14:paraId="6588F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3A3B">
            <w:pPr>
              <w:keepNext w:val="0"/>
              <w:keepLines w:val="0"/>
              <w:widowControl/>
              <w:suppressLineNumbers w:val="0"/>
              <w:jc w:val="left"/>
              <w:textAlignment w:val="center"/>
              <w:rPr>
                <w:rStyle w:val="11"/>
                <w:rFonts w:hint="eastAsia" w:ascii="仿宋" w:hAnsi="仿宋" w:eastAsia="仿宋" w:cs="仿宋"/>
                <w:snapToGrid w:val="0"/>
                <w:color w:val="000000"/>
                <w:sz w:val="28"/>
                <w:szCs w:val="28"/>
                <w:lang w:val="en-US" w:eastAsia="zh-CN" w:bidi="ar"/>
              </w:rPr>
            </w:pPr>
            <w:r>
              <w:rPr>
                <w:rFonts w:hint="eastAsia" w:ascii="仿宋" w:hAnsi="仿宋" w:eastAsia="仿宋" w:cs="仿宋"/>
                <w:i w:val="0"/>
                <w:iCs w:val="0"/>
                <w:snapToGrid w:val="0"/>
                <w:color w:val="000000"/>
                <w:kern w:val="0"/>
                <w:sz w:val="28"/>
                <w:szCs w:val="28"/>
                <w:u w:val="none"/>
                <w:lang w:val="en-US" w:eastAsia="zh-CN" w:bidi="ar"/>
              </w:rPr>
              <w:t>海关查验中心</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6067">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丙二类</w:t>
            </w:r>
          </w:p>
          <w:p w14:paraId="50A1E036">
            <w:pPr>
              <w:keepNext w:val="0"/>
              <w:keepLines w:val="0"/>
              <w:widowControl/>
              <w:suppressLineNumbers w:val="0"/>
              <w:jc w:val="center"/>
              <w:textAlignment w:val="center"/>
              <w:rPr>
                <w:rStyle w:val="11"/>
                <w:rFonts w:hint="eastAsia" w:ascii="仿宋" w:hAnsi="仿宋" w:eastAsia="仿宋" w:cs="仿宋"/>
                <w:snapToGrid w:val="0"/>
                <w:color w:val="000000"/>
                <w:sz w:val="28"/>
                <w:szCs w:val="28"/>
                <w:lang w:val="en-US" w:eastAsia="zh-CN" w:bidi="ar"/>
              </w:rPr>
            </w:pPr>
            <w:r>
              <w:rPr>
                <w:rFonts w:hint="eastAsia" w:ascii="仿宋" w:hAnsi="仿宋" w:eastAsia="仿宋" w:cs="仿宋"/>
                <w:i w:val="0"/>
                <w:iCs w:val="0"/>
                <w:snapToGrid w:val="0"/>
                <w:color w:val="000000"/>
                <w:kern w:val="0"/>
                <w:sz w:val="28"/>
                <w:szCs w:val="28"/>
                <w:u w:val="none"/>
                <w:lang w:val="en-US" w:eastAsia="zh-CN" w:bidi="ar"/>
              </w:rPr>
              <w:t>厂房</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D94D">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16606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13A7">
            <w:pPr>
              <w:keepNext w:val="0"/>
              <w:keepLines w:val="0"/>
              <w:widowControl/>
              <w:suppressLineNumbers w:val="0"/>
              <w:ind w:firstLine="280" w:firstLineChars="100"/>
              <w:jc w:val="left"/>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 xml:space="preserve">11021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FC11">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
              </w:rPr>
            </w:pPr>
            <w:bookmarkStart w:id="21" w:name="OLE_LINK13"/>
            <w:r>
              <w:rPr>
                <w:rFonts w:hint="eastAsia" w:ascii="仿宋" w:hAnsi="仿宋" w:eastAsia="仿宋" w:cs="仿宋"/>
                <w:i w:val="0"/>
                <w:iCs w:val="0"/>
                <w:snapToGrid w:val="0"/>
                <w:color w:val="000000"/>
                <w:kern w:val="0"/>
                <w:sz w:val="28"/>
                <w:szCs w:val="28"/>
                <w:u w:val="none"/>
                <w:lang w:val="en-US" w:eastAsia="zh-CN" w:bidi="ar"/>
              </w:rPr>
              <w:t>1层/3层</w:t>
            </w:r>
            <w:bookmarkEnd w:id="21"/>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651E">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15.8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1F5F">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钢筋混凝土框</w:t>
            </w:r>
          </w:p>
          <w:p w14:paraId="6E7B221F">
            <w:pPr>
              <w:keepNext w:val="0"/>
              <w:keepLines w:val="0"/>
              <w:widowControl/>
              <w:suppressLineNumbers w:val="0"/>
              <w:jc w:val="center"/>
              <w:textAlignment w:val="center"/>
              <w:rPr>
                <w:rStyle w:val="11"/>
                <w:rFonts w:hint="eastAsia" w:ascii="仿宋" w:hAnsi="仿宋" w:eastAsia="仿宋" w:cs="仿宋"/>
                <w:snapToGrid w:val="0"/>
                <w:color w:val="000000"/>
                <w:sz w:val="28"/>
                <w:szCs w:val="28"/>
                <w:lang w:val="en-US" w:eastAsia="zh-CN" w:bidi="ar"/>
              </w:rPr>
            </w:pPr>
            <w:r>
              <w:rPr>
                <w:rFonts w:hint="eastAsia" w:ascii="仿宋" w:hAnsi="仿宋" w:eastAsia="仿宋" w:cs="仿宋"/>
                <w:i w:val="0"/>
                <w:iCs w:val="0"/>
                <w:snapToGrid w:val="0"/>
                <w:color w:val="000000"/>
                <w:kern w:val="0"/>
                <w:sz w:val="28"/>
                <w:szCs w:val="28"/>
                <w:u w:val="none"/>
                <w:lang w:val="en-US" w:eastAsia="zh-CN" w:bidi="ar"/>
              </w:rPr>
              <w:t>架/钢结构</w:t>
            </w:r>
          </w:p>
        </w:tc>
      </w:tr>
      <w:tr w14:paraId="5C1DE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C540">
            <w:pPr>
              <w:keepNext w:val="0"/>
              <w:keepLines w:val="0"/>
              <w:widowControl/>
              <w:suppressLineNumbers w:val="0"/>
              <w:jc w:val="left"/>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检疫处理中心</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014D">
            <w:pPr>
              <w:keepNext w:val="0"/>
              <w:keepLines w:val="0"/>
              <w:widowControl/>
              <w:suppressLineNumbers w:val="0"/>
              <w:jc w:val="left"/>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丙二类</w:t>
            </w:r>
          </w:p>
          <w:p w14:paraId="79C2B530">
            <w:pPr>
              <w:keepNext w:val="0"/>
              <w:keepLines w:val="0"/>
              <w:widowControl/>
              <w:suppressLineNumbers w:val="0"/>
              <w:jc w:val="left"/>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厂房</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064E">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371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A5F0">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489</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DF51">
            <w:pPr>
              <w:jc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color w:val="000000"/>
                <w:sz w:val="28"/>
                <w:szCs w:val="28"/>
                <w:u w:val="none"/>
                <w:lang w:val="en-US" w:eastAsia="zh-CN"/>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DDDB">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6.42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8A67">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钢筋混凝土框</w:t>
            </w:r>
          </w:p>
          <w:p w14:paraId="79A4527A">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架</w:t>
            </w:r>
          </w:p>
        </w:tc>
      </w:tr>
      <w:tr w14:paraId="59DA7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A924">
            <w:pPr>
              <w:keepNext w:val="0"/>
              <w:keepLines w:val="0"/>
              <w:widowControl/>
              <w:suppressLineNumbers w:val="0"/>
              <w:jc w:val="left"/>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1#海关卡口</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B3B5">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单层民</w:t>
            </w:r>
          </w:p>
          <w:p w14:paraId="517C721B">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用建筑</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FB72">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1798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E4BF">
            <w:pPr>
              <w:keepNext w:val="0"/>
              <w:keepLines w:val="0"/>
              <w:widowControl/>
              <w:suppressLineNumbers w:val="0"/>
              <w:ind w:firstLine="280" w:firstLineChars="100"/>
              <w:jc w:val="left"/>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 xml:space="preserve">3270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AD13">
            <w:pPr>
              <w:jc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color w:val="000000"/>
                <w:sz w:val="28"/>
                <w:szCs w:val="28"/>
                <w:u w:val="none"/>
                <w:lang w:val="en-US" w:eastAsia="zh-CN"/>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968B">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15.29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98B1">
            <w:pPr>
              <w:keepNext w:val="0"/>
              <w:keepLines w:val="0"/>
              <w:widowControl/>
              <w:suppressLineNumbers w:val="0"/>
              <w:jc w:val="center"/>
              <w:textAlignment w:val="top"/>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钢框架/钢筋混</w:t>
            </w:r>
          </w:p>
          <w:p w14:paraId="41C5CE30">
            <w:pPr>
              <w:keepNext w:val="0"/>
              <w:keepLines w:val="0"/>
              <w:widowControl/>
              <w:suppressLineNumbers w:val="0"/>
              <w:jc w:val="center"/>
              <w:textAlignment w:val="top"/>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凝土框架</w:t>
            </w:r>
          </w:p>
        </w:tc>
      </w:tr>
      <w:tr w14:paraId="605CB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92EA">
            <w:pPr>
              <w:keepNext w:val="0"/>
              <w:keepLines w:val="0"/>
              <w:widowControl/>
              <w:suppressLineNumbers w:val="0"/>
              <w:jc w:val="left"/>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3#海关卡口</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A734">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单层民</w:t>
            </w:r>
          </w:p>
          <w:p w14:paraId="6F9D7AE1">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用建筑</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3BCA">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432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2763">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 xml:space="preserve">806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A7D6">
            <w:pPr>
              <w:jc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color w:val="000000"/>
                <w:sz w:val="28"/>
                <w:szCs w:val="28"/>
                <w:u w:val="none"/>
                <w:lang w:val="en-US" w:eastAsia="zh-CN"/>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B924">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10.69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CEC3">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钢框架/钢筋混</w:t>
            </w:r>
          </w:p>
          <w:p w14:paraId="0D1E8012">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凝土框架</w:t>
            </w:r>
          </w:p>
        </w:tc>
      </w:tr>
      <w:tr w14:paraId="6F403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4574">
            <w:pPr>
              <w:keepNext w:val="0"/>
              <w:keepLines w:val="0"/>
              <w:widowControl/>
              <w:suppressLineNumbers w:val="0"/>
              <w:jc w:val="left"/>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color w:val="000000"/>
                <w:sz w:val="28"/>
                <w:szCs w:val="28"/>
                <w:u w:val="none"/>
                <w:lang w:val="en-US" w:eastAsia="zh-CN"/>
              </w:rPr>
              <w:t>B型保税仓库1#库、2#库、3#库</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9D10">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丙二类</w:t>
            </w:r>
          </w:p>
          <w:p w14:paraId="2EA3DCF5">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厂房</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C932">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39028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D5D3">
            <w:pPr>
              <w:keepNext w:val="0"/>
              <w:keepLines w:val="0"/>
              <w:widowControl/>
              <w:suppressLineNumbers w:val="0"/>
              <w:ind w:firstLine="280" w:firstLineChars="100"/>
              <w:jc w:val="left"/>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 xml:space="preserve">73164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C631">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1层</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AC39">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 xml:space="preserve">13.2 </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4E1B">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钢筋混凝土框</w:t>
            </w:r>
          </w:p>
          <w:p w14:paraId="63DCE7D8">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SA"/>
              </w:rPr>
            </w:pPr>
            <w:r>
              <w:rPr>
                <w:rFonts w:hint="eastAsia" w:ascii="仿宋" w:hAnsi="仿宋" w:eastAsia="仿宋" w:cs="仿宋"/>
                <w:i w:val="0"/>
                <w:iCs w:val="0"/>
                <w:snapToGrid w:val="0"/>
                <w:color w:val="000000"/>
                <w:kern w:val="0"/>
                <w:sz w:val="28"/>
                <w:szCs w:val="28"/>
                <w:u w:val="none"/>
                <w:lang w:val="en-US" w:eastAsia="zh-CN" w:bidi="ar"/>
              </w:rPr>
              <w:t>架/钢结构</w:t>
            </w:r>
          </w:p>
        </w:tc>
      </w:tr>
    </w:tbl>
    <w:p w14:paraId="0D24A1B3">
      <w:pPr>
        <w:pStyle w:val="2"/>
        <w:rPr>
          <w:rFonts w:hint="default" w:ascii="宋体" w:hAnsi="宋体" w:cs="宋体"/>
          <w:color w:val="auto"/>
          <w:kern w:val="1"/>
          <w:sz w:val="24"/>
          <w:lang w:val="en-US" w:eastAsia="zh-CN"/>
        </w:rPr>
      </w:pPr>
    </w:p>
    <w:p w14:paraId="1313790D">
      <w:pPr>
        <w:spacing w:line="360" w:lineRule="auto"/>
        <w:ind w:firstLine="480"/>
        <w:rPr>
          <w:rFonts w:hint="default" w:ascii="宋体" w:hAnsi="宋体" w:eastAsia="宋体" w:cs="宋体"/>
          <w:color w:val="auto"/>
          <w:sz w:val="24"/>
          <w:szCs w:val="32"/>
          <w:lang w:val="en-US" w:eastAsia="zh-CN"/>
        </w:rPr>
      </w:pPr>
      <w:r>
        <w:rPr>
          <w:rFonts w:hint="eastAsia" w:ascii="宋体" w:hAnsi="宋体" w:cs="宋体"/>
          <w:color w:val="auto"/>
          <w:kern w:val="1"/>
          <w:sz w:val="24"/>
        </w:rPr>
        <w:t>6、合同期限：</w:t>
      </w:r>
      <w:r>
        <w:rPr>
          <w:rFonts w:hint="eastAsia" w:ascii="宋体" w:hAnsi="宋体" w:cs="宋体"/>
          <w:color w:val="auto"/>
          <w:kern w:val="1"/>
          <w:sz w:val="24"/>
          <w:lang w:val="en-US" w:eastAsia="zh-CN"/>
        </w:rPr>
        <w:t>本合同为单次采购合同，中标人应在合同规定期限内完成本次服务。</w:t>
      </w:r>
    </w:p>
    <w:p w14:paraId="7F676658">
      <w:pPr>
        <w:spacing w:line="360" w:lineRule="auto"/>
        <w:ind w:firstLine="480"/>
        <w:rPr>
          <w:rFonts w:ascii="宋体" w:hAnsi="宋体" w:cs="宋体"/>
          <w:color w:val="auto"/>
          <w:kern w:val="1"/>
          <w:sz w:val="24"/>
        </w:rPr>
      </w:pPr>
      <w:r>
        <w:rPr>
          <w:rFonts w:hint="eastAsia" w:ascii="宋体" w:hAnsi="宋体" w:cs="宋体"/>
          <w:color w:val="auto"/>
          <w:kern w:val="1"/>
          <w:sz w:val="24"/>
        </w:rPr>
        <w:t>7、项目地点：</w:t>
      </w:r>
      <w:r>
        <w:rPr>
          <w:rFonts w:hint="eastAsia" w:ascii="宋体" w:hAnsi="宋体" w:cs="宋体"/>
          <w:color w:val="auto"/>
          <w:kern w:val="1"/>
          <w:sz w:val="24"/>
          <w:lang w:val="en-US" w:eastAsia="zh-CN"/>
        </w:rPr>
        <w:t>鄂州空港货运有限公司北货运区。</w:t>
      </w:r>
    </w:p>
    <w:p w14:paraId="3F28F25C">
      <w:pPr>
        <w:spacing w:line="360" w:lineRule="auto"/>
        <w:ind w:firstLine="480"/>
        <w:rPr>
          <w:rFonts w:hint="default" w:ascii="宋体" w:hAnsi="宋体" w:eastAsia="宋体" w:cs="宋体"/>
          <w:color w:val="auto"/>
          <w:kern w:val="1"/>
          <w:sz w:val="24"/>
          <w:lang w:val="en-US" w:eastAsia="zh-CN"/>
        </w:rPr>
      </w:pPr>
      <w:r>
        <w:rPr>
          <w:rFonts w:hint="eastAsia" w:ascii="宋体" w:hAnsi="宋体" w:cs="宋体"/>
          <w:color w:val="auto"/>
          <w:kern w:val="1"/>
          <w:sz w:val="24"/>
        </w:rPr>
        <w:t>8、质量要求：</w:t>
      </w:r>
      <w:r>
        <w:rPr>
          <w:rFonts w:hint="eastAsia" w:ascii="宋体" w:hAnsi="宋体" w:cs="宋体"/>
          <w:color w:val="auto"/>
          <w:kern w:val="1"/>
          <w:sz w:val="24"/>
          <w:lang w:eastAsia="zh-CN"/>
        </w:rPr>
        <w:t>《</w:t>
      </w:r>
      <w:r>
        <w:rPr>
          <w:rFonts w:hint="eastAsia" w:ascii="宋体" w:hAnsi="宋体" w:cs="宋体"/>
          <w:color w:val="auto"/>
          <w:kern w:val="1"/>
          <w:sz w:val="24"/>
          <w:lang w:val="en-US" w:eastAsia="zh-CN"/>
        </w:rPr>
        <w:t>建筑消防设施检测规范GB/T44481-2024》</w:t>
      </w:r>
    </w:p>
    <w:p w14:paraId="18186614">
      <w:pPr>
        <w:pStyle w:val="3"/>
        <w:spacing w:line="360" w:lineRule="auto"/>
        <w:jc w:val="both"/>
        <w:rPr>
          <w:rFonts w:ascii="宋体" w:hAnsi="宋体" w:eastAsia="宋体" w:cs="宋体"/>
          <w:color w:val="auto"/>
          <w:kern w:val="1"/>
          <w:sz w:val="24"/>
        </w:rPr>
      </w:pPr>
      <w:bookmarkStart w:id="22" w:name="_Toc1529"/>
      <w:bookmarkEnd w:id="22"/>
      <w:bookmarkStart w:id="23" w:name="_Toc28674"/>
      <w:bookmarkEnd w:id="23"/>
      <w:bookmarkStart w:id="24" w:name="_Toc11732"/>
      <w:bookmarkEnd w:id="24"/>
      <w:bookmarkStart w:id="25" w:name="_Toc259028690"/>
      <w:bookmarkEnd w:id="25"/>
      <w:bookmarkStart w:id="26" w:name="_Toc13020"/>
      <w:bookmarkEnd w:id="26"/>
      <w:bookmarkStart w:id="27" w:name="_Toc298161595"/>
      <w:bookmarkEnd w:id="27"/>
      <w:bookmarkStart w:id="28" w:name="_Toc21407"/>
      <w:bookmarkEnd w:id="28"/>
      <w:bookmarkStart w:id="29" w:name="_Toc4659"/>
      <w:bookmarkEnd w:id="29"/>
      <w:bookmarkStart w:id="30" w:name="_Toc11232"/>
      <w:bookmarkEnd w:id="30"/>
      <w:bookmarkStart w:id="31" w:name="_Toc7137"/>
      <w:bookmarkEnd w:id="31"/>
      <w:bookmarkStart w:id="32" w:name="_Toc7812"/>
      <w:bookmarkEnd w:id="32"/>
      <w:bookmarkStart w:id="33" w:name="_Toc13333"/>
      <w:bookmarkEnd w:id="33"/>
      <w:bookmarkStart w:id="34" w:name="_Toc30677"/>
      <w:bookmarkEnd w:id="34"/>
      <w:bookmarkStart w:id="35" w:name="_Toc6102"/>
      <w:r>
        <w:rPr>
          <w:rFonts w:hint="eastAsia" w:ascii="宋体" w:hAnsi="宋体" w:eastAsia="宋体" w:cs="宋体"/>
          <w:color w:val="auto"/>
          <w:kern w:val="1"/>
          <w:sz w:val="24"/>
        </w:rPr>
        <w:t>二、</w:t>
      </w:r>
      <w:r>
        <w:rPr>
          <w:rFonts w:ascii="宋体" w:hAnsi="宋体" w:eastAsia="宋体" w:cs="宋体"/>
          <w:color w:val="auto"/>
          <w:kern w:val="1"/>
          <w:sz w:val="24"/>
        </w:rPr>
        <w:t>供应商资格要求</w:t>
      </w:r>
      <w:bookmarkEnd w:id="35"/>
    </w:p>
    <w:p w14:paraId="15F0140E">
      <w:pPr>
        <w:spacing w:line="360" w:lineRule="auto"/>
        <w:ind w:firstLine="480"/>
        <w:rPr>
          <w:rFonts w:hint="eastAsia" w:ascii="宋体" w:hAnsi="宋体" w:cs="宋体"/>
          <w:color w:val="auto"/>
          <w:kern w:val="1"/>
          <w:sz w:val="24"/>
        </w:rPr>
      </w:pPr>
      <w:r>
        <w:rPr>
          <w:rFonts w:hint="eastAsia" w:ascii="宋体" w:hAnsi="宋体" w:cs="宋体"/>
          <w:color w:val="auto"/>
          <w:kern w:val="1"/>
          <w:sz w:val="24"/>
        </w:rPr>
        <w:t>供应商资格要求为本次项目供应商应具备的基本条件，参加</w:t>
      </w:r>
      <w:r>
        <w:rPr>
          <w:rFonts w:hint="eastAsia" w:ascii="宋体" w:hAnsi="宋体" w:cs="宋体"/>
          <w:color w:val="auto"/>
          <w:kern w:val="1"/>
          <w:sz w:val="24"/>
          <w:lang w:val="en-US" w:eastAsia="zh-CN"/>
        </w:rPr>
        <w:t>询价采购</w:t>
      </w:r>
      <w:r>
        <w:rPr>
          <w:rFonts w:hint="eastAsia" w:ascii="宋体" w:hAnsi="宋体" w:cs="宋体"/>
          <w:color w:val="auto"/>
          <w:kern w:val="1"/>
          <w:sz w:val="24"/>
        </w:rPr>
        <w:t>的供应商必须满足供应商资格要求中的所有条款，并按照相关规定递交资格证明文件。未按要求递交的供应商，其报价将被</w:t>
      </w:r>
      <w:r>
        <w:rPr>
          <w:rFonts w:hint="eastAsia" w:ascii="宋体" w:hAnsi="宋体" w:cs="宋体"/>
          <w:color w:val="auto"/>
          <w:kern w:val="1"/>
          <w:sz w:val="24"/>
          <w:lang w:val="en-US" w:eastAsia="zh-CN"/>
        </w:rPr>
        <w:t>评标</w:t>
      </w:r>
      <w:r>
        <w:rPr>
          <w:rFonts w:hint="eastAsia" w:ascii="宋体" w:hAnsi="宋体" w:cs="宋体"/>
          <w:color w:val="auto"/>
          <w:kern w:val="1"/>
          <w:sz w:val="24"/>
        </w:rPr>
        <w:t>小组拒绝。</w:t>
      </w:r>
    </w:p>
    <w:p w14:paraId="5045DC2F">
      <w:pPr>
        <w:spacing w:line="360" w:lineRule="auto"/>
        <w:ind w:firstLine="480"/>
        <w:rPr>
          <w:rFonts w:hint="eastAsia" w:ascii="宋体" w:hAnsi="宋体" w:cs="宋体"/>
          <w:color w:val="auto"/>
          <w:kern w:val="1"/>
          <w:sz w:val="24"/>
        </w:rPr>
      </w:pPr>
      <w:r>
        <w:rPr>
          <w:rFonts w:hint="eastAsia" w:ascii="宋体" w:hAnsi="宋体" w:cs="宋体"/>
          <w:color w:val="auto"/>
          <w:kern w:val="1"/>
          <w:sz w:val="24"/>
        </w:rPr>
        <w:t>资格要求：</w:t>
      </w:r>
    </w:p>
    <w:p w14:paraId="756FFB6B">
      <w:pPr>
        <w:numPr>
          <w:ilvl w:val="0"/>
          <w:numId w:val="1"/>
        </w:numPr>
        <w:spacing w:line="360" w:lineRule="auto"/>
        <w:ind w:firstLine="480"/>
        <w:rPr>
          <w:rFonts w:hint="eastAsia" w:ascii="宋体" w:hAnsi="宋体" w:cs="宋体"/>
          <w:color w:val="auto"/>
          <w:kern w:val="1"/>
          <w:sz w:val="24"/>
        </w:rPr>
      </w:pPr>
      <w:r>
        <w:rPr>
          <w:rFonts w:hint="eastAsia" w:ascii="宋体" w:hAnsi="宋体" w:cs="宋体"/>
          <w:color w:val="auto"/>
          <w:kern w:val="1"/>
          <w:sz w:val="24"/>
        </w:rPr>
        <w:t>供应商是中华人民共和国境内正式注册并具有独立法人资格，具备有效的营业执照；</w:t>
      </w:r>
    </w:p>
    <w:p w14:paraId="7AA27798">
      <w:pPr>
        <w:snapToGrid w:val="0"/>
        <w:spacing w:line="360" w:lineRule="auto"/>
        <w:ind w:firstLine="472" w:firstLineChars="200"/>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2.供应商必须</w:t>
      </w:r>
      <w:r>
        <w:rPr>
          <w:rFonts w:hint="eastAsia" w:ascii="宋体" w:hAnsi="宋体" w:eastAsia="宋体" w:cs="宋体"/>
          <w:color w:val="auto"/>
          <w:spacing w:val="-2"/>
          <w:sz w:val="24"/>
          <w:szCs w:val="24"/>
        </w:rPr>
        <w:t>通过国家认证认可（CMA</w:t>
      </w:r>
      <w:r>
        <w:rPr>
          <w:rFonts w:hint="eastAsia" w:ascii="宋体" w:hAnsi="宋体" w:eastAsia="宋体" w:cs="宋体"/>
          <w:color w:val="auto"/>
          <w:spacing w:val="-2"/>
          <w:sz w:val="24"/>
          <w:szCs w:val="24"/>
          <w:lang w:eastAsia="zh-CN"/>
        </w:rPr>
        <w:t>或</w:t>
      </w:r>
      <w:r>
        <w:rPr>
          <w:rFonts w:hint="eastAsia" w:ascii="宋体" w:hAnsi="宋体" w:eastAsia="宋体" w:cs="宋体"/>
          <w:color w:val="auto"/>
          <w:spacing w:val="-2"/>
          <w:sz w:val="24"/>
          <w:szCs w:val="24"/>
          <w:lang w:val="en-US" w:eastAsia="zh-CN"/>
        </w:rPr>
        <w:t>CNAS</w:t>
      </w:r>
      <w:r>
        <w:rPr>
          <w:rFonts w:hint="eastAsia" w:ascii="宋体" w:hAnsi="宋体" w:eastAsia="宋体" w:cs="宋体"/>
          <w:color w:val="auto"/>
          <w:spacing w:val="-2"/>
          <w:sz w:val="24"/>
          <w:szCs w:val="24"/>
        </w:rPr>
        <w:t>）的检验检测机构，且检测范围涵盖消防设施</w:t>
      </w:r>
      <w:r>
        <w:rPr>
          <w:rFonts w:hint="eastAsia" w:ascii="宋体" w:hAnsi="宋体" w:eastAsia="宋体" w:cs="宋体"/>
          <w:color w:val="auto"/>
          <w:spacing w:val="-2"/>
          <w:sz w:val="24"/>
          <w:szCs w:val="24"/>
          <w:lang w:eastAsia="zh-CN"/>
        </w:rPr>
        <w:t>、电气设施</w:t>
      </w:r>
      <w:r>
        <w:rPr>
          <w:rFonts w:hint="eastAsia" w:ascii="宋体" w:hAnsi="宋体" w:eastAsia="宋体" w:cs="宋体"/>
          <w:color w:val="auto"/>
          <w:spacing w:val="-2"/>
          <w:sz w:val="24"/>
          <w:szCs w:val="24"/>
        </w:rPr>
        <w:t>类别</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rPr>
        <w:t>‌</w:t>
      </w:r>
    </w:p>
    <w:p w14:paraId="653AA8AD">
      <w:pPr>
        <w:numPr>
          <w:ilvl w:val="0"/>
          <w:numId w:val="0"/>
        </w:numPr>
        <w:snapToGrid w:val="0"/>
        <w:spacing w:line="360" w:lineRule="auto"/>
        <w:ind w:firstLine="472" w:firstLineChars="200"/>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val="en-US" w:eastAsia="zh-CN"/>
        </w:rPr>
        <w:t>3.供应商必须具备消防设施维护保养检测/消防安全评估资质，同时</w:t>
      </w:r>
      <w:r>
        <w:rPr>
          <w:rFonts w:hint="eastAsia" w:ascii="宋体" w:hAnsi="宋体" w:eastAsia="宋体" w:cs="宋体"/>
          <w:color w:val="auto"/>
          <w:spacing w:val="-2"/>
          <w:sz w:val="24"/>
          <w:szCs w:val="24"/>
        </w:rPr>
        <w:t>具有3年以上同类项目服务经验，并提供近</w:t>
      </w:r>
      <w:r>
        <w:rPr>
          <w:rFonts w:hint="eastAsia" w:ascii="宋体" w:hAnsi="宋体" w:eastAsia="宋体" w:cs="宋体"/>
          <w:color w:val="auto"/>
          <w:spacing w:val="-2"/>
          <w:sz w:val="24"/>
          <w:szCs w:val="24"/>
          <w:lang w:val="en-US" w:eastAsia="zh-CN"/>
        </w:rPr>
        <w:t>3</w:t>
      </w:r>
      <w:r>
        <w:rPr>
          <w:rFonts w:hint="eastAsia" w:ascii="宋体" w:hAnsi="宋体" w:eastAsia="宋体" w:cs="宋体"/>
          <w:color w:val="auto"/>
          <w:spacing w:val="-2"/>
          <w:sz w:val="24"/>
          <w:szCs w:val="24"/>
        </w:rPr>
        <w:t>年至少</w:t>
      </w:r>
      <w:r>
        <w:rPr>
          <w:rFonts w:hint="eastAsia" w:ascii="宋体" w:hAnsi="宋体" w:eastAsia="宋体" w:cs="宋体"/>
          <w:color w:val="auto"/>
          <w:spacing w:val="-2"/>
          <w:sz w:val="24"/>
          <w:szCs w:val="24"/>
          <w:lang w:val="en-US" w:eastAsia="zh-CN"/>
        </w:rPr>
        <w:t>2</w:t>
      </w:r>
      <w:r>
        <w:rPr>
          <w:rFonts w:hint="eastAsia" w:ascii="宋体" w:hAnsi="宋体" w:eastAsia="宋体" w:cs="宋体"/>
          <w:color w:val="auto"/>
          <w:spacing w:val="-2"/>
          <w:sz w:val="24"/>
          <w:szCs w:val="24"/>
        </w:rPr>
        <w:t>份</w:t>
      </w:r>
      <w:r>
        <w:rPr>
          <w:rFonts w:hint="eastAsia" w:ascii="宋体" w:hAnsi="宋体" w:eastAsia="宋体" w:cs="宋体"/>
          <w:color w:val="auto"/>
          <w:spacing w:val="-2"/>
          <w:sz w:val="24"/>
          <w:szCs w:val="24"/>
          <w:lang w:val="en-US" w:eastAsia="zh-CN"/>
        </w:rPr>
        <w:t>成交价格在人民币伍万元整</w:t>
      </w: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¥5,0</w:t>
      </w:r>
      <w:r>
        <w:rPr>
          <w:rFonts w:hint="eastAsia" w:ascii="宋体" w:hAnsi="宋体" w:eastAsia="宋体" w:cs="宋体"/>
          <w:color w:val="auto"/>
          <w:spacing w:val="-2"/>
          <w:sz w:val="24"/>
          <w:szCs w:val="24"/>
        </w:rPr>
        <w:t>00</w:t>
      </w:r>
      <w:r>
        <w:rPr>
          <w:rFonts w:hint="eastAsia" w:ascii="宋体" w:hAnsi="宋体" w:eastAsia="宋体" w:cs="宋体"/>
          <w:color w:val="auto"/>
          <w:spacing w:val="-2"/>
          <w:sz w:val="24"/>
          <w:szCs w:val="24"/>
          <w:lang w:val="en-US" w:eastAsia="zh-CN"/>
        </w:rPr>
        <w:t>0</w:t>
      </w:r>
      <w:r>
        <w:rPr>
          <w:rFonts w:hint="eastAsia" w:ascii="宋体" w:hAnsi="宋体" w:eastAsia="宋体" w:cs="宋体"/>
          <w:color w:val="auto"/>
          <w:spacing w:val="-2"/>
          <w:sz w:val="24"/>
          <w:szCs w:val="24"/>
        </w:rPr>
        <w:t>.00）</w:t>
      </w:r>
      <w:r>
        <w:rPr>
          <w:rFonts w:hint="eastAsia" w:ascii="宋体" w:hAnsi="宋体" w:eastAsia="宋体" w:cs="宋体"/>
          <w:color w:val="auto"/>
          <w:spacing w:val="-2"/>
          <w:sz w:val="24"/>
          <w:szCs w:val="24"/>
          <w:lang w:val="en-US" w:eastAsia="zh-CN"/>
        </w:rPr>
        <w:t>元以上</w:t>
      </w:r>
      <w:r>
        <w:rPr>
          <w:rFonts w:hint="eastAsia" w:ascii="宋体" w:hAnsi="宋体" w:eastAsia="宋体" w:cs="宋体"/>
          <w:color w:val="auto"/>
          <w:spacing w:val="-2"/>
          <w:sz w:val="24"/>
          <w:szCs w:val="24"/>
        </w:rPr>
        <w:t>消防检测服务合同案例</w:t>
      </w:r>
      <w:r>
        <w:rPr>
          <w:rFonts w:hint="eastAsia" w:ascii="宋体" w:hAnsi="宋体" w:eastAsia="宋体" w:cs="宋体"/>
          <w:color w:val="auto"/>
          <w:spacing w:val="-2"/>
          <w:sz w:val="24"/>
          <w:szCs w:val="24"/>
          <w:lang w:eastAsia="zh-CN"/>
        </w:rPr>
        <w:t>。</w:t>
      </w:r>
    </w:p>
    <w:p w14:paraId="59DC0646">
      <w:pPr>
        <w:snapToGrid w:val="0"/>
        <w:spacing w:line="360" w:lineRule="auto"/>
        <w:ind w:firstLine="472" w:firstLineChars="200"/>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val="en-US" w:eastAsia="zh-CN"/>
        </w:rPr>
        <w:t>4.检测</w:t>
      </w:r>
      <w:r>
        <w:rPr>
          <w:rFonts w:hint="eastAsia" w:ascii="宋体" w:hAnsi="宋体" w:eastAsia="宋体" w:cs="宋体"/>
          <w:color w:val="auto"/>
          <w:spacing w:val="-2"/>
          <w:sz w:val="24"/>
          <w:szCs w:val="24"/>
        </w:rPr>
        <w:t>技术团队</w:t>
      </w:r>
      <w:r>
        <w:rPr>
          <w:rFonts w:hint="eastAsia" w:ascii="宋体" w:hAnsi="宋体" w:eastAsia="宋体" w:cs="宋体"/>
          <w:color w:val="auto"/>
          <w:spacing w:val="-2"/>
          <w:sz w:val="24"/>
          <w:szCs w:val="24"/>
          <w:lang w:eastAsia="zh-CN"/>
        </w:rPr>
        <w:t>资质要求</w:t>
      </w:r>
    </w:p>
    <w:p w14:paraId="1A79FF36">
      <w:pPr>
        <w:snapToGrid w:val="0"/>
        <w:spacing w:line="360" w:lineRule="auto"/>
        <w:ind w:firstLine="472" w:firstLineChars="20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 xml:space="preserve">4.1 </w:t>
      </w:r>
      <w:r>
        <w:rPr>
          <w:rFonts w:hint="eastAsia" w:ascii="宋体" w:hAnsi="宋体" w:eastAsia="宋体" w:cs="宋体"/>
          <w:color w:val="auto"/>
          <w:spacing w:val="-2"/>
          <w:sz w:val="24"/>
          <w:szCs w:val="24"/>
          <w:lang w:eastAsia="zh-CN"/>
        </w:rPr>
        <w:t>检测</w:t>
      </w:r>
      <w:r>
        <w:rPr>
          <w:rFonts w:hint="eastAsia" w:ascii="宋体" w:hAnsi="宋体" w:eastAsia="宋体" w:cs="宋体"/>
          <w:color w:val="auto"/>
          <w:spacing w:val="-2"/>
          <w:sz w:val="24"/>
          <w:szCs w:val="24"/>
          <w:lang w:val="en-US" w:eastAsia="zh-CN"/>
        </w:rPr>
        <w:t>技术团队负责人需持有</w:t>
      </w:r>
      <w:r>
        <w:rPr>
          <w:rFonts w:hint="eastAsia" w:ascii="宋体" w:hAnsi="宋体" w:eastAsia="宋体" w:cs="宋体"/>
          <w:color w:val="auto"/>
          <w:spacing w:val="-2"/>
          <w:sz w:val="24"/>
          <w:szCs w:val="24"/>
        </w:rPr>
        <w:t>注册</w:t>
      </w:r>
      <w:r>
        <w:rPr>
          <w:rFonts w:hint="eastAsia" w:ascii="宋体" w:hAnsi="宋体" w:eastAsia="宋体" w:cs="宋体"/>
          <w:color w:val="auto"/>
          <w:spacing w:val="-2"/>
          <w:sz w:val="24"/>
          <w:szCs w:val="24"/>
          <w:lang w:val="en-US" w:eastAsia="zh-CN"/>
        </w:rPr>
        <w:t>一级</w:t>
      </w:r>
      <w:r>
        <w:rPr>
          <w:rFonts w:hint="eastAsia" w:ascii="宋体" w:hAnsi="宋体" w:eastAsia="宋体" w:cs="宋体"/>
          <w:color w:val="auto"/>
          <w:spacing w:val="-2"/>
          <w:sz w:val="24"/>
          <w:szCs w:val="24"/>
        </w:rPr>
        <w:t>消防工程师资格证书</w:t>
      </w:r>
      <w:r>
        <w:rPr>
          <w:rFonts w:hint="eastAsia" w:ascii="宋体" w:hAnsi="宋体" w:eastAsia="宋体" w:cs="宋体"/>
          <w:color w:val="auto"/>
          <w:spacing w:val="-2"/>
          <w:sz w:val="24"/>
          <w:szCs w:val="24"/>
          <w:lang w:eastAsia="zh-CN"/>
        </w:rPr>
        <w:t>且</w:t>
      </w:r>
      <w:r>
        <w:rPr>
          <w:rFonts w:hint="eastAsia" w:ascii="宋体" w:hAnsi="宋体" w:eastAsia="宋体" w:cs="宋体"/>
          <w:color w:val="auto"/>
          <w:spacing w:val="-2"/>
          <w:sz w:val="24"/>
          <w:szCs w:val="24"/>
          <w:lang w:val="en-US" w:eastAsia="zh-CN"/>
        </w:rPr>
        <w:t>取得该此资格年限至投递报价文件止需满三年以上；</w:t>
      </w:r>
    </w:p>
    <w:p w14:paraId="391A1C88">
      <w:pPr>
        <w:snapToGrid w:val="0"/>
        <w:spacing w:line="360" w:lineRule="auto"/>
        <w:ind w:firstLine="472" w:firstLineChars="20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4.2 检测技术团队负责人注册一级消防工程师需注册在供应商单位；</w:t>
      </w:r>
    </w:p>
    <w:p w14:paraId="26405246">
      <w:pPr>
        <w:snapToGrid w:val="0"/>
        <w:spacing w:line="360" w:lineRule="auto"/>
        <w:ind w:firstLine="472" w:firstLineChars="20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4.3 供应商单位需提供该技术负责人三年及以上在供应商单位的社保凭证；</w:t>
      </w:r>
    </w:p>
    <w:p w14:paraId="5E4B43E3">
      <w:pPr>
        <w:snapToGrid w:val="0"/>
        <w:spacing w:line="360" w:lineRule="auto"/>
        <w:ind w:firstLine="472" w:firstLineChars="200"/>
        <w:rPr>
          <w:rFonts w:hint="eastAsia" w:ascii="宋体" w:hAnsi="宋体" w:eastAsia="宋体" w:cs="宋体"/>
          <w:sz w:val="24"/>
          <w:szCs w:val="24"/>
          <w:lang w:val="en-US" w:eastAsia="zh-CN"/>
        </w:rPr>
      </w:pPr>
      <w:r>
        <w:rPr>
          <w:rFonts w:hint="eastAsia" w:ascii="宋体" w:hAnsi="宋体" w:eastAsia="宋体" w:cs="宋体"/>
          <w:color w:val="auto"/>
          <w:spacing w:val="-2"/>
          <w:sz w:val="24"/>
          <w:szCs w:val="24"/>
          <w:lang w:val="en-US" w:eastAsia="zh-CN"/>
        </w:rPr>
        <w:t>4.4 检测技术团队技术员需持有消防设施操作员中级证书（维修保养方向）、部分技术人员需持有低压电工证。</w:t>
      </w:r>
      <w:r>
        <w:rPr>
          <w:rFonts w:hint="eastAsia" w:ascii="宋体" w:hAnsi="宋体" w:eastAsia="宋体" w:cs="宋体"/>
          <w:i w:val="0"/>
          <w:iCs w:val="0"/>
          <w:caps w:val="0"/>
          <w:color w:val="333333"/>
          <w:spacing w:val="0"/>
          <w:sz w:val="24"/>
          <w:szCs w:val="24"/>
          <w:shd w:val="clear" w:fill="FFFFFF"/>
        </w:rPr>
        <w:t>‌‌</w:t>
      </w:r>
    </w:p>
    <w:p w14:paraId="053B2EFD">
      <w:pPr>
        <w:spacing w:line="360" w:lineRule="auto"/>
        <w:ind w:firstLine="480"/>
        <w:rPr>
          <w:rFonts w:hint="eastAsia" w:ascii="宋体" w:hAnsi="宋体" w:cs="宋体"/>
          <w:color w:val="auto"/>
          <w:kern w:val="1"/>
          <w:sz w:val="24"/>
        </w:rPr>
      </w:pPr>
      <w:r>
        <w:rPr>
          <w:rFonts w:hint="eastAsia" w:ascii="宋体" w:hAnsi="宋体" w:cs="宋体"/>
          <w:color w:val="auto"/>
          <w:kern w:val="1"/>
          <w:sz w:val="24"/>
          <w:lang w:val="en-US" w:eastAsia="zh-CN"/>
        </w:rPr>
        <w:t>5</w:t>
      </w:r>
      <w:r>
        <w:rPr>
          <w:rFonts w:hint="eastAsia" w:ascii="宋体" w:hAnsi="宋体" w:cs="宋体"/>
          <w:color w:val="auto"/>
          <w:kern w:val="1"/>
          <w:sz w:val="24"/>
        </w:rPr>
        <w:t>、供应商必须是在“信用中国”网（www.creditchina.gov.cn）或“中国执行信息公开网”（http://zxgk.court.gov.cn/shixin/）中未被列入失信被执行人（提供“信用中国”网或“中国执行信息公开网”网上查询记录，并加盖公章）；</w:t>
      </w:r>
    </w:p>
    <w:p w14:paraId="4C4F7158">
      <w:pPr>
        <w:pStyle w:val="2"/>
        <w:spacing w:line="360" w:lineRule="auto"/>
        <w:rPr>
          <w:rFonts w:hint="eastAsia"/>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val="en-US" w:eastAsia="zh-CN"/>
        </w:rPr>
        <w:t>6</w:t>
      </w:r>
      <w:r>
        <w:rPr>
          <w:rFonts w:hint="eastAsia" w:ascii="宋体" w:hAnsi="宋体" w:eastAsia="宋体" w:cs="宋体"/>
          <w:color w:val="auto"/>
          <w:kern w:val="1"/>
          <w:sz w:val="24"/>
          <w:szCs w:val="20"/>
          <w:highlight w:val="none"/>
          <w:lang w:val="en-US" w:eastAsia="zh-CN" w:bidi="ar-SA"/>
        </w:rPr>
        <w:t>、供应商需对《湖北机场集团有限公司“供应商不良行为”管理办法》在文件中出示承诺书，格式详见投标文件格式；</w:t>
      </w:r>
      <w:r>
        <w:rPr>
          <w:rFonts w:ascii="宋体" w:hAnsi="宋体" w:cs="宋体"/>
          <w:color w:val="auto"/>
          <w:kern w:val="1"/>
          <w:sz w:val="24"/>
          <w:highlight w:val="none"/>
        </w:rPr>
        <w:t xml:space="preserve"> </w:t>
      </w:r>
      <w:bookmarkStart w:id="36" w:name="_Toc259028691"/>
      <w:bookmarkEnd w:id="36"/>
      <w:bookmarkStart w:id="37" w:name="_Toc15642"/>
      <w:bookmarkEnd w:id="37"/>
      <w:bookmarkStart w:id="38" w:name="_Toc4829"/>
      <w:bookmarkEnd w:id="38"/>
      <w:bookmarkStart w:id="39" w:name="_Toc12443"/>
      <w:bookmarkEnd w:id="39"/>
      <w:bookmarkStart w:id="40" w:name="_Toc12915"/>
      <w:bookmarkEnd w:id="40"/>
      <w:bookmarkStart w:id="41" w:name="_Toc24078"/>
      <w:bookmarkEnd w:id="41"/>
      <w:bookmarkStart w:id="42" w:name="_Toc8760"/>
      <w:bookmarkEnd w:id="42"/>
      <w:bookmarkStart w:id="43" w:name="_Toc23616"/>
      <w:bookmarkEnd w:id="43"/>
      <w:bookmarkStart w:id="44" w:name="_Toc279671704"/>
      <w:bookmarkEnd w:id="44"/>
      <w:bookmarkStart w:id="45" w:name="_Toc29530"/>
      <w:bookmarkEnd w:id="45"/>
      <w:bookmarkStart w:id="46" w:name="_Toc298161596"/>
      <w:bookmarkEnd w:id="46"/>
      <w:bookmarkStart w:id="47" w:name="_Toc19237"/>
      <w:bookmarkEnd w:id="47"/>
      <w:bookmarkStart w:id="48" w:name="_Toc19544"/>
      <w:bookmarkEnd w:id="48"/>
      <w:bookmarkStart w:id="49" w:name="_Toc8013"/>
      <w:bookmarkEnd w:id="49"/>
    </w:p>
    <w:p w14:paraId="2CC5E1CA">
      <w:pPr>
        <w:pStyle w:val="3"/>
        <w:spacing w:line="360" w:lineRule="auto"/>
        <w:jc w:val="both"/>
        <w:rPr>
          <w:rFonts w:hint="eastAsia" w:ascii="宋体" w:hAnsi="宋体" w:eastAsia="宋体" w:cs="宋体"/>
          <w:color w:val="auto"/>
          <w:kern w:val="1"/>
          <w:sz w:val="24"/>
          <w:lang w:val="en-US" w:eastAsia="zh-CN"/>
        </w:rPr>
      </w:pPr>
      <w:bookmarkStart w:id="50" w:name="_Toc5997"/>
      <w:bookmarkEnd w:id="50"/>
      <w:bookmarkStart w:id="51" w:name="_Toc11563"/>
      <w:bookmarkEnd w:id="51"/>
      <w:bookmarkStart w:id="52" w:name="_Toc30152"/>
      <w:bookmarkEnd w:id="52"/>
      <w:bookmarkStart w:id="53" w:name="_Toc13512"/>
      <w:bookmarkEnd w:id="53"/>
      <w:bookmarkStart w:id="54" w:name="_Toc2105"/>
      <w:bookmarkEnd w:id="54"/>
      <w:bookmarkStart w:id="55" w:name="_Toc22454"/>
      <w:bookmarkEnd w:id="55"/>
      <w:bookmarkStart w:id="56" w:name="_Toc16756"/>
      <w:bookmarkEnd w:id="56"/>
      <w:bookmarkStart w:id="57" w:name="_Toc31208"/>
      <w:bookmarkEnd w:id="57"/>
      <w:bookmarkStart w:id="58" w:name="_Toc7582"/>
      <w:bookmarkEnd w:id="58"/>
      <w:bookmarkStart w:id="59" w:name="_Toc23960"/>
      <w:bookmarkEnd w:id="59"/>
      <w:bookmarkStart w:id="60" w:name="_Toc486"/>
      <w:bookmarkEnd w:id="60"/>
      <w:bookmarkStart w:id="61" w:name="_Toc25761"/>
      <w:r>
        <w:rPr>
          <w:rFonts w:hint="eastAsia" w:ascii="宋体" w:hAnsi="宋体" w:cs="宋体"/>
          <w:color w:val="auto"/>
          <w:kern w:val="1"/>
          <w:sz w:val="24"/>
          <w:lang w:val="en-US" w:eastAsia="zh-CN"/>
        </w:rPr>
        <w:t>三</w:t>
      </w:r>
      <w:r>
        <w:rPr>
          <w:rFonts w:hint="eastAsia" w:ascii="宋体" w:hAnsi="宋体" w:eastAsia="宋体" w:cs="宋体"/>
          <w:color w:val="auto"/>
          <w:kern w:val="1"/>
          <w:sz w:val="24"/>
        </w:rPr>
        <w:t>、</w:t>
      </w:r>
      <w:r>
        <w:rPr>
          <w:rFonts w:ascii="宋体" w:hAnsi="宋体" w:eastAsia="宋体" w:cs="宋体"/>
          <w:color w:val="auto"/>
          <w:kern w:val="1"/>
          <w:sz w:val="24"/>
        </w:rPr>
        <w:t>响应</w:t>
      </w:r>
      <w:r>
        <w:rPr>
          <w:rFonts w:ascii="宋体" w:hAnsi="宋体" w:eastAsia="宋体" w:cs="宋体"/>
          <w:color w:val="auto"/>
          <w:kern w:val="1"/>
          <w:sz w:val="24"/>
          <w:highlight w:val="none"/>
        </w:rPr>
        <w:t>文件</w:t>
      </w:r>
      <w:r>
        <w:rPr>
          <w:rFonts w:hint="eastAsia" w:ascii="宋体" w:hAnsi="宋体" w:eastAsia="宋体" w:cs="宋体"/>
          <w:color w:val="auto"/>
          <w:kern w:val="1"/>
          <w:sz w:val="24"/>
          <w:lang w:val="en-US" w:eastAsia="zh-CN"/>
        </w:rPr>
        <w:t>递交</w:t>
      </w:r>
      <w:bookmarkEnd w:id="61"/>
    </w:p>
    <w:p w14:paraId="7C59C3F5">
      <w:pPr>
        <w:spacing w:line="360" w:lineRule="auto"/>
        <w:ind w:firstLine="480"/>
        <w:rPr>
          <w:rFonts w:hint="eastAsia" w:ascii="宋体" w:hAnsi="宋体" w:cs="宋体"/>
          <w:color w:val="auto"/>
          <w:kern w:val="1"/>
          <w:sz w:val="24"/>
          <w:highlight w:val="none"/>
        </w:rPr>
      </w:pPr>
      <w:r>
        <w:rPr>
          <w:rFonts w:hint="eastAsia" w:ascii="宋体" w:hAnsi="宋体" w:cs="宋体"/>
          <w:color w:val="auto"/>
          <w:kern w:val="1"/>
          <w:sz w:val="24"/>
          <w:highlight w:val="none"/>
          <w:lang w:val="en-US" w:eastAsia="zh-CN"/>
        </w:rPr>
        <w:t>2025</w:t>
      </w:r>
      <w:r>
        <w:rPr>
          <w:rFonts w:hint="eastAsia" w:ascii="宋体" w:hAnsi="宋体" w:cs="宋体"/>
          <w:color w:val="auto"/>
          <w:kern w:val="1"/>
          <w:sz w:val="24"/>
          <w:highlight w:val="none"/>
        </w:rPr>
        <w:t>年</w:t>
      </w:r>
      <w:r>
        <w:rPr>
          <w:rFonts w:hint="eastAsia" w:ascii="宋体" w:hAnsi="宋体" w:cs="宋体"/>
          <w:color w:val="auto"/>
          <w:kern w:val="1"/>
          <w:sz w:val="24"/>
          <w:highlight w:val="none"/>
          <w:lang w:val="en-US" w:eastAsia="zh-CN"/>
        </w:rPr>
        <w:t>5</w:t>
      </w:r>
      <w:r>
        <w:rPr>
          <w:rFonts w:hint="eastAsia" w:ascii="宋体" w:hAnsi="宋体" w:cs="宋体"/>
          <w:color w:val="auto"/>
          <w:kern w:val="1"/>
          <w:sz w:val="24"/>
          <w:highlight w:val="none"/>
        </w:rPr>
        <w:t>月</w:t>
      </w:r>
      <w:r>
        <w:rPr>
          <w:rFonts w:hint="eastAsia" w:ascii="宋体" w:hAnsi="宋体" w:cs="宋体"/>
          <w:color w:val="auto"/>
          <w:kern w:val="1"/>
          <w:sz w:val="24"/>
          <w:highlight w:val="none"/>
          <w:lang w:val="en-US" w:eastAsia="zh-CN"/>
        </w:rPr>
        <w:t>28</w:t>
      </w:r>
      <w:r>
        <w:rPr>
          <w:rFonts w:hint="eastAsia" w:ascii="宋体" w:hAnsi="宋体" w:cs="宋体"/>
          <w:color w:val="auto"/>
          <w:kern w:val="1"/>
          <w:sz w:val="24"/>
          <w:highlight w:val="none"/>
        </w:rPr>
        <w:t>日</w:t>
      </w:r>
      <w:r>
        <w:rPr>
          <w:rFonts w:hint="eastAsia" w:ascii="宋体" w:hAnsi="宋体" w:cs="宋体"/>
          <w:color w:val="auto"/>
          <w:kern w:val="1"/>
          <w:sz w:val="24"/>
          <w:highlight w:val="none"/>
          <w:lang w:val="en-US" w:eastAsia="zh-CN"/>
        </w:rPr>
        <w:t>17</w:t>
      </w:r>
      <w:r>
        <w:rPr>
          <w:rFonts w:hint="eastAsia" w:ascii="宋体" w:hAnsi="宋体" w:cs="宋体"/>
          <w:color w:val="auto"/>
          <w:kern w:val="1"/>
          <w:sz w:val="24"/>
          <w:highlight w:val="none"/>
        </w:rPr>
        <w:t>时</w:t>
      </w:r>
      <w:r>
        <w:rPr>
          <w:rFonts w:hint="eastAsia" w:ascii="宋体" w:hAnsi="宋体" w:cs="宋体"/>
          <w:color w:val="auto"/>
          <w:kern w:val="1"/>
          <w:sz w:val="24"/>
          <w:highlight w:val="none"/>
          <w:lang w:val="en-US" w:eastAsia="zh-CN"/>
        </w:rPr>
        <w:t>30</w:t>
      </w:r>
      <w:r>
        <w:rPr>
          <w:rFonts w:hint="eastAsia" w:ascii="宋体" w:hAnsi="宋体" w:cs="宋体"/>
          <w:color w:val="auto"/>
          <w:kern w:val="1"/>
          <w:sz w:val="24"/>
          <w:highlight w:val="none"/>
        </w:rPr>
        <w:t>分前（北京时间）投递至</w:t>
      </w:r>
      <w:bookmarkStart w:id="62" w:name="OLE_LINK3"/>
      <w:r>
        <w:rPr>
          <w:rFonts w:hint="eastAsia" w:ascii="宋体" w:hAnsi="宋体" w:cs="宋体"/>
          <w:color w:val="auto"/>
          <w:kern w:val="1"/>
          <w:sz w:val="24"/>
          <w:highlight w:val="none"/>
        </w:rPr>
        <w:t>鄂州花湖国际机场北货运区海关</w:t>
      </w:r>
      <w:r>
        <w:rPr>
          <w:rFonts w:hint="eastAsia" w:ascii="宋体" w:hAnsi="宋体" w:cs="宋体"/>
          <w:color w:val="auto"/>
          <w:kern w:val="1"/>
          <w:sz w:val="24"/>
          <w:highlight w:val="none"/>
          <w:lang w:eastAsia="zh-CN"/>
        </w:rPr>
        <w:t>卡口办公室</w:t>
      </w:r>
      <w:bookmarkEnd w:id="62"/>
    </w:p>
    <w:p w14:paraId="0E94F30F">
      <w:pPr>
        <w:pStyle w:val="3"/>
        <w:spacing w:line="360" w:lineRule="auto"/>
        <w:jc w:val="both"/>
        <w:rPr>
          <w:rFonts w:ascii="宋体" w:hAnsi="宋体" w:eastAsia="宋体" w:cs="宋体"/>
          <w:color w:val="auto"/>
          <w:kern w:val="1"/>
          <w:sz w:val="24"/>
          <w:highlight w:val="none"/>
        </w:rPr>
      </w:pPr>
      <w:bookmarkStart w:id="63" w:name="_Toc25192"/>
      <w:bookmarkEnd w:id="63"/>
      <w:bookmarkStart w:id="64" w:name="_Toc29565"/>
      <w:bookmarkEnd w:id="64"/>
      <w:bookmarkStart w:id="65" w:name="_Toc20169"/>
      <w:bookmarkEnd w:id="65"/>
      <w:bookmarkStart w:id="66" w:name="_Toc27436"/>
      <w:bookmarkEnd w:id="66"/>
      <w:bookmarkStart w:id="67" w:name="_Toc15038"/>
      <w:bookmarkEnd w:id="67"/>
      <w:bookmarkStart w:id="68" w:name="_Toc29793"/>
      <w:bookmarkEnd w:id="68"/>
      <w:bookmarkStart w:id="69" w:name="_Toc25525"/>
      <w:bookmarkEnd w:id="69"/>
      <w:bookmarkStart w:id="70" w:name="_Toc3431"/>
      <w:bookmarkEnd w:id="70"/>
      <w:bookmarkStart w:id="71" w:name="_Toc13037"/>
      <w:bookmarkEnd w:id="71"/>
      <w:bookmarkStart w:id="72" w:name="_Toc259028693"/>
      <w:bookmarkEnd w:id="72"/>
      <w:bookmarkStart w:id="73" w:name="_Toc10464"/>
      <w:bookmarkEnd w:id="73"/>
      <w:bookmarkStart w:id="74" w:name="_Toc3773"/>
      <w:bookmarkEnd w:id="74"/>
      <w:bookmarkStart w:id="75" w:name="_Toc298161598"/>
      <w:bookmarkEnd w:id="75"/>
      <w:bookmarkStart w:id="76" w:name="_Toc259028273"/>
      <w:bookmarkEnd w:id="76"/>
      <w:bookmarkStart w:id="77" w:name="_Toc14656"/>
      <w:r>
        <w:rPr>
          <w:rFonts w:hint="eastAsia" w:ascii="宋体" w:hAnsi="宋体" w:cs="宋体"/>
          <w:color w:val="auto"/>
          <w:kern w:val="1"/>
          <w:sz w:val="24"/>
          <w:highlight w:val="none"/>
          <w:lang w:val="en-US" w:eastAsia="zh-CN"/>
        </w:rPr>
        <w:t>四</w:t>
      </w:r>
      <w:r>
        <w:rPr>
          <w:rFonts w:hint="eastAsia" w:ascii="宋体" w:hAnsi="宋体" w:eastAsia="宋体" w:cs="宋体"/>
          <w:color w:val="auto"/>
          <w:kern w:val="1"/>
          <w:sz w:val="24"/>
          <w:highlight w:val="none"/>
        </w:rPr>
        <w:t>、</w:t>
      </w:r>
      <w:r>
        <w:rPr>
          <w:rFonts w:hint="eastAsia" w:ascii="宋体" w:hAnsi="宋体" w:cs="宋体"/>
          <w:color w:val="auto"/>
          <w:kern w:val="1"/>
          <w:sz w:val="24"/>
          <w:highlight w:val="none"/>
          <w:lang w:val="en-US" w:eastAsia="zh-CN"/>
        </w:rPr>
        <w:t>评标</w:t>
      </w:r>
      <w:r>
        <w:rPr>
          <w:rFonts w:ascii="宋体" w:hAnsi="宋体" w:eastAsia="宋体" w:cs="宋体"/>
          <w:color w:val="auto"/>
          <w:kern w:val="1"/>
          <w:sz w:val="24"/>
          <w:highlight w:val="none"/>
        </w:rPr>
        <w:t>时间及地点</w:t>
      </w:r>
      <w:bookmarkEnd w:id="77"/>
    </w:p>
    <w:p w14:paraId="3951B494">
      <w:pPr>
        <w:spacing w:line="360" w:lineRule="auto"/>
        <w:ind w:firstLine="480"/>
        <w:rPr>
          <w:rFonts w:hint="eastAsia" w:ascii="宋体" w:hAnsi="宋体" w:eastAsia="宋体" w:cs="宋体"/>
          <w:color w:val="auto"/>
          <w:kern w:val="1"/>
          <w:sz w:val="24"/>
          <w:highlight w:val="none"/>
          <w:lang w:eastAsia="zh-CN"/>
        </w:rPr>
      </w:pPr>
      <w:r>
        <w:rPr>
          <w:rFonts w:hint="eastAsia" w:ascii="宋体" w:hAnsi="宋体" w:cs="宋体"/>
          <w:color w:val="auto"/>
          <w:kern w:val="1"/>
          <w:sz w:val="24"/>
          <w:highlight w:val="none"/>
        </w:rPr>
        <w:t>202</w:t>
      </w:r>
      <w:r>
        <w:rPr>
          <w:rFonts w:hint="eastAsia" w:ascii="宋体" w:hAnsi="宋体" w:cs="宋体"/>
          <w:color w:val="auto"/>
          <w:kern w:val="1"/>
          <w:sz w:val="24"/>
          <w:highlight w:val="none"/>
          <w:lang w:val="en-US" w:eastAsia="zh-CN"/>
        </w:rPr>
        <w:t>5</w:t>
      </w:r>
      <w:r>
        <w:rPr>
          <w:rFonts w:hint="eastAsia" w:ascii="宋体" w:hAnsi="宋体" w:cs="宋体"/>
          <w:color w:val="auto"/>
          <w:kern w:val="1"/>
          <w:sz w:val="24"/>
          <w:highlight w:val="none"/>
        </w:rPr>
        <w:t>年</w:t>
      </w:r>
      <w:r>
        <w:rPr>
          <w:rFonts w:hint="eastAsia" w:ascii="宋体" w:hAnsi="宋体" w:cs="宋体"/>
          <w:color w:val="auto"/>
          <w:kern w:val="1"/>
          <w:sz w:val="24"/>
          <w:highlight w:val="none"/>
          <w:lang w:val="en-US" w:eastAsia="zh-CN"/>
        </w:rPr>
        <w:t>5</w:t>
      </w:r>
      <w:r>
        <w:rPr>
          <w:rFonts w:hint="eastAsia" w:ascii="宋体" w:hAnsi="宋体" w:cs="宋体"/>
          <w:color w:val="auto"/>
          <w:kern w:val="1"/>
          <w:sz w:val="24"/>
          <w:highlight w:val="none"/>
        </w:rPr>
        <w:t>月</w:t>
      </w:r>
      <w:r>
        <w:rPr>
          <w:rFonts w:hint="eastAsia" w:ascii="宋体" w:hAnsi="宋体" w:cs="宋体"/>
          <w:color w:val="auto"/>
          <w:kern w:val="1"/>
          <w:sz w:val="24"/>
          <w:highlight w:val="none"/>
          <w:lang w:val="en-US" w:eastAsia="zh-CN"/>
        </w:rPr>
        <w:t>29</w:t>
      </w:r>
      <w:r>
        <w:rPr>
          <w:rFonts w:hint="eastAsia" w:ascii="宋体" w:hAnsi="宋体" w:cs="宋体"/>
          <w:color w:val="auto"/>
          <w:kern w:val="1"/>
          <w:sz w:val="24"/>
          <w:highlight w:val="none"/>
        </w:rPr>
        <w:t>日开始</w:t>
      </w:r>
      <w:r>
        <w:rPr>
          <w:rFonts w:hint="eastAsia" w:ascii="宋体" w:hAnsi="宋体" w:cs="宋体"/>
          <w:color w:val="auto"/>
          <w:kern w:val="1"/>
          <w:sz w:val="24"/>
          <w:highlight w:val="none"/>
          <w:lang w:val="en-US" w:eastAsia="zh-CN"/>
        </w:rPr>
        <w:t>评标</w:t>
      </w:r>
      <w:r>
        <w:rPr>
          <w:rFonts w:hint="eastAsia" w:ascii="宋体" w:hAnsi="宋体" w:cs="宋体"/>
          <w:color w:val="auto"/>
          <w:kern w:val="1"/>
          <w:sz w:val="24"/>
          <w:highlight w:val="none"/>
        </w:rPr>
        <w:t>，地点是鄂州花湖国际机场北货运区</w:t>
      </w:r>
      <w:r>
        <w:rPr>
          <w:rFonts w:hint="eastAsia" w:ascii="宋体" w:hAnsi="宋体" w:cs="宋体"/>
          <w:color w:val="auto"/>
          <w:kern w:val="1"/>
          <w:sz w:val="24"/>
          <w:highlight w:val="none"/>
          <w:lang w:val="en-US" w:eastAsia="zh-CN"/>
        </w:rPr>
        <w:t>西贴建楼会议室</w:t>
      </w:r>
      <w:r>
        <w:rPr>
          <w:rFonts w:hint="eastAsia" w:ascii="宋体" w:hAnsi="宋体" w:cs="宋体"/>
          <w:color w:val="auto"/>
          <w:kern w:val="1"/>
          <w:sz w:val="24"/>
          <w:highlight w:val="none"/>
        </w:rPr>
        <w:t>。</w:t>
      </w:r>
      <w:bookmarkStart w:id="78" w:name="_Toc259028277"/>
      <w:bookmarkEnd w:id="78"/>
      <w:bookmarkStart w:id="79" w:name="_Toc9734"/>
      <w:bookmarkEnd w:id="79"/>
      <w:bookmarkStart w:id="80" w:name="_Toc22112"/>
      <w:bookmarkEnd w:id="80"/>
      <w:bookmarkStart w:id="81" w:name="_Toc4095"/>
      <w:bookmarkEnd w:id="81"/>
      <w:bookmarkStart w:id="82" w:name="_Toc13213"/>
      <w:bookmarkEnd w:id="82"/>
      <w:bookmarkStart w:id="83" w:name="_Toc29932"/>
      <w:bookmarkEnd w:id="83"/>
      <w:bookmarkStart w:id="84" w:name="_Toc298161602"/>
      <w:bookmarkEnd w:id="84"/>
      <w:bookmarkStart w:id="85" w:name="_Toc18715"/>
      <w:bookmarkEnd w:id="85"/>
      <w:bookmarkStart w:id="86" w:name="_Toc22181"/>
      <w:bookmarkEnd w:id="86"/>
      <w:bookmarkStart w:id="87" w:name="_Toc259028697"/>
      <w:bookmarkEnd w:id="87"/>
      <w:bookmarkStart w:id="88" w:name="_Toc18421"/>
      <w:bookmarkEnd w:id="88"/>
      <w:bookmarkStart w:id="89" w:name="_Toc31635"/>
      <w:bookmarkEnd w:id="89"/>
      <w:bookmarkStart w:id="90" w:name="_Toc9479"/>
      <w:bookmarkEnd w:id="90"/>
      <w:bookmarkStart w:id="91" w:name="_Toc28078"/>
      <w:bookmarkEnd w:id="91"/>
      <w:r>
        <w:rPr>
          <w:rFonts w:hint="eastAsia" w:ascii="宋体" w:hAnsi="宋体" w:cs="宋体"/>
          <w:color w:val="auto"/>
          <w:kern w:val="1"/>
          <w:sz w:val="24"/>
          <w:highlight w:val="none"/>
          <w:lang w:eastAsia="zh-CN"/>
        </w:rPr>
        <w:t>（</w:t>
      </w:r>
      <w:r>
        <w:rPr>
          <w:rFonts w:hint="eastAsia" w:ascii="宋体" w:hAnsi="宋体" w:cs="宋体"/>
          <w:color w:val="auto"/>
          <w:kern w:val="1"/>
          <w:sz w:val="24"/>
          <w:highlight w:val="none"/>
          <w:lang w:val="en-US" w:eastAsia="zh-CN"/>
        </w:rPr>
        <w:t>暂定</w:t>
      </w:r>
      <w:r>
        <w:rPr>
          <w:rFonts w:hint="eastAsia" w:ascii="宋体" w:hAnsi="宋体" w:cs="宋体"/>
          <w:color w:val="auto"/>
          <w:kern w:val="1"/>
          <w:sz w:val="24"/>
          <w:highlight w:val="none"/>
          <w:lang w:eastAsia="zh-CN"/>
        </w:rPr>
        <w:t>）</w:t>
      </w:r>
    </w:p>
    <w:p w14:paraId="04D6C976">
      <w:pPr>
        <w:pStyle w:val="3"/>
        <w:spacing w:line="360" w:lineRule="auto"/>
        <w:jc w:val="both"/>
        <w:rPr>
          <w:rFonts w:ascii="宋体" w:hAnsi="宋体" w:eastAsia="宋体" w:cs="宋体"/>
          <w:color w:val="auto"/>
          <w:kern w:val="1"/>
          <w:sz w:val="24"/>
        </w:rPr>
      </w:pPr>
      <w:bookmarkStart w:id="92" w:name="_Toc11818"/>
      <w:r>
        <w:rPr>
          <w:rFonts w:hint="eastAsia" w:ascii="宋体" w:hAnsi="宋体" w:cs="宋体"/>
          <w:color w:val="auto"/>
          <w:kern w:val="1"/>
          <w:sz w:val="24"/>
          <w:lang w:val="en-US" w:eastAsia="zh-CN"/>
        </w:rPr>
        <w:t>五</w:t>
      </w:r>
      <w:r>
        <w:rPr>
          <w:rFonts w:hint="eastAsia" w:ascii="宋体" w:hAnsi="宋体" w:eastAsia="宋体" w:cs="宋体"/>
          <w:color w:val="auto"/>
          <w:kern w:val="1"/>
          <w:sz w:val="24"/>
        </w:rPr>
        <w:t>、</w:t>
      </w:r>
      <w:r>
        <w:rPr>
          <w:rFonts w:ascii="宋体" w:hAnsi="宋体" w:eastAsia="宋体" w:cs="宋体"/>
          <w:color w:val="auto"/>
          <w:kern w:val="1"/>
          <w:sz w:val="24"/>
        </w:rPr>
        <w:t>采购人联系方式</w:t>
      </w:r>
      <w:bookmarkEnd w:id="92"/>
    </w:p>
    <w:p w14:paraId="52B5166A">
      <w:pPr>
        <w:spacing w:line="360" w:lineRule="auto"/>
        <w:ind w:firstLine="480" w:firstLineChars="200"/>
        <w:rPr>
          <w:rFonts w:hint="eastAsia" w:ascii="宋体" w:hAnsi="宋体" w:cs="宋体"/>
          <w:color w:val="auto"/>
          <w:sz w:val="24"/>
        </w:rPr>
      </w:pPr>
      <w:r>
        <w:rPr>
          <w:rFonts w:hint="eastAsia" w:ascii="宋体" w:hAnsi="宋体" w:cs="宋体"/>
          <w:color w:val="auto"/>
          <w:sz w:val="24"/>
        </w:rPr>
        <w:t>采 购 人：</w:t>
      </w:r>
      <w:r>
        <w:rPr>
          <w:rFonts w:hint="eastAsia" w:ascii="宋体" w:hAnsi="宋体" w:cs="宋体"/>
          <w:color w:val="auto"/>
          <w:sz w:val="24"/>
          <w:lang w:val="en-US" w:eastAsia="zh-CN"/>
        </w:rPr>
        <w:t>鄂州空港货运有限公司</w:t>
      </w:r>
    </w:p>
    <w:p w14:paraId="6752AA3B">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地    址：</w:t>
      </w:r>
      <w:r>
        <w:rPr>
          <w:rFonts w:hint="eastAsia" w:ascii="宋体" w:hAnsi="宋体" w:eastAsia="宋体" w:cs="Times New Roman"/>
          <w:color w:val="auto"/>
          <w:sz w:val="24"/>
          <w:highlight w:val="none"/>
          <w:lang w:eastAsia="zh-CN"/>
        </w:rPr>
        <w:t>鄂州花湖国际机场北货运区海关卡口办公室</w:t>
      </w:r>
    </w:p>
    <w:p w14:paraId="02861C7D">
      <w:p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联 系 人：</w:t>
      </w:r>
      <w:r>
        <w:rPr>
          <w:rFonts w:hint="eastAsia" w:ascii="宋体" w:hAnsi="宋体" w:cs="宋体"/>
          <w:color w:val="auto"/>
          <w:sz w:val="24"/>
          <w:lang w:val="en-US" w:eastAsia="zh-CN"/>
        </w:rPr>
        <w:t>徐先生</w:t>
      </w:r>
    </w:p>
    <w:p w14:paraId="2FBF59B2">
      <w:pPr>
        <w:spacing w:line="360" w:lineRule="auto"/>
        <w:ind w:firstLine="480"/>
        <w:rPr>
          <w:rFonts w:hint="default" w:ascii="宋体" w:hAnsi="宋体" w:eastAsia="宋体" w:cs="宋体"/>
          <w:color w:val="auto"/>
          <w:kern w:val="1"/>
          <w:sz w:val="24"/>
          <w:lang w:val="en-US" w:eastAsia="zh-CN"/>
        </w:rPr>
      </w:pPr>
      <w:r>
        <w:rPr>
          <w:rFonts w:hint="eastAsia" w:ascii="宋体" w:hAnsi="宋体" w:cs="宋体"/>
          <w:color w:val="auto"/>
          <w:sz w:val="24"/>
        </w:rPr>
        <w:t>联系电话：13</w:t>
      </w:r>
      <w:r>
        <w:rPr>
          <w:rFonts w:hint="eastAsia" w:ascii="宋体" w:hAnsi="宋体" w:cs="宋体"/>
          <w:color w:val="auto"/>
          <w:sz w:val="24"/>
          <w:lang w:val="en-US" w:eastAsia="zh-CN"/>
        </w:rPr>
        <w:t>098386369</w:t>
      </w:r>
    </w:p>
    <w:p w14:paraId="2816B5DE">
      <w:pPr>
        <w:pStyle w:val="3"/>
        <w:spacing w:line="360" w:lineRule="auto"/>
        <w:jc w:val="both"/>
        <w:rPr>
          <w:rFonts w:ascii="宋体" w:hAnsi="宋体" w:eastAsia="宋体" w:cs="宋体"/>
          <w:color w:val="auto"/>
          <w:kern w:val="1"/>
          <w:sz w:val="24"/>
        </w:rPr>
      </w:pPr>
      <w:bookmarkStart w:id="93" w:name="_Toc28597"/>
      <w:bookmarkEnd w:id="93"/>
      <w:bookmarkStart w:id="94" w:name="_Toc413"/>
      <w:bookmarkEnd w:id="94"/>
      <w:bookmarkStart w:id="95" w:name="_Toc259028278"/>
      <w:bookmarkEnd w:id="95"/>
      <w:bookmarkStart w:id="96" w:name="_Toc24054"/>
      <w:bookmarkEnd w:id="96"/>
      <w:bookmarkStart w:id="97" w:name="_Toc21917"/>
      <w:bookmarkEnd w:id="97"/>
      <w:bookmarkStart w:id="98" w:name="_Toc298161604"/>
      <w:bookmarkEnd w:id="98"/>
      <w:bookmarkStart w:id="99" w:name="_Toc16114"/>
      <w:bookmarkEnd w:id="99"/>
      <w:bookmarkStart w:id="100" w:name="_Toc12741"/>
      <w:bookmarkEnd w:id="100"/>
      <w:bookmarkStart w:id="101" w:name="_Toc18497"/>
      <w:bookmarkEnd w:id="101"/>
      <w:bookmarkStart w:id="102" w:name="_Toc259028699"/>
      <w:bookmarkEnd w:id="102"/>
      <w:bookmarkStart w:id="103" w:name="_Toc16913"/>
      <w:bookmarkEnd w:id="103"/>
      <w:bookmarkStart w:id="104" w:name="_Toc29877"/>
      <w:bookmarkEnd w:id="104"/>
      <w:bookmarkStart w:id="105" w:name="_Toc841"/>
      <w:bookmarkEnd w:id="105"/>
      <w:bookmarkStart w:id="106" w:name="_Toc19256"/>
      <w:bookmarkEnd w:id="106"/>
      <w:bookmarkStart w:id="107" w:name="_Toc3484"/>
      <w:bookmarkEnd w:id="107"/>
      <w:bookmarkStart w:id="108" w:name="_Toc2020"/>
      <w:bookmarkEnd w:id="108"/>
      <w:bookmarkStart w:id="109" w:name="_Toc3233"/>
      <w:bookmarkEnd w:id="109"/>
      <w:bookmarkStart w:id="110" w:name="_Toc26545"/>
      <w:bookmarkEnd w:id="110"/>
      <w:bookmarkStart w:id="111" w:name="_Toc259028698"/>
      <w:bookmarkEnd w:id="111"/>
      <w:bookmarkStart w:id="112" w:name="_Toc18569"/>
      <w:bookmarkEnd w:id="112"/>
      <w:bookmarkStart w:id="113" w:name="_Toc5748"/>
      <w:bookmarkEnd w:id="113"/>
      <w:bookmarkStart w:id="114" w:name="_Toc13573"/>
      <w:bookmarkEnd w:id="114"/>
      <w:bookmarkStart w:id="115" w:name="_Toc3083"/>
      <w:bookmarkEnd w:id="115"/>
      <w:bookmarkStart w:id="116" w:name="_Toc23714"/>
      <w:bookmarkEnd w:id="116"/>
      <w:bookmarkStart w:id="117" w:name="_Toc27829"/>
      <w:bookmarkEnd w:id="117"/>
      <w:bookmarkStart w:id="118" w:name="_Toc211783311"/>
      <w:bookmarkEnd w:id="118"/>
      <w:bookmarkStart w:id="119" w:name="_Toc298161603"/>
      <w:bookmarkEnd w:id="119"/>
      <w:bookmarkStart w:id="120" w:name="_Toc259028279"/>
      <w:bookmarkEnd w:id="120"/>
      <w:bookmarkStart w:id="121" w:name="_Toc6545"/>
      <w:bookmarkEnd w:id="121"/>
      <w:bookmarkStart w:id="122" w:name="_Toc7606"/>
      <w:r>
        <w:rPr>
          <w:rFonts w:hint="eastAsia" w:ascii="宋体" w:hAnsi="宋体" w:cs="宋体"/>
          <w:color w:val="auto"/>
          <w:kern w:val="1"/>
          <w:sz w:val="24"/>
          <w:lang w:val="en-US" w:eastAsia="zh-CN"/>
        </w:rPr>
        <w:t>六</w:t>
      </w:r>
      <w:r>
        <w:rPr>
          <w:rFonts w:hint="eastAsia" w:ascii="宋体" w:hAnsi="宋体" w:eastAsia="宋体" w:cs="宋体"/>
          <w:color w:val="auto"/>
          <w:kern w:val="1"/>
          <w:sz w:val="24"/>
        </w:rPr>
        <w:t>、</w:t>
      </w:r>
      <w:r>
        <w:rPr>
          <w:rFonts w:ascii="宋体" w:hAnsi="宋体" w:eastAsia="宋体" w:cs="宋体"/>
          <w:color w:val="auto"/>
          <w:kern w:val="1"/>
          <w:sz w:val="24"/>
        </w:rPr>
        <w:t>信息发布媒体</w:t>
      </w:r>
      <w:bookmarkEnd w:id="122"/>
    </w:p>
    <w:p w14:paraId="69660EE8">
      <w:pPr>
        <w:spacing w:line="360" w:lineRule="auto"/>
        <w:ind w:firstLine="480"/>
        <w:rPr>
          <w:rFonts w:hint="eastAsia" w:ascii="宋体" w:hAnsi="宋体" w:cs="宋体"/>
          <w:color w:val="auto"/>
          <w:kern w:val="1"/>
          <w:sz w:val="24"/>
        </w:rPr>
      </w:pPr>
      <w:r>
        <w:rPr>
          <w:rFonts w:hint="eastAsia" w:ascii="宋体" w:hAnsi="宋体" w:cs="宋体"/>
          <w:color w:val="auto"/>
          <w:kern w:val="1"/>
          <w:sz w:val="24"/>
        </w:rPr>
        <w:t>发布媒体：中国招标投标公共服务平台http://www.cebpubservice.com/）、湖北机场集团有限公司官网（http://www.whairport.com/jt/ch/index.jhtml）。</w:t>
      </w:r>
    </w:p>
    <w:p w14:paraId="2391E634">
      <w:pPr>
        <w:spacing w:line="360" w:lineRule="auto"/>
        <w:ind w:firstLine="480"/>
        <w:rPr>
          <w:rFonts w:hint="eastAsia" w:ascii="宋体" w:hAnsi="宋体" w:cs="宋体"/>
          <w:color w:val="auto"/>
          <w:kern w:val="1"/>
          <w:sz w:val="24"/>
        </w:rPr>
      </w:pPr>
      <w:bookmarkStart w:id="123" w:name="_Toc298161605"/>
      <w:bookmarkEnd w:id="123"/>
      <w:bookmarkStart w:id="124" w:name="_Toc8867"/>
      <w:bookmarkEnd w:id="124"/>
      <w:bookmarkStart w:id="125" w:name="_Toc22338"/>
      <w:bookmarkEnd w:id="125"/>
      <w:bookmarkStart w:id="126" w:name="_Toc30977"/>
      <w:bookmarkEnd w:id="126"/>
      <w:bookmarkStart w:id="127" w:name="_Toc259028280"/>
      <w:bookmarkEnd w:id="127"/>
      <w:bookmarkStart w:id="128" w:name="_Toc31161"/>
      <w:bookmarkEnd w:id="128"/>
      <w:bookmarkStart w:id="129" w:name="_Toc12402"/>
      <w:bookmarkEnd w:id="129"/>
      <w:bookmarkStart w:id="130" w:name="_Toc18340"/>
      <w:bookmarkEnd w:id="130"/>
      <w:bookmarkStart w:id="131" w:name="_Toc17304"/>
      <w:bookmarkEnd w:id="131"/>
      <w:bookmarkStart w:id="132" w:name="_Toc15847"/>
      <w:bookmarkEnd w:id="132"/>
      <w:bookmarkStart w:id="133" w:name="_Toc8822"/>
      <w:bookmarkEnd w:id="133"/>
      <w:bookmarkStart w:id="134" w:name="_Toc18559"/>
      <w:bookmarkEnd w:id="134"/>
      <w:bookmarkStart w:id="135" w:name="_Toc5686"/>
      <w:bookmarkEnd w:id="135"/>
      <w:bookmarkStart w:id="136" w:name="_Toc259028700"/>
      <w:bookmarkEnd w:id="136"/>
    </w:p>
    <w:p w14:paraId="242A760C">
      <w:pPr>
        <w:spacing w:line="360" w:lineRule="auto"/>
        <w:jc w:val="right"/>
        <w:rPr>
          <w:rFonts w:ascii="宋体" w:hAnsi="宋体" w:cs="宋体"/>
          <w:color w:val="auto"/>
          <w:kern w:val="1"/>
          <w:sz w:val="24"/>
        </w:rPr>
      </w:pPr>
    </w:p>
    <w:p w14:paraId="0EE139B2">
      <w:pPr>
        <w:spacing w:line="360" w:lineRule="auto"/>
        <w:ind w:right="480"/>
        <w:jc w:val="right"/>
        <w:rPr>
          <w:rFonts w:hint="eastAsia" w:ascii="宋体" w:hAnsi="宋体" w:cs="宋体"/>
          <w:color w:val="auto"/>
          <w:kern w:val="1"/>
          <w:sz w:val="24"/>
          <w:highlight w:val="none"/>
        </w:rPr>
      </w:pPr>
      <w:r>
        <w:rPr>
          <w:rFonts w:hint="eastAsia" w:ascii="宋体" w:hAnsi="宋体" w:cs="宋体"/>
          <w:color w:val="auto"/>
          <w:kern w:val="1"/>
          <w:sz w:val="24"/>
          <w:lang w:val="en-US" w:eastAsia="zh-CN"/>
        </w:rPr>
        <w:t xml:space="preserve">   鄂州空</w:t>
      </w:r>
      <w:r>
        <w:rPr>
          <w:rFonts w:hint="eastAsia" w:ascii="宋体" w:hAnsi="宋体" w:cs="宋体"/>
          <w:color w:val="auto"/>
          <w:kern w:val="1"/>
          <w:sz w:val="24"/>
          <w:highlight w:val="none"/>
          <w:lang w:val="en-US" w:eastAsia="zh-CN"/>
        </w:rPr>
        <w:t>港货运有限</w:t>
      </w:r>
      <w:r>
        <w:rPr>
          <w:rFonts w:hint="eastAsia" w:ascii="宋体" w:hAnsi="宋体" w:cs="宋体"/>
          <w:color w:val="auto"/>
          <w:kern w:val="1"/>
          <w:sz w:val="24"/>
          <w:highlight w:val="none"/>
        </w:rPr>
        <w:t>公司</w:t>
      </w:r>
    </w:p>
    <w:p w14:paraId="5C9E8597">
      <w:pPr>
        <w:jc w:val="center"/>
        <w:rPr>
          <w:rFonts w:hint="eastAsia" w:ascii="宋体" w:hAnsi="宋体"/>
          <w:color w:val="auto"/>
          <w:sz w:val="24"/>
          <w:szCs w:val="24"/>
          <w:highlight w:val="none"/>
        </w:rPr>
      </w:pPr>
      <w:r>
        <w:rPr>
          <w:rFonts w:hint="eastAsia" w:ascii="宋体" w:hAnsi="宋体" w:cs="宋体"/>
          <w:color w:val="auto"/>
          <w:kern w:val="1"/>
          <w:sz w:val="24"/>
          <w:highlight w:val="none"/>
          <w:lang w:val="en-US" w:eastAsia="zh-CN"/>
        </w:rPr>
        <w:t xml:space="preserve">                                         </w:t>
      </w:r>
      <w:r>
        <w:rPr>
          <w:rFonts w:hint="eastAsia" w:ascii="宋体" w:hAnsi="宋体" w:cs="宋体"/>
          <w:color w:val="auto"/>
          <w:kern w:val="1"/>
          <w:sz w:val="24"/>
          <w:highlight w:val="none"/>
        </w:rPr>
        <w:t>202</w:t>
      </w:r>
      <w:r>
        <w:rPr>
          <w:rFonts w:hint="eastAsia" w:ascii="宋体" w:hAnsi="宋体" w:cs="宋体"/>
          <w:color w:val="auto"/>
          <w:kern w:val="1"/>
          <w:sz w:val="24"/>
          <w:highlight w:val="none"/>
          <w:lang w:val="en-US" w:eastAsia="zh-CN"/>
        </w:rPr>
        <w:t>5</w:t>
      </w:r>
      <w:r>
        <w:rPr>
          <w:rFonts w:hint="eastAsia" w:ascii="宋体" w:hAnsi="宋体" w:cs="宋体"/>
          <w:color w:val="auto"/>
          <w:kern w:val="1"/>
          <w:sz w:val="24"/>
          <w:highlight w:val="none"/>
        </w:rPr>
        <w:t>年</w:t>
      </w:r>
      <w:r>
        <w:rPr>
          <w:rFonts w:hint="eastAsia" w:ascii="宋体" w:hAnsi="宋体" w:cs="宋体"/>
          <w:color w:val="auto"/>
          <w:kern w:val="1"/>
          <w:sz w:val="24"/>
          <w:highlight w:val="none"/>
          <w:lang w:val="en-US" w:eastAsia="zh-CN"/>
        </w:rPr>
        <w:t>5</w:t>
      </w:r>
      <w:r>
        <w:rPr>
          <w:rFonts w:hint="eastAsia" w:ascii="宋体" w:hAnsi="宋体" w:cs="宋体"/>
          <w:color w:val="auto"/>
          <w:kern w:val="1"/>
          <w:sz w:val="24"/>
          <w:highlight w:val="none"/>
        </w:rPr>
        <w:t>月</w:t>
      </w:r>
      <w:r>
        <w:rPr>
          <w:rFonts w:hint="eastAsia" w:ascii="宋体" w:hAnsi="宋体" w:cs="宋体"/>
          <w:color w:val="auto"/>
          <w:kern w:val="1"/>
          <w:sz w:val="24"/>
          <w:highlight w:val="none"/>
          <w:lang w:val="en-US" w:eastAsia="zh-CN"/>
        </w:rPr>
        <w:t>23</w:t>
      </w:r>
      <w:r>
        <w:rPr>
          <w:rFonts w:hint="eastAsia" w:ascii="宋体" w:hAnsi="宋体" w:cs="宋体"/>
          <w:color w:val="auto"/>
          <w:kern w:val="1"/>
          <w:sz w:val="24"/>
          <w:highlight w:val="none"/>
        </w:rPr>
        <w:t>日</w:t>
      </w:r>
    </w:p>
    <w:p w14:paraId="4E6A1DAC">
      <w:pPr>
        <w:pStyle w:val="2"/>
        <w:rPr>
          <w:rFonts w:hint="eastAsia" w:ascii="宋体" w:hAnsi="宋体"/>
          <w:sz w:val="24"/>
          <w:szCs w:val="24"/>
        </w:rPr>
      </w:pPr>
    </w:p>
    <w:p w14:paraId="3E08F38E">
      <w:pPr>
        <w:pStyle w:val="2"/>
        <w:rPr>
          <w:rFonts w:hint="eastAsia" w:ascii="宋体" w:hAnsi="宋体"/>
          <w:sz w:val="24"/>
          <w:szCs w:val="24"/>
        </w:rPr>
      </w:pPr>
    </w:p>
    <w:p w14:paraId="2D9DCFF5">
      <w:pPr>
        <w:pStyle w:val="2"/>
        <w:rPr>
          <w:rFonts w:hint="eastAsia" w:ascii="宋体" w:hAnsi="宋体"/>
          <w:sz w:val="24"/>
          <w:szCs w:val="24"/>
        </w:rPr>
      </w:pPr>
    </w:p>
    <w:p w14:paraId="5BE0B217">
      <w:pPr>
        <w:pStyle w:val="2"/>
        <w:rPr>
          <w:rFonts w:hint="eastAsia" w:ascii="宋体" w:hAnsi="宋体"/>
          <w:sz w:val="24"/>
          <w:szCs w:val="24"/>
        </w:rPr>
      </w:pPr>
    </w:p>
    <w:p w14:paraId="2F5EB11A">
      <w:pPr>
        <w:pStyle w:val="2"/>
        <w:rPr>
          <w:rFonts w:hint="eastAsia" w:ascii="宋体" w:hAnsi="宋体"/>
          <w:sz w:val="24"/>
          <w:szCs w:val="24"/>
        </w:rPr>
      </w:pPr>
    </w:p>
    <w:p w14:paraId="0149BCA6">
      <w:pPr>
        <w:pStyle w:val="2"/>
        <w:rPr>
          <w:rFonts w:hint="eastAsia" w:ascii="宋体" w:hAnsi="宋体"/>
          <w:sz w:val="24"/>
          <w:szCs w:val="24"/>
        </w:rPr>
      </w:pPr>
    </w:p>
    <w:p w14:paraId="4E4EBBC7">
      <w:pPr>
        <w:pStyle w:val="2"/>
        <w:rPr>
          <w:rFonts w:hint="eastAsia" w:ascii="宋体" w:hAnsi="宋体"/>
          <w:sz w:val="24"/>
          <w:szCs w:val="24"/>
        </w:rPr>
      </w:pPr>
    </w:p>
    <w:p w14:paraId="33CA376A">
      <w:pPr>
        <w:pStyle w:val="2"/>
        <w:rPr>
          <w:rFonts w:hint="eastAsia" w:ascii="宋体" w:hAnsi="宋体"/>
          <w:sz w:val="24"/>
          <w:szCs w:val="24"/>
        </w:rPr>
      </w:pPr>
    </w:p>
    <w:p w14:paraId="2CE4D6ED">
      <w:pPr>
        <w:pStyle w:val="2"/>
        <w:rPr>
          <w:rFonts w:hint="eastAsia" w:ascii="宋体" w:hAnsi="宋体"/>
          <w:sz w:val="24"/>
          <w:szCs w:val="24"/>
        </w:rPr>
      </w:pPr>
    </w:p>
    <w:p w14:paraId="7150BBD4">
      <w:pPr>
        <w:pStyle w:val="2"/>
        <w:rPr>
          <w:rFonts w:hint="eastAsia" w:ascii="宋体" w:hAnsi="宋体"/>
          <w:sz w:val="24"/>
          <w:szCs w:val="24"/>
        </w:rPr>
      </w:pPr>
    </w:p>
    <w:p w14:paraId="3770687A">
      <w:pPr>
        <w:jc w:val="center"/>
        <w:rPr>
          <w:rFonts w:hint="eastAsia" w:eastAsia="宋体"/>
          <w:b/>
          <w:sz w:val="36"/>
          <w:szCs w:val="36"/>
          <w:lang w:eastAsia="zh-CN"/>
        </w:rPr>
      </w:pPr>
      <w:r>
        <w:rPr>
          <w:rFonts w:hint="eastAsia"/>
          <w:b/>
          <w:sz w:val="36"/>
          <w:szCs w:val="36"/>
        </w:rPr>
        <w:t>投标单位报名表</w:t>
      </w:r>
      <w:r>
        <w:rPr>
          <w:rFonts w:hint="eastAsia"/>
          <w:b/>
          <w:sz w:val="36"/>
          <w:szCs w:val="36"/>
          <w:lang w:val="en-US" w:eastAsia="zh-CN"/>
        </w:rPr>
        <w:t>（第二次）</w:t>
      </w:r>
    </w:p>
    <w:p w14:paraId="4A9FB788">
      <w:pPr>
        <w:jc w:val="center"/>
        <w:rPr>
          <w:rFonts w:hint="eastAsia"/>
          <w:b/>
          <w:sz w:val="11"/>
          <w:szCs w:val="11"/>
        </w:rPr>
      </w:pPr>
    </w:p>
    <w:p w14:paraId="37AA78AD">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
          <w:color w:val="auto"/>
          <w:kern w:val="1"/>
          <w:sz w:val="24"/>
          <w:lang w:val="en-US" w:eastAsia="zh-CN" w:bidi="ar-SA"/>
        </w:rPr>
      </w:pPr>
      <w:r>
        <w:rPr>
          <w:rFonts w:hint="eastAsia" w:ascii="宋体" w:hAnsi="宋体" w:eastAsia="宋体" w:cs="宋体"/>
          <w:b/>
          <w:color w:val="auto"/>
          <w:kern w:val="1"/>
          <w:sz w:val="24"/>
          <w:lang w:val="en-US" w:eastAsia="zh-CN" w:bidi="ar-SA"/>
        </w:rPr>
        <w:t>项目名称：鄂州空港货运有限公司北货运区消防设施年度检测服务项目项目</w:t>
      </w:r>
    </w:p>
    <w:tbl>
      <w:tblPr>
        <w:tblStyle w:val="6"/>
        <w:tblpPr w:leftFromText="181" w:rightFromText="181" w:vertAnchor="text" w:horzAnchor="margin" w:tblpXSpec="center" w:tblpY="2"/>
        <w:tblOverlap w:val="never"/>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498"/>
        <w:gridCol w:w="372"/>
        <w:gridCol w:w="1417"/>
        <w:gridCol w:w="696"/>
        <w:gridCol w:w="1814"/>
        <w:gridCol w:w="949"/>
        <w:gridCol w:w="1987"/>
      </w:tblGrid>
      <w:tr w14:paraId="573B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2265" w:type="dxa"/>
            <w:gridSpan w:val="2"/>
            <w:noWrap w:val="0"/>
            <w:vAlign w:val="center"/>
          </w:tcPr>
          <w:p w14:paraId="782C27BE">
            <w:pPr>
              <w:spacing w:line="360" w:lineRule="auto"/>
              <w:jc w:val="center"/>
              <w:rPr>
                <w:rFonts w:hint="eastAsia" w:ascii="宋体" w:hAnsi="宋体"/>
                <w:sz w:val="24"/>
              </w:rPr>
            </w:pPr>
            <w:r>
              <w:rPr>
                <w:rFonts w:hint="eastAsia" w:ascii="宋体" w:hAnsi="宋体"/>
                <w:sz w:val="24"/>
              </w:rPr>
              <w:t>投标单位</w:t>
            </w:r>
          </w:p>
        </w:tc>
        <w:tc>
          <w:tcPr>
            <w:tcW w:w="7235" w:type="dxa"/>
            <w:gridSpan w:val="6"/>
            <w:noWrap w:val="0"/>
            <w:vAlign w:val="center"/>
          </w:tcPr>
          <w:p w14:paraId="09720DC9">
            <w:pPr>
              <w:spacing w:line="360" w:lineRule="auto"/>
              <w:rPr>
                <w:rFonts w:hint="eastAsia" w:ascii="宋体" w:hAnsi="宋体"/>
                <w:sz w:val="24"/>
              </w:rPr>
            </w:pPr>
            <w:r>
              <w:rPr>
                <w:rFonts w:hint="eastAsia" w:ascii="宋体" w:hAnsi="宋体"/>
                <w:sz w:val="24"/>
              </w:rPr>
              <w:t xml:space="preserve">                                        </w:t>
            </w:r>
          </w:p>
        </w:tc>
      </w:tr>
      <w:tr w14:paraId="3CF0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9500" w:type="dxa"/>
            <w:gridSpan w:val="8"/>
            <w:noWrap w:val="0"/>
            <w:vAlign w:val="center"/>
          </w:tcPr>
          <w:p w14:paraId="26180129">
            <w:pPr>
              <w:jc w:val="center"/>
              <w:rPr>
                <w:rFonts w:hint="eastAsia" w:ascii="宋体" w:hAnsi="宋体"/>
                <w:b/>
                <w:sz w:val="24"/>
              </w:rPr>
            </w:pPr>
            <w:r>
              <w:rPr>
                <w:rFonts w:hint="eastAsia" w:ascii="宋体" w:hAnsi="宋体"/>
                <w:b/>
                <w:sz w:val="24"/>
              </w:rPr>
              <w:t>投标单位委托代理人/联系方式</w:t>
            </w:r>
          </w:p>
        </w:tc>
      </w:tr>
      <w:tr w14:paraId="0CC66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767" w:type="dxa"/>
            <w:noWrap w:val="0"/>
            <w:vAlign w:val="center"/>
          </w:tcPr>
          <w:p w14:paraId="7C126709">
            <w:pPr>
              <w:jc w:val="center"/>
              <w:rPr>
                <w:rFonts w:hint="eastAsia" w:ascii="宋体" w:hAnsi="宋体"/>
                <w:sz w:val="24"/>
              </w:rPr>
            </w:pPr>
            <w:r>
              <w:rPr>
                <w:rFonts w:hint="eastAsia" w:ascii="宋体" w:hAnsi="宋体"/>
                <w:sz w:val="24"/>
              </w:rPr>
              <w:t>姓    名</w:t>
            </w:r>
          </w:p>
        </w:tc>
        <w:tc>
          <w:tcPr>
            <w:tcW w:w="2287" w:type="dxa"/>
            <w:gridSpan w:val="3"/>
            <w:noWrap w:val="0"/>
            <w:vAlign w:val="center"/>
          </w:tcPr>
          <w:p w14:paraId="34EDEAF0">
            <w:pPr>
              <w:jc w:val="center"/>
              <w:rPr>
                <w:rFonts w:hint="eastAsia" w:ascii="宋体" w:hAnsi="宋体"/>
                <w:sz w:val="24"/>
              </w:rPr>
            </w:pPr>
          </w:p>
        </w:tc>
        <w:tc>
          <w:tcPr>
            <w:tcW w:w="2510" w:type="dxa"/>
            <w:gridSpan w:val="2"/>
            <w:noWrap w:val="0"/>
            <w:vAlign w:val="center"/>
          </w:tcPr>
          <w:p w14:paraId="2206E76B">
            <w:pPr>
              <w:jc w:val="center"/>
              <w:rPr>
                <w:rFonts w:hint="eastAsia" w:ascii="宋体" w:hAnsi="宋体"/>
                <w:sz w:val="24"/>
              </w:rPr>
            </w:pPr>
            <w:r>
              <w:rPr>
                <w:rFonts w:hint="eastAsia" w:ascii="宋体" w:hAnsi="宋体"/>
                <w:sz w:val="24"/>
              </w:rPr>
              <w:t>手    机</w:t>
            </w:r>
          </w:p>
        </w:tc>
        <w:tc>
          <w:tcPr>
            <w:tcW w:w="2936" w:type="dxa"/>
            <w:gridSpan w:val="2"/>
            <w:noWrap w:val="0"/>
            <w:vAlign w:val="center"/>
          </w:tcPr>
          <w:p w14:paraId="0CA6DE86">
            <w:pPr>
              <w:jc w:val="center"/>
              <w:rPr>
                <w:rFonts w:hint="eastAsia" w:ascii="宋体" w:hAnsi="宋体"/>
                <w:sz w:val="24"/>
              </w:rPr>
            </w:pPr>
          </w:p>
        </w:tc>
      </w:tr>
      <w:tr w14:paraId="22F3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767" w:type="dxa"/>
            <w:noWrap w:val="0"/>
            <w:vAlign w:val="center"/>
          </w:tcPr>
          <w:p w14:paraId="1B2A25B5">
            <w:pPr>
              <w:jc w:val="center"/>
              <w:rPr>
                <w:rFonts w:hint="eastAsia" w:ascii="宋体" w:hAnsi="宋体"/>
                <w:sz w:val="24"/>
              </w:rPr>
            </w:pPr>
            <w:r>
              <w:rPr>
                <w:rFonts w:hint="eastAsia" w:ascii="宋体" w:hAnsi="宋体"/>
                <w:sz w:val="24"/>
              </w:rPr>
              <w:t>邮    箱</w:t>
            </w:r>
          </w:p>
        </w:tc>
        <w:tc>
          <w:tcPr>
            <w:tcW w:w="7733" w:type="dxa"/>
            <w:gridSpan w:val="7"/>
            <w:noWrap w:val="0"/>
            <w:vAlign w:val="center"/>
          </w:tcPr>
          <w:p w14:paraId="103AC24E">
            <w:pPr>
              <w:jc w:val="center"/>
              <w:rPr>
                <w:rFonts w:hint="eastAsia" w:ascii="宋体" w:hAnsi="宋体"/>
                <w:sz w:val="24"/>
              </w:rPr>
            </w:pPr>
          </w:p>
        </w:tc>
      </w:tr>
      <w:tr w14:paraId="7E51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500" w:type="dxa"/>
            <w:gridSpan w:val="8"/>
            <w:noWrap w:val="0"/>
            <w:vAlign w:val="center"/>
          </w:tcPr>
          <w:p w14:paraId="639A63A6">
            <w:pPr>
              <w:jc w:val="center"/>
              <w:rPr>
                <w:rFonts w:hint="eastAsia" w:ascii="宋体" w:hAnsi="宋体"/>
                <w:b/>
                <w:sz w:val="24"/>
              </w:rPr>
            </w:pPr>
            <w:r>
              <w:rPr>
                <w:rFonts w:hint="eastAsia" w:ascii="宋体" w:hAnsi="宋体"/>
                <w:b/>
                <w:sz w:val="24"/>
              </w:rPr>
              <w:t>单位报名递交资料情况</w:t>
            </w:r>
          </w:p>
        </w:tc>
      </w:tr>
      <w:tr w14:paraId="2098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73923AE8">
            <w:pPr>
              <w:jc w:val="center"/>
              <w:rPr>
                <w:rFonts w:hint="eastAsia" w:ascii="宋体" w:hAnsi="宋体"/>
                <w:sz w:val="24"/>
              </w:rPr>
            </w:pPr>
            <w:r>
              <w:rPr>
                <w:rFonts w:hint="eastAsia" w:ascii="宋体" w:hAnsi="宋体"/>
                <w:sz w:val="24"/>
              </w:rPr>
              <w:t>法人授权委托书（原件）</w:t>
            </w:r>
          </w:p>
        </w:tc>
        <w:tc>
          <w:tcPr>
            <w:tcW w:w="2113" w:type="dxa"/>
            <w:gridSpan w:val="2"/>
            <w:noWrap w:val="0"/>
            <w:vAlign w:val="center"/>
          </w:tcPr>
          <w:p w14:paraId="2C4410AA">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5739B90C">
            <w:pPr>
              <w:jc w:val="center"/>
              <w:rPr>
                <w:rFonts w:hint="eastAsia" w:ascii="宋体" w:hAnsi="宋体"/>
                <w:sz w:val="24"/>
              </w:rPr>
            </w:pPr>
            <w:r>
              <w:rPr>
                <w:rFonts w:hint="eastAsia" w:ascii="宋体" w:hAnsi="宋体"/>
                <w:sz w:val="24"/>
              </w:rPr>
              <w:t>营业执照</w:t>
            </w:r>
          </w:p>
        </w:tc>
        <w:tc>
          <w:tcPr>
            <w:tcW w:w="1987" w:type="dxa"/>
            <w:noWrap w:val="0"/>
            <w:vAlign w:val="center"/>
          </w:tcPr>
          <w:p w14:paraId="46A42C19">
            <w:pPr>
              <w:jc w:val="center"/>
              <w:rPr>
                <w:rFonts w:hint="eastAsia" w:ascii="宋体" w:hAnsi="宋体"/>
                <w:sz w:val="24"/>
              </w:rPr>
            </w:pPr>
            <w:r>
              <w:rPr>
                <w:rFonts w:hint="eastAsia" w:ascii="宋体" w:hAnsi="宋体"/>
                <w:sz w:val="24"/>
              </w:rPr>
              <w:t>□有    □无</w:t>
            </w:r>
          </w:p>
        </w:tc>
      </w:tr>
      <w:tr w14:paraId="242D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23DD7029">
            <w:pPr>
              <w:jc w:val="center"/>
              <w:rPr>
                <w:rFonts w:hint="eastAsia" w:ascii="宋体" w:hAnsi="宋体"/>
                <w:sz w:val="24"/>
              </w:rPr>
            </w:pPr>
          </w:p>
        </w:tc>
        <w:tc>
          <w:tcPr>
            <w:tcW w:w="2113" w:type="dxa"/>
            <w:gridSpan w:val="2"/>
            <w:noWrap w:val="0"/>
            <w:vAlign w:val="center"/>
          </w:tcPr>
          <w:p w14:paraId="3801B857">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40AA3E50">
            <w:pPr>
              <w:jc w:val="center"/>
              <w:rPr>
                <w:rFonts w:hint="eastAsia" w:ascii="宋体" w:hAnsi="宋体"/>
                <w:sz w:val="24"/>
              </w:rPr>
            </w:pPr>
          </w:p>
        </w:tc>
        <w:tc>
          <w:tcPr>
            <w:tcW w:w="1987" w:type="dxa"/>
            <w:noWrap w:val="0"/>
            <w:vAlign w:val="center"/>
          </w:tcPr>
          <w:p w14:paraId="20495EEB">
            <w:pPr>
              <w:jc w:val="center"/>
              <w:rPr>
                <w:rFonts w:hint="eastAsia" w:ascii="宋体" w:hAnsi="宋体"/>
                <w:sz w:val="24"/>
              </w:rPr>
            </w:pPr>
            <w:r>
              <w:rPr>
                <w:rFonts w:hint="eastAsia" w:ascii="宋体" w:hAnsi="宋体"/>
                <w:sz w:val="24"/>
              </w:rPr>
              <w:t>□有    □无</w:t>
            </w:r>
          </w:p>
        </w:tc>
      </w:tr>
      <w:tr w14:paraId="3F35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157DDFC1">
            <w:pPr>
              <w:jc w:val="center"/>
              <w:rPr>
                <w:rFonts w:hint="eastAsia" w:ascii="宋体" w:hAnsi="宋体" w:eastAsia="宋体"/>
                <w:sz w:val="24"/>
                <w:lang w:eastAsia="zh-CN"/>
              </w:rPr>
            </w:pPr>
          </w:p>
        </w:tc>
        <w:tc>
          <w:tcPr>
            <w:tcW w:w="2113" w:type="dxa"/>
            <w:gridSpan w:val="2"/>
            <w:noWrap w:val="0"/>
            <w:vAlign w:val="center"/>
          </w:tcPr>
          <w:p w14:paraId="0C7DA0FC">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1B85CC08">
            <w:pPr>
              <w:jc w:val="center"/>
              <w:rPr>
                <w:rFonts w:hint="eastAsia" w:ascii="宋体" w:hAnsi="宋体" w:cs="宋体"/>
                <w:sz w:val="24"/>
              </w:rPr>
            </w:pPr>
          </w:p>
        </w:tc>
        <w:tc>
          <w:tcPr>
            <w:tcW w:w="1987" w:type="dxa"/>
            <w:noWrap w:val="0"/>
            <w:vAlign w:val="center"/>
          </w:tcPr>
          <w:p w14:paraId="010FC8CD">
            <w:pPr>
              <w:jc w:val="center"/>
              <w:rPr>
                <w:rFonts w:hint="eastAsia" w:ascii="宋体" w:hAnsi="宋体"/>
                <w:sz w:val="24"/>
              </w:rPr>
            </w:pPr>
          </w:p>
        </w:tc>
      </w:tr>
      <w:tr w14:paraId="3FBD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9500" w:type="dxa"/>
            <w:gridSpan w:val="8"/>
            <w:noWrap w:val="0"/>
            <w:vAlign w:val="center"/>
          </w:tcPr>
          <w:p w14:paraId="4BE90506">
            <w:pPr>
              <w:tabs>
                <w:tab w:val="left" w:pos="2145"/>
              </w:tabs>
              <w:jc w:val="center"/>
              <w:rPr>
                <w:rFonts w:hint="eastAsia" w:ascii="宋体" w:hAnsi="宋体"/>
                <w:b/>
                <w:sz w:val="24"/>
              </w:rPr>
            </w:pPr>
            <w:r>
              <w:rPr>
                <w:rFonts w:hint="eastAsia" w:ascii="宋体" w:hAnsi="宋体"/>
                <w:b/>
                <w:sz w:val="24"/>
              </w:rPr>
              <w:t>开票信息</w:t>
            </w:r>
          </w:p>
        </w:tc>
      </w:tr>
      <w:tr w14:paraId="213B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9500" w:type="dxa"/>
            <w:gridSpan w:val="8"/>
            <w:noWrap w:val="0"/>
            <w:vAlign w:val="center"/>
          </w:tcPr>
          <w:p w14:paraId="5C4E43CA">
            <w:pPr>
              <w:jc w:val="center"/>
              <w:rPr>
                <w:rFonts w:hint="eastAsia" w:ascii="宋体" w:hAnsi="宋体"/>
                <w:sz w:val="24"/>
              </w:rPr>
            </w:pPr>
            <w:r>
              <w:rPr>
                <w:rFonts w:hint="eastAsia" w:ascii="宋体" w:hAnsi="宋体"/>
                <w:sz w:val="24"/>
              </w:rPr>
              <w:t>（投标人自行填写开票信息）</w:t>
            </w:r>
          </w:p>
        </w:tc>
      </w:tr>
    </w:tbl>
    <w:p w14:paraId="388C5F9E">
      <w:pPr>
        <w:rPr>
          <w:rFonts w:hint="eastAsia"/>
          <w:sz w:val="24"/>
        </w:rPr>
      </w:pPr>
    </w:p>
    <w:p w14:paraId="08F6FA67">
      <w:r>
        <w:rPr>
          <w:rFonts w:hint="eastAsia"/>
          <w:sz w:val="24"/>
        </w:rPr>
        <w:t>备注：填写完加盖公章。</w:t>
      </w:r>
    </w:p>
    <w:p w14:paraId="08D0388E">
      <w:pPr>
        <w:pStyle w:val="2"/>
        <w:rPr>
          <w:rFonts w:hint="eastAsia" w:ascii="宋体" w:hAnsi="宋体"/>
          <w:sz w:val="24"/>
          <w:szCs w:val="24"/>
        </w:rPr>
      </w:pPr>
    </w:p>
    <w:p w14:paraId="41B87B8B">
      <w:pPr>
        <w:pStyle w:val="2"/>
        <w:rPr>
          <w:rFonts w:hint="eastAsia" w:ascii="宋体" w:hAnsi="宋体"/>
          <w:sz w:val="24"/>
          <w:szCs w:val="24"/>
        </w:rPr>
      </w:pPr>
    </w:p>
    <w:p w14:paraId="44F57BF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93EB4"/>
    <w:multiLevelType w:val="singleLevel"/>
    <w:tmpl w:val="8BE93EB4"/>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NGNlOTI2OWU5MjZjMjY4NjJkNDUwMzIzODNjYmYifQ=="/>
    <w:docVar w:name="KSO_WPS_MARK_KEY" w:val="3fb4dea0-ee62-4a1f-a74b-139bc5d29ddb"/>
  </w:docVars>
  <w:rsids>
    <w:rsidRoot w:val="00000000"/>
    <w:rsid w:val="03BB7D81"/>
    <w:rsid w:val="0E1C0566"/>
    <w:rsid w:val="106D623F"/>
    <w:rsid w:val="14565B80"/>
    <w:rsid w:val="16A15C5E"/>
    <w:rsid w:val="19721F7F"/>
    <w:rsid w:val="1A6D0E0C"/>
    <w:rsid w:val="1EE92F26"/>
    <w:rsid w:val="20D019D9"/>
    <w:rsid w:val="21A00B78"/>
    <w:rsid w:val="222E21D3"/>
    <w:rsid w:val="231B7329"/>
    <w:rsid w:val="244059C1"/>
    <w:rsid w:val="24DE5E6B"/>
    <w:rsid w:val="2B3A2B2E"/>
    <w:rsid w:val="2F3826BA"/>
    <w:rsid w:val="33137378"/>
    <w:rsid w:val="34D61506"/>
    <w:rsid w:val="3503015C"/>
    <w:rsid w:val="363A4605"/>
    <w:rsid w:val="374534B0"/>
    <w:rsid w:val="3AB27CD8"/>
    <w:rsid w:val="3AEF1E7C"/>
    <w:rsid w:val="408E5B37"/>
    <w:rsid w:val="4205660F"/>
    <w:rsid w:val="4CE62491"/>
    <w:rsid w:val="546D5D37"/>
    <w:rsid w:val="555810AD"/>
    <w:rsid w:val="572667B2"/>
    <w:rsid w:val="594116F4"/>
    <w:rsid w:val="5E142FA2"/>
    <w:rsid w:val="6263077A"/>
    <w:rsid w:val="636517FF"/>
    <w:rsid w:val="68BA1E76"/>
    <w:rsid w:val="69754863"/>
    <w:rsid w:val="6B286C95"/>
    <w:rsid w:val="71B92164"/>
    <w:rsid w:val="77C5674E"/>
    <w:rsid w:val="794313EC"/>
    <w:rsid w:val="7A125194"/>
    <w:rsid w:val="7F817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tabs>
        <w:tab w:val="left" w:pos="576"/>
      </w:tabs>
      <w:spacing w:line="440" w:lineRule="exact"/>
      <w:ind w:left="576" w:hanging="576"/>
      <w:outlineLvl w:val="1"/>
    </w:pPr>
    <w:rPr>
      <w:rFonts w:ascii="Arial" w:hAnsi="Arial"/>
      <w:b/>
      <w:sz w:val="3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40" w:lineRule="exact"/>
    </w:pPr>
    <w:rPr>
      <w:kern w:val="0"/>
      <w:sz w:val="20"/>
      <w:szCs w:val="21"/>
    </w:rPr>
  </w:style>
  <w:style w:type="paragraph" w:styleId="4">
    <w:name w:val="Normal Indent"/>
    <w:basedOn w:val="1"/>
    <w:qFormat/>
    <w:uiPriority w:val="0"/>
    <w:pPr>
      <w:ind w:firstLine="420"/>
    </w:pPr>
  </w:style>
  <w:style w:type="paragraph" w:styleId="5">
    <w:name w:val="List 2"/>
    <w:basedOn w:val="1"/>
    <w:unhideWhenUsed/>
    <w:qFormat/>
    <w:uiPriority w:val="99"/>
    <w:pPr>
      <w:ind w:left="100" w:leftChars="200" w:hanging="200" w:hangingChars="200"/>
      <w:contextualSpacing/>
    </w:pPr>
  </w:style>
  <w:style w:type="paragraph" w:customStyle="1" w:styleId="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
    <w:name w:val="正文 New"/>
    <w:qFormat/>
    <w:uiPriority w:val="99"/>
    <w:pPr>
      <w:widowControl w:val="0"/>
      <w:spacing w:line="440" w:lineRule="exact"/>
      <w:ind w:left="357" w:hanging="357"/>
      <w:jc w:val="both"/>
    </w:pPr>
    <w:rPr>
      <w:rFonts w:ascii="Calibri" w:hAnsi="Calibri" w:eastAsia="仿宋" w:cs="Times New Roman"/>
      <w:kern w:val="2"/>
      <w:sz w:val="32"/>
      <w:szCs w:val="22"/>
      <w:lang w:val="en-US" w:eastAsia="zh-CN" w:bidi="ar-SA"/>
    </w:rPr>
  </w:style>
  <w:style w:type="character" w:customStyle="1" w:styleId="10">
    <w:name w:val="NormalCharacter"/>
    <w:qFormat/>
    <w:uiPriority w:val="0"/>
    <w:rPr>
      <w:kern w:val="2"/>
      <w:sz w:val="21"/>
      <w:lang w:val="en-US" w:eastAsia="zh-CN" w:bidi="ar-SA"/>
    </w:rPr>
  </w:style>
  <w:style w:type="character" w:customStyle="1" w:styleId="11">
    <w:name w:val="font21"/>
    <w:basedOn w:val="7"/>
    <w:qFormat/>
    <w:uiPriority w:val="0"/>
    <w:rPr>
      <w:rFonts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1667</Words>
  <Characters>1958</Characters>
  <Lines>0</Lines>
  <Paragraphs>0</Paragraphs>
  <TotalTime>7</TotalTime>
  <ScaleCrop>false</ScaleCrop>
  <LinksUpToDate>false</LinksUpToDate>
  <CharactersWithSpaces>2096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2021-11-05T03:06:00Z</dcterms:created>
  <dc:creator>Administrator</dc:creator>
  <cp:lastModifiedBy>天回</cp:lastModifiedBy>
  <dcterms:modified xsi:type="dcterms:W3CDTF">2025-05-23T13:17:39Z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3CEC3594D64D4E50A209D1E31143E895</vt:lpwstr>
  </property>
  <property fmtid="{D5CDD505-2E9C-101B-9397-08002B2CF9AE}" pid="4" name="KSOTemplateDocerSaveRecord">
    <vt:lpwstr>eyJoZGlkIjoiOTZkNzU0NzY5MmRiMTQzYTYwMWZmMzU4YzRlZDM4OWEiLCJ1c2VySWQiOiI3ODAzNTA3In0=</vt:lpwstr>
  </property>
</Properties>
</file>