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9C3B"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bookmarkStart w:id="1" w:name="_GoBack"/>
      <w:bookmarkEnd w:id="1"/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武汉天河国际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机场三号航站楼SKYTRAX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评审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咨询服务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单源直接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采购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论证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公告</w:t>
      </w:r>
    </w:p>
    <w:p w14:paraId="73D75D59">
      <w:pPr>
        <w:rPr>
          <w:rFonts w:ascii="宋体" w:hAnsi="宋体" w:eastAsia="宋体" w:cs="宋体"/>
          <w:sz w:val="24"/>
          <w:szCs w:val="24"/>
        </w:rPr>
      </w:pPr>
    </w:p>
    <w:p w14:paraId="77FBE26E">
      <w:pPr>
        <w:numPr>
          <w:ilvl w:val="0"/>
          <w:numId w:val="0"/>
        </w:numPr>
        <w:ind w:left="12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4457FAF">
      <w:pPr>
        <w:numPr>
          <w:ilvl w:val="0"/>
          <w:numId w:val="0"/>
        </w:numPr>
        <w:ind w:left="12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采购项目名称 </w:t>
      </w:r>
    </w:p>
    <w:p w14:paraId="34DEEE6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国际机场三号航站楼SKYTRAX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咨询服务采购项目</w:t>
      </w:r>
    </w:p>
    <w:p w14:paraId="2F226DB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项目概况 </w:t>
      </w:r>
    </w:p>
    <w:p w14:paraId="1D6598F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本项目的采购内容为对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三号航站楼质量评审、星级评定和改进咨询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B3C742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服务主要内容</w:t>
      </w:r>
    </w:p>
    <w:p w14:paraId="2F2A94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本项目的评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咨询服务包括但不限于以下内容：</w:t>
      </w:r>
    </w:p>
    <w:p w14:paraId="04D6972C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武汉天河国际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机场所有区域的前线产品及服务标准进行详细研究。  </w:t>
      </w:r>
    </w:p>
    <w:p w14:paraId="7C48A2E8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向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武汉天河机场有限责任公司</w:t>
      </w:r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提交详细审计报告及星级评定文件。报告内容包括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武汉天河国际</w:t>
      </w:r>
      <w:r>
        <w:rPr>
          <w:rFonts w:hint="default" w:ascii="仿宋_GB2312" w:hAnsi="仿宋_GB2312" w:eastAsia="仿宋_GB2312" w:cs="仿宋_GB2312"/>
          <w:sz w:val="32"/>
          <w:szCs w:val="32"/>
        </w:rPr>
        <w:t>机场质量分析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武汉天河国际</w:t>
      </w:r>
      <w:r>
        <w:rPr>
          <w:rFonts w:hint="default" w:ascii="仿宋_GB2312" w:hAnsi="仿宋_GB2312" w:eastAsia="仿宋_GB2312" w:cs="仿宋_GB2312"/>
          <w:sz w:val="32"/>
          <w:szCs w:val="32"/>
        </w:rPr>
        <w:t>机场的官方星级评定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针对产品及服务改进的具体建议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</w:p>
    <w:p w14:paraId="1D473C8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单一来源供应商名称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FECA735">
      <w:pPr>
        <w:numPr>
          <w:ilvl w:val="0"/>
          <w:numId w:val="0"/>
        </w:numPr>
        <w:ind w:left="12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SKYTRAX研究机构 </w:t>
      </w:r>
    </w:p>
    <w:p w14:paraId="682BCAC4">
      <w:pPr>
        <w:numPr>
          <w:ilvl w:val="0"/>
          <w:numId w:val="0"/>
        </w:numPr>
        <w:ind w:left="12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采用单一来源采购方式的原因及相关说明</w:t>
      </w:r>
    </w:p>
    <w:p w14:paraId="65D537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SKYTRAX研究机构是一家从事航空运输研究专业咨询机构，“SKYTRAX星级机场评定”是该研究机构针对民用机场行业开创的专属测评体系，用以全面评价机场服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务水</w:t>
      </w:r>
      <w:r>
        <w:rPr>
          <w:rFonts w:hint="eastAsia" w:ascii="仿宋_GB2312" w:hAnsi="仿宋_GB2312" w:eastAsia="仿宋_GB2312" w:cs="仿宋_GB2312"/>
          <w:sz w:val="32"/>
          <w:szCs w:val="32"/>
        </w:rPr>
        <w:t>平，该项目只能从这唯一合作商处采购。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根据《湖北机场集团有限公司招标与采购实施办法（试行）》、《武汉天河机场有限责任公司招标与采购实施细则（试行）》，该项目只能从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SKYTRAX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研究机构这唯一特定供应商处采购，符合单源直接采购条件。</w:t>
      </w:r>
    </w:p>
    <w:p w14:paraId="4FEA90C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完成上级考核任务的需要。SKYTRAX研究机构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咨询服务，作为公司的年度重点工作之一，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已写入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湖北机场集团、武汉机场公司2025年工作会要求，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涉及各单位多项年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度考</w:t>
      </w:r>
      <w:r>
        <w:rPr>
          <w:rFonts w:hint="eastAsia" w:ascii="仿宋_GB2312" w:hAnsi="仿宋_GB2312" w:eastAsia="仿宋_GB2312" w:cs="仿宋_GB2312"/>
          <w:sz w:val="32"/>
          <w:szCs w:val="32"/>
        </w:rPr>
        <w:t>核指标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71805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单源直接采购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方式将无法采购合适供应商，则不能完成三号航站楼SKYTRAX五星认证相关工作及公司考核任务。</w:t>
      </w:r>
    </w:p>
    <w:p w14:paraId="370499D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成交标准</w:t>
      </w:r>
    </w:p>
    <w:p w14:paraId="5CD500A9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本项目采用总价报价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18500英镑。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2JlODE0ZWIzZTM4YjI2YWExNTE0M2IwYjI4M2YifQ=="/>
  </w:docVars>
  <w:rsids>
    <w:rsidRoot w:val="00000000"/>
    <w:rsid w:val="3E401A22"/>
    <w:rsid w:val="47914821"/>
    <w:rsid w:val="595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659</Characters>
  <Lines>0</Lines>
  <Paragraphs>0</Paragraphs>
  <TotalTime>1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2025-04-18T09:24:00Z</dcterms:created>
  <dc:creator>86155</dc:creator>
  <cp:lastModifiedBy>聪明的曼曼</cp:lastModifiedBy>
  <dcterms:modified xsi:type="dcterms:W3CDTF">2025-04-21T00:48:13Z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4581A683FECC4826BE35C7F3778636F5_13</vt:lpwstr>
  </property>
</Properties>
</file>