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19626">
      <w:pPr>
        <w:pStyle w:val="3"/>
        <w:rPr>
          <w:rFonts w:hint="eastAsia"/>
          <w:b/>
          <w:sz w:val="32"/>
          <w:szCs w:val="32"/>
          <w:lang w:eastAsia="zh-CN" w:bidi="ar-EG"/>
        </w:rPr>
      </w:pPr>
      <w:bookmarkStart w:id="0" w:name="_Toc9830"/>
      <w:r>
        <w:rPr>
          <w:rFonts w:hint="eastAsia"/>
          <w:b/>
          <w:sz w:val="32"/>
          <w:szCs w:val="32"/>
          <w:lang w:eastAsia="zh-CN" w:bidi="ar-EG"/>
        </w:rPr>
        <w:t>武汉天河机场皇冠假日酒店文化墙设计制作安装项目</w:t>
      </w:r>
    </w:p>
    <w:p w14:paraId="1204EF2A">
      <w:pPr>
        <w:pStyle w:val="3"/>
      </w:pPr>
      <w:r>
        <w:rPr>
          <w:rFonts w:hint="eastAsia"/>
        </w:rPr>
        <w:t>磋商谈判公告</w:t>
      </w:r>
      <w:bookmarkEnd w:id="0"/>
    </w:p>
    <w:p w14:paraId="14D2190E">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rPr>
        <w:t>北京东方华太工程咨询有限公司受湖北机场集团酒店管理有限公司的委托，对其“</w:t>
      </w:r>
      <w:r>
        <w:rPr>
          <w:rFonts w:hint="eastAsia" w:ascii="宋体" w:hAnsi="宋体" w:cs="宋体"/>
          <w:kern w:val="0"/>
          <w:sz w:val="24"/>
          <w:lang w:eastAsia="zh-CN"/>
        </w:rPr>
        <w:t>武汉天河机场皇冠假日酒店文化墙设计制作安装项目</w:t>
      </w:r>
      <w:r>
        <w:rPr>
          <w:rFonts w:hint="eastAsia" w:ascii="宋体" w:hAnsi="宋体" w:cs="宋体"/>
          <w:kern w:val="0"/>
          <w:sz w:val="24"/>
        </w:rPr>
        <w:t>”进行磋商谈判采购，欢迎符合资格条件的供应商参与磋商。</w:t>
      </w:r>
    </w:p>
    <w:p w14:paraId="3C32F88B">
      <w:pPr>
        <w:pStyle w:val="4"/>
      </w:pPr>
      <w:bookmarkStart w:id="1" w:name="_Toc15690"/>
      <w:bookmarkStart w:id="2" w:name="_Toc23740"/>
      <w:bookmarkStart w:id="3" w:name="_Toc6533"/>
      <w:bookmarkStart w:id="4" w:name="_Toc8885"/>
      <w:bookmarkStart w:id="5" w:name="_Toc29406"/>
      <w:bookmarkStart w:id="6" w:name="_Toc26890"/>
      <w:r>
        <w:rPr>
          <w:rFonts w:hint="eastAsia"/>
        </w:rPr>
        <w:t>一、项目概况</w:t>
      </w:r>
      <w:bookmarkEnd w:id="1"/>
      <w:bookmarkEnd w:id="2"/>
      <w:bookmarkEnd w:id="3"/>
      <w:bookmarkEnd w:id="4"/>
      <w:bookmarkEnd w:id="5"/>
      <w:bookmarkEnd w:id="6"/>
    </w:p>
    <w:p w14:paraId="6DC3E900">
      <w:pPr>
        <w:spacing w:line="360" w:lineRule="auto"/>
        <w:ind w:firstLine="480" w:firstLineChars="200"/>
        <w:rPr>
          <w:rFonts w:hint="eastAsia" w:ascii="宋体" w:hAnsi="宋体" w:eastAsia="宋体" w:cs="宋体"/>
          <w:sz w:val="24"/>
          <w:szCs w:val="32"/>
          <w:highlight w:val="none"/>
          <w:lang w:val="en-US" w:eastAsia="zh-CN"/>
        </w:rPr>
      </w:pPr>
      <w:r>
        <w:rPr>
          <w:rFonts w:hint="eastAsia" w:ascii="宋体" w:hAnsi="宋体" w:cs="宋体"/>
          <w:sz w:val="24"/>
          <w:szCs w:val="32"/>
          <w:highlight w:val="none"/>
        </w:rPr>
        <w:t>1、项目编号：HTZX-DL202301008-X001-012</w:t>
      </w:r>
    </w:p>
    <w:p w14:paraId="096AAA5D">
      <w:pPr>
        <w:spacing w:line="360" w:lineRule="auto"/>
        <w:ind w:firstLine="480" w:firstLineChars="200"/>
        <w:rPr>
          <w:rFonts w:hint="eastAsia" w:ascii="宋体" w:hAnsi="宋体" w:eastAsia="宋体" w:cs="宋体"/>
          <w:sz w:val="24"/>
          <w:szCs w:val="32"/>
          <w:highlight w:val="yellow"/>
          <w:lang w:eastAsia="zh-CN"/>
        </w:rPr>
      </w:pPr>
      <w:r>
        <w:rPr>
          <w:rFonts w:hint="eastAsia" w:ascii="宋体" w:hAnsi="宋体" w:cs="宋体"/>
          <w:sz w:val="24"/>
          <w:szCs w:val="32"/>
        </w:rPr>
        <w:t>2、项目名称：</w:t>
      </w:r>
      <w:r>
        <w:rPr>
          <w:rFonts w:hint="eastAsia" w:ascii="宋体" w:hAnsi="宋体" w:cs="宋体"/>
          <w:sz w:val="24"/>
          <w:szCs w:val="32"/>
          <w:lang w:eastAsia="zh-CN"/>
        </w:rPr>
        <w:t>武汉天河机场皇冠假日酒店文化墙设计制作安装项目</w:t>
      </w:r>
    </w:p>
    <w:p w14:paraId="2D99AF08">
      <w:pPr>
        <w:spacing w:line="360" w:lineRule="auto"/>
        <w:ind w:firstLine="480" w:firstLineChars="200"/>
      </w:pPr>
      <w:r>
        <w:rPr>
          <w:rFonts w:hint="eastAsia" w:ascii="宋体" w:hAnsi="宋体" w:cs="宋体"/>
          <w:sz w:val="24"/>
          <w:szCs w:val="32"/>
        </w:rPr>
        <w:t>3、最高限价：</w:t>
      </w:r>
      <w:r>
        <w:rPr>
          <w:rFonts w:hint="eastAsia" w:ascii="宋体" w:hAnsi="宋体" w:cs="宋体"/>
          <w:sz w:val="24"/>
          <w:szCs w:val="32"/>
          <w:lang w:val="en-US" w:eastAsia="zh-CN"/>
        </w:rPr>
        <w:t>8</w:t>
      </w:r>
      <w:r>
        <w:rPr>
          <w:rFonts w:hint="eastAsia" w:ascii="宋体" w:hAnsi="宋体" w:cs="宋体"/>
          <w:sz w:val="24"/>
          <w:szCs w:val="32"/>
        </w:rPr>
        <w:t>万元，不得超过最高限价，否则其报价无效。</w:t>
      </w:r>
    </w:p>
    <w:p w14:paraId="4052AE2C">
      <w:pPr>
        <w:spacing w:line="360" w:lineRule="auto"/>
        <w:ind w:firstLine="480" w:firstLineChars="200"/>
        <w:rPr>
          <w:rFonts w:hint="eastAsia" w:ascii="宋体" w:hAnsi="宋体" w:cs="宋体"/>
          <w:sz w:val="24"/>
          <w:szCs w:val="32"/>
        </w:rPr>
      </w:pPr>
      <w:r>
        <w:rPr>
          <w:rFonts w:hint="eastAsia" w:ascii="宋体" w:hAnsi="宋体" w:cs="宋体"/>
          <w:sz w:val="24"/>
          <w:szCs w:val="32"/>
        </w:rPr>
        <w:t>4、采购内容：</w:t>
      </w:r>
      <w:r>
        <w:rPr>
          <w:rFonts w:hint="eastAsia" w:ascii="宋体" w:hAnsi="宋体" w:cs="宋体"/>
          <w:sz w:val="24"/>
          <w:szCs w:val="32"/>
          <w:lang w:eastAsia="zh-CN"/>
        </w:rPr>
        <w:t>文化墙设计制作安装</w:t>
      </w:r>
      <w:r>
        <w:rPr>
          <w:rFonts w:hint="eastAsia" w:ascii="宋体" w:hAnsi="宋体" w:cs="宋体"/>
          <w:sz w:val="24"/>
          <w:szCs w:val="32"/>
        </w:rPr>
        <w:t>。具体要求详见采购需求。</w:t>
      </w:r>
    </w:p>
    <w:p w14:paraId="4084E181">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5、交货期：中标供应商需在中标后三日内与采购人签订合同并到场施工，并在签订合同后三日内完成项目施工并验收合格</w:t>
      </w:r>
      <w:r>
        <w:rPr>
          <w:rFonts w:hint="eastAsia" w:ascii="宋体" w:hAnsi="宋体" w:cs="宋体"/>
          <w:sz w:val="24"/>
          <w:lang w:eastAsia="zh-CN"/>
        </w:rPr>
        <w:t>。</w:t>
      </w:r>
    </w:p>
    <w:p w14:paraId="11741184">
      <w:pPr>
        <w:spacing w:line="360" w:lineRule="auto"/>
        <w:ind w:firstLine="480" w:firstLineChars="200"/>
        <w:rPr>
          <w:rFonts w:hint="eastAsia" w:ascii="宋体" w:hAnsi="宋体" w:cs="宋体"/>
          <w:sz w:val="24"/>
        </w:rPr>
      </w:pPr>
      <w:r>
        <w:rPr>
          <w:rFonts w:hint="eastAsia" w:ascii="宋体" w:hAnsi="宋体" w:cs="宋体"/>
          <w:sz w:val="24"/>
        </w:rPr>
        <w:t>6、质保期：采购人验收合格之日起1年。</w:t>
      </w:r>
    </w:p>
    <w:p w14:paraId="5D751099">
      <w:pPr>
        <w:spacing w:line="360" w:lineRule="auto"/>
        <w:ind w:firstLine="480" w:firstLineChars="200"/>
        <w:rPr>
          <w:rFonts w:hint="eastAsia" w:ascii="宋体" w:hAnsi="宋体" w:cs="宋体"/>
          <w:sz w:val="24"/>
        </w:rPr>
      </w:pPr>
      <w:r>
        <w:rPr>
          <w:rFonts w:hint="eastAsia" w:ascii="宋体" w:hAnsi="宋体" w:cs="宋体"/>
          <w:sz w:val="24"/>
        </w:rPr>
        <w:t>7、</w:t>
      </w:r>
      <w:r>
        <w:rPr>
          <w:rFonts w:hint="eastAsia" w:ascii="宋体" w:hAnsi="宋体" w:cs="宋体"/>
          <w:kern w:val="0"/>
          <w:sz w:val="24"/>
          <w:szCs w:val="28"/>
        </w:rPr>
        <w:t>质量标准：合格，满足地方及行业相关技术标准和要求。</w:t>
      </w:r>
    </w:p>
    <w:p w14:paraId="0BC34889">
      <w:pPr>
        <w:pStyle w:val="4"/>
        <w:rPr>
          <w:rFonts w:hint="eastAsia" w:ascii="宋体" w:hAnsi="宋体" w:cs="宋体"/>
          <w:szCs w:val="24"/>
        </w:rPr>
      </w:pPr>
      <w:bookmarkStart w:id="7" w:name="_Toc32163"/>
      <w:bookmarkStart w:id="8" w:name="_Toc8059"/>
      <w:bookmarkStart w:id="9" w:name="_Toc17377"/>
      <w:bookmarkStart w:id="10" w:name="_Toc10751"/>
      <w:bookmarkStart w:id="11" w:name="_Toc17077"/>
      <w:bookmarkStart w:id="12" w:name="_Toc31706"/>
      <w:r>
        <w:rPr>
          <w:rFonts w:hint="eastAsia" w:ascii="宋体" w:hAnsi="宋体" w:cs="宋体"/>
          <w:szCs w:val="24"/>
        </w:rPr>
        <w:t>二、供应商资格要求</w:t>
      </w:r>
      <w:bookmarkEnd w:id="7"/>
      <w:bookmarkEnd w:id="8"/>
      <w:bookmarkEnd w:id="9"/>
      <w:bookmarkEnd w:id="10"/>
      <w:bookmarkEnd w:id="11"/>
      <w:bookmarkEnd w:id="12"/>
    </w:p>
    <w:p w14:paraId="6AFEB4F8">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rPr>
        <w:t>1、在中华人民共和国境内注册登记，具有独立法人资格，并取得有效营业执照；</w:t>
      </w:r>
    </w:p>
    <w:p w14:paraId="4E74A2BB">
      <w:pPr>
        <w:pStyle w:val="6"/>
        <w:tabs>
          <w:tab w:val="center" w:pos="4140"/>
          <w:tab w:val="right" w:pos="8300"/>
          <w:tab w:val="clear" w:pos="4153"/>
          <w:tab w:val="clear" w:pos="8306"/>
        </w:tabs>
        <w:spacing w:line="360" w:lineRule="auto"/>
        <w:ind w:firstLine="480" w:firstLineChars="200"/>
        <w:rPr>
          <w:rFonts w:hint="eastAsia" w:ascii="宋体" w:hAnsi="宋体" w:cs="宋体"/>
          <w:sz w:val="24"/>
          <w:szCs w:val="24"/>
        </w:rPr>
      </w:pPr>
      <w:r>
        <w:rPr>
          <w:rFonts w:hint="eastAsia" w:ascii="宋体" w:hAnsi="宋体" w:cs="宋体"/>
          <w:sz w:val="24"/>
          <w:szCs w:val="24"/>
        </w:rPr>
        <w:t>2、供应商近</w:t>
      </w:r>
      <w:r>
        <w:rPr>
          <w:rFonts w:hint="eastAsia" w:ascii="宋体" w:hAnsi="宋体" w:cs="宋体"/>
          <w:sz w:val="24"/>
          <w:szCs w:val="24"/>
          <w:lang w:val="en-US" w:eastAsia="zh-CN"/>
        </w:rPr>
        <w:t>5</w:t>
      </w:r>
      <w:r>
        <w:rPr>
          <w:rFonts w:hint="eastAsia" w:ascii="宋体" w:hAnsi="宋体" w:cs="宋体"/>
          <w:sz w:val="24"/>
          <w:szCs w:val="24"/>
        </w:rPr>
        <w:t>年（20</w:t>
      </w:r>
      <w:r>
        <w:rPr>
          <w:rFonts w:hint="eastAsia" w:ascii="宋体" w:hAnsi="宋体" w:cs="宋体"/>
          <w:sz w:val="24"/>
          <w:szCs w:val="24"/>
          <w:lang w:val="en-US" w:eastAsia="zh-CN"/>
        </w:rPr>
        <w:t>20</w:t>
      </w:r>
      <w:r>
        <w:rPr>
          <w:rFonts w:hint="eastAsia" w:ascii="宋体" w:hAnsi="宋体" w:cs="宋体"/>
          <w:sz w:val="24"/>
          <w:szCs w:val="24"/>
        </w:rPr>
        <w:t>年1月1日至投标截止时间止）承担过单项合同金额不低于</w:t>
      </w:r>
      <w:r>
        <w:rPr>
          <w:rFonts w:hint="eastAsia" w:ascii="宋体" w:hAnsi="宋体" w:cs="宋体"/>
          <w:sz w:val="24"/>
          <w:szCs w:val="24"/>
          <w:lang w:val="en-US" w:eastAsia="zh-CN"/>
        </w:rPr>
        <w:t>5</w:t>
      </w:r>
      <w:r>
        <w:rPr>
          <w:rFonts w:hint="eastAsia" w:ascii="宋体" w:hAnsi="宋体" w:cs="宋体"/>
          <w:sz w:val="24"/>
          <w:szCs w:val="24"/>
        </w:rPr>
        <w:t>万元的</w:t>
      </w:r>
      <w:r>
        <w:rPr>
          <w:rFonts w:hint="eastAsia" w:ascii="宋体" w:hAnsi="宋体" w:cs="宋体"/>
          <w:sz w:val="24"/>
          <w:szCs w:val="24"/>
          <w:lang w:eastAsia="zh-CN"/>
        </w:rPr>
        <w:t>类似</w:t>
      </w:r>
      <w:r>
        <w:rPr>
          <w:rFonts w:hint="eastAsia" w:ascii="宋体" w:hAnsi="宋体" w:cs="宋体"/>
          <w:sz w:val="24"/>
          <w:szCs w:val="24"/>
        </w:rPr>
        <w:t>业绩（时间以合同签订时间为准，提供合同复印件并加盖公章及不低于供货结算金额50%的发票）；</w:t>
      </w:r>
    </w:p>
    <w:p w14:paraId="4610FB14">
      <w:pPr>
        <w:spacing w:line="360" w:lineRule="auto"/>
        <w:ind w:firstLine="480" w:firstLineChars="200"/>
        <w:rPr>
          <w:rFonts w:hint="eastAsia" w:ascii="宋体" w:hAnsi="宋体" w:cs="宋体"/>
          <w:kern w:val="0"/>
          <w:sz w:val="24"/>
        </w:rPr>
      </w:pPr>
      <w:r>
        <w:rPr>
          <w:rFonts w:hint="eastAsia" w:ascii="宋体" w:hAnsi="宋体" w:cs="宋体"/>
          <w:kern w:val="0"/>
          <w:sz w:val="24"/>
        </w:rPr>
        <w:t>3、供应商未被列入“信用中国”网站</w:t>
      </w:r>
      <w:r>
        <w:rPr>
          <w:rFonts w:hint="eastAsia" w:ascii="宋体" w:hAnsi="宋体" w:cs="宋体"/>
          <w:kern w:val="0"/>
          <w:sz w:val="24"/>
          <w:lang w:eastAsia="zh-CN"/>
        </w:rPr>
        <w:t>（</w:t>
      </w:r>
      <w:r>
        <w:rPr>
          <w:rFonts w:hint="eastAsia" w:ascii="宋体" w:hAnsi="宋体" w:cs="宋体"/>
          <w:kern w:val="0"/>
          <w:sz w:val="24"/>
        </w:rPr>
        <w:t>www.creditchina.gov.cn</w:t>
      </w:r>
      <w:r>
        <w:rPr>
          <w:rFonts w:hint="eastAsia" w:ascii="宋体" w:hAnsi="宋体" w:cs="宋体"/>
          <w:kern w:val="0"/>
          <w:sz w:val="24"/>
          <w:lang w:eastAsia="zh-CN"/>
        </w:rPr>
        <w:t>）</w:t>
      </w:r>
      <w:r>
        <w:rPr>
          <w:rFonts w:hint="eastAsia" w:ascii="宋体" w:hAnsi="宋体" w:cs="宋体"/>
          <w:kern w:val="0"/>
          <w:sz w:val="24"/>
        </w:rPr>
        <w:t>或中国执行信息公开网（http://zxgk.court.gov.cn</w:t>
      </w:r>
      <w:r>
        <w:rPr>
          <w:rFonts w:hint="eastAsia" w:ascii="宋体" w:hAnsi="宋体" w:cs="宋体"/>
          <w:kern w:val="0"/>
          <w:sz w:val="24"/>
          <w:lang w:eastAsia="zh-CN"/>
        </w:rPr>
        <w:t>）</w:t>
      </w:r>
      <w:r>
        <w:rPr>
          <w:rFonts w:hint="eastAsia" w:ascii="宋体" w:hAnsi="宋体" w:cs="宋体"/>
          <w:kern w:val="0"/>
          <w:sz w:val="24"/>
        </w:rPr>
        <w:t>中失信被执行人（提供网站查询截图）；</w:t>
      </w:r>
    </w:p>
    <w:p w14:paraId="1DAF4E55">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rPr>
        <w:t>4、本项目不接受联合体响应（提供承诺函）。</w:t>
      </w:r>
    </w:p>
    <w:p w14:paraId="1F72BB87">
      <w:pPr>
        <w:spacing w:line="360" w:lineRule="auto"/>
        <w:ind w:firstLine="480" w:firstLineChars="200"/>
        <w:rPr>
          <w:rFonts w:hint="eastAsia" w:ascii="宋体" w:hAnsi="宋体" w:cs="宋体"/>
          <w:sz w:val="24"/>
          <w:szCs w:val="32"/>
        </w:rPr>
      </w:pPr>
      <w:r>
        <w:rPr>
          <w:rFonts w:hint="eastAsia" w:ascii="宋体" w:hAnsi="宋体" w:cs="宋体"/>
          <w:sz w:val="24"/>
          <w:szCs w:val="32"/>
        </w:rPr>
        <w:t>以上资格要求为本次响应供应商应具备的基本条件，参加响应的供应商必须满足资格要求中的所有条款，并按照相关规定递交资格证明文件。</w:t>
      </w:r>
    </w:p>
    <w:p w14:paraId="67B29385">
      <w:pPr>
        <w:pStyle w:val="4"/>
        <w:rPr>
          <w:rFonts w:hint="eastAsia" w:ascii="宋体" w:hAnsi="宋体" w:cs="宋体"/>
          <w:szCs w:val="24"/>
        </w:rPr>
      </w:pPr>
      <w:bookmarkStart w:id="13" w:name="_Toc11388"/>
      <w:bookmarkStart w:id="14" w:name="_Toc26815"/>
      <w:bookmarkStart w:id="15" w:name="_Toc26270"/>
      <w:bookmarkStart w:id="16" w:name="_Toc16939"/>
      <w:bookmarkStart w:id="17" w:name="_Toc5396"/>
      <w:bookmarkStart w:id="18" w:name="_Toc30305"/>
      <w:bookmarkStart w:id="19" w:name="_Toc8620"/>
      <w:r>
        <w:rPr>
          <w:rFonts w:hint="eastAsia" w:ascii="宋体" w:hAnsi="宋体" w:cs="宋体"/>
          <w:szCs w:val="24"/>
        </w:rPr>
        <w:t>三、磋商文件的获取</w:t>
      </w:r>
      <w:bookmarkEnd w:id="13"/>
      <w:bookmarkEnd w:id="14"/>
      <w:bookmarkEnd w:id="15"/>
      <w:bookmarkEnd w:id="16"/>
    </w:p>
    <w:p w14:paraId="7DC80FEC">
      <w:pPr>
        <w:spacing w:line="360" w:lineRule="auto"/>
        <w:ind w:firstLine="480" w:firstLineChars="200"/>
        <w:rPr>
          <w:rFonts w:hint="eastAsia" w:ascii="宋体" w:hAnsi="宋体" w:cs="宋体"/>
          <w:sz w:val="24"/>
        </w:rPr>
      </w:pPr>
      <w:r>
        <w:rPr>
          <w:rFonts w:hint="eastAsia" w:ascii="宋体" w:hAnsi="宋体" w:cs="宋体"/>
          <w:sz w:val="24"/>
        </w:rPr>
        <w:t>1、时间：</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5</w:t>
      </w:r>
      <w:r>
        <w:rPr>
          <w:rFonts w:hint="eastAsia" w:ascii="宋体" w:hAnsi="宋体" w:cs="宋体"/>
          <w:bCs/>
          <w:sz w:val="24"/>
          <w:highlight w:val="none"/>
        </w:rPr>
        <w:t>年</w:t>
      </w:r>
      <w:r>
        <w:rPr>
          <w:rFonts w:hint="eastAsia" w:ascii="宋体" w:hAnsi="宋体" w:cs="宋体"/>
          <w:bCs/>
          <w:sz w:val="24"/>
          <w:highlight w:val="none"/>
          <w:u w:val="single"/>
          <w:lang w:val="en-US" w:eastAsia="zh-CN"/>
        </w:rPr>
        <w:t>04</w:t>
      </w:r>
      <w:r>
        <w:rPr>
          <w:rFonts w:hint="eastAsia" w:ascii="宋体" w:hAnsi="宋体" w:cs="宋体"/>
          <w:bCs/>
          <w:sz w:val="24"/>
          <w:highlight w:val="none"/>
        </w:rPr>
        <w:t>月</w:t>
      </w:r>
      <w:r>
        <w:rPr>
          <w:rFonts w:hint="eastAsia" w:ascii="宋体" w:hAnsi="宋体" w:cs="宋体"/>
          <w:bCs/>
          <w:sz w:val="24"/>
          <w:highlight w:val="none"/>
          <w:u w:val="single"/>
          <w:lang w:val="en-US" w:eastAsia="zh-CN"/>
        </w:rPr>
        <w:t>14</w:t>
      </w:r>
      <w:r>
        <w:rPr>
          <w:rFonts w:hint="eastAsia" w:ascii="宋体" w:hAnsi="宋体" w:cs="宋体"/>
          <w:bCs/>
          <w:sz w:val="24"/>
          <w:highlight w:val="none"/>
        </w:rPr>
        <w:t>日</w:t>
      </w:r>
      <w:r>
        <w:rPr>
          <w:rFonts w:hint="eastAsia" w:ascii="宋体" w:hAnsi="宋体" w:cs="宋体"/>
          <w:bCs/>
          <w:sz w:val="24"/>
          <w:highlight w:val="none"/>
          <w:u w:val="single"/>
        </w:rPr>
        <w:t>9</w:t>
      </w:r>
      <w:r>
        <w:rPr>
          <w:rFonts w:hint="eastAsia" w:ascii="宋体" w:hAnsi="宋体" w:cs="宋体"/>
          <w:bCs/>
          <w:sz w:val="24"/>
          <w:highlight w:val="none"/>
        </w:rPr>
        <w:t>时至</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5</w:t>
      </w:r>
      <w:r>
        <w:rPr>
          <w:rFonts w:hint="eastAsia" w:ascii="宋体" w:hAnsi="宋体" w:cs="宋体"/>
          <w:bCs/>
          <w:sz w:val="24"/>
          <w:highlight w:val="none"/>
        </w:rPr>
        <w:t>年</w:t>
      </w:r>
      <w:r>
        <w:rPr>
          <w:rFonts w:hint="eastAsia" w:ascii="宋体" w:hAnsi="宋体" w:cs="宋体"/>
          <w:bCs/>
          <w:sz w:val="24"/>
          <w:highlight w:val="none"/>
          <w:u w:val="single"/>
          <w:lang w:val="en-US" w:eastAsia="zh-CN"/>
        </w:rPr>
        <w:t>04</w:t>
      </w:r>
      <w:r>
        <w:rPr>
          <w:rFonts w:hint="eastAsia" w:ascii="宋体" w:hAnsi="宋体" w:cs="宋体"/>
          <w:bCs/>
          <w:sz w:val="24"/>
          <w:highlight w:val="none"/>
        </w:rPr>
        <w:t>月</w:t>
      </w:r>
      <w:r>
        <w:rPr>
          <w:rFonts w:hint="eastAsia" w:ascii="宋体" w:hAnsi="宋体" w:cs="宋体"/>
          <w:bCs/>
          <w:sz w:val="24"/>
          <w:highlight w:val="none"/>
          <w:u w:val="single"/>
          <w:lang w:val="en-US" w:eastAsia="zh-CN"/>
        </w:rPr>
        <w:t>18</w:t>
      </w:r>
      <w:r>
        <w:rPr>
          <w:rFonts w:hint="eastAsia" w:ascii="宋体" w:hAnsi="宋体" w:cs="宋体"/>
          <w:bCs/>
          <w:sz w:val="24"/>
          <w:highlight w:val="none"/>
        </w:rPr>
        <w:t>日</w:t>
      </w:r>
      <w:r>
        <w:rPr>
          <w:rFonts w:hint="eastAsia" w:ascii="宋体" w:hAnsi="宋体" w:cs="宋体"/>
          <w:bCs/>
          <w:sz w:val="24"/>
          <w:highlight w:val="none"/>
          <w:u w:val="single"/>
        </w:rPr>
        <w:t>17</w:t>
      </w:r>
      <w:r>
        <w:rPr>
          <w:rFonts w:hint="eastAsia" w:ascii="宋体" w:hAnsi="宋体" w:cs="宋体"/>
          <w:bCs/>
          <w:sz w:val="24"/>
          <w:highlight w:val="none"/>
        </w:rPr>
        <w:t>时</w:t>
      </w:r>
      <w:r>
        <w:rPr>
          <w:rFonts w:hint="eastAsia" w:ascii="宋体" w:hAnsi="宋体" w:cs="宋体"/>
          <w:sz w:val="24"/>
        </w:rPr>
        <w:t>（北京时间，法定节假日除外）。</w:t>
      </w:r>
    </w:p>
    <w:p w14:paraId="0B713BEA">
      <w:pPr>
        <w:spacing w:line="360" w:lineRule="auto"/>
        <w:ind w:firstLine="480" w:firstLineChars="200"/>
        <w:rPr>
          <w:rFonts w:hint="eastAsia" w:ascii="宋体" w:hAnsi="宋体" w:cs="宋体"/>
          <w:sz w:val="24"/>
          <w:u w:val="single"/>
        </w:rPr>
      </w:pPr>
      <w:r>
        <w:rPr>
          <w:rFonts w:hint="eastAsia" w:ascii="宋体" w:hAnsi="宋体" w:cs="宋体"/>
          <w:sz w:val="24"/>
        </w:rPr>
        <w:t>2、地点：</w:t>
      </w:r>
      <w:r>
        <w:rPr>
          <w:rFonts w:hint="eastAsia" w:ascii="宋体" w:hAnsi="宋体" w:cs="宋体"/>
          <w:sz w:val="24"/>
          <w:u w:val="single"/>
        </w:rPr>
        <w:t>北京东方华太工程咨询有限公司（武汉市汉阳区十里铺特5号十里和府1号楼公司2楼205室</w:t>
      </w:r>
      <w:r>
        <w:rPr>
          <w:rFonts w:hint="eastAsia" w:ascii="宋体" w:hAnsi="宋体" w:cs="宋体"/>
          <w:sz w:val="24"/>
        </w:rPr>
        <w:t>。</w:t>
      </w:r>
    </w:p>
    <w:p w14:paraId="4D237CC2">
      <w:pPr>
        <w:spacing w:line="360" w:lineRule="auto"/>
        <w:ind w:firstLine="480" w:firstLineChars="200"/>
        <w:rPr>
          <w:rFonts w:hint="eastAsia" w:ascii="宋体" w:hAnsi="宋体" w:cs="宋体"/>
          <w:sz w:val="24"/>
        </w:rPr>
      </w:pPr>
      <w:r>
        <w:rPr>
          <w:rFonts w:hint="eastAsia" w:ascii="宋体" w:hAnsi="宋体" w:cs="宋体"/>
          <w:sz w:val="24"/>
        </w:rPr>
        <w:t>3、磋商文件领取方式：</w:t>
      </w:r>
    </w:p>
    <w:p w14:paraId="010CD06B">
      <w:pPr>
        <w:widowControl/>
        <w:spacing w:line="360" w:lineRule="auto"/>
        <w:ind w:firstLine="475" w:firstLineChars="198"/>
        <w:rPr>
          <w:rFonts w:hint="eastAsia" w:ascii="宋体" w:hAnsi="宋体" w:cs="宋体"/>
          <w:sz w:val="24"/>
        </w:rPr>
      </w:pPr>
      <w:r>
        <w:rPr>
          <w:rFonts w:hint="eastAsia" w:ascii="宋体" w:hAnsi="宋体" w:cs="宋体"/>
          <w:sz w:val="24"/>
        </w:rPr>
        <w:t>（1）现场领取：</w:t>
      </w:r>
    </w:p>
    <w:p w14:paraId="462E8B6D">
      <w:pPr>
        <w:widowControl/>
        <w:spacing w:line="360" w:lineRule="auto"/>
        <w:ind w:firstLine="475" w:firstLineChars="198"/>
        <w:rPr>
          <w:rFonts w:hint="eastAsia" w:ascii="宋体" w:hAnsi="宋体" w:cs="宋体"/>
          <w:sz w:val="24"/>
        </w:rPr>
      </w:pPr>
      <w:r>
        <w:rPr>
          <w:rFonts w:hint="eastAsia" w:ascii="宋体" w:hAnsi="宋体" w:cs="宋体"/>
          <w:sz w:val="24"/>
        </w:rPr>
        <w:t>在磋商公告规定的获取时间内，供应商到获取地点现场提供以下材料获取</w:t>
      </w:r>
      <w:r>
        <w:rPr>
          <w:rFonts w:hint="eastAsia" w:ascii="宋体" w:hAnsi="宋体" w:cs="宋体"/>
          <w:sz w:val="24"/>
          <w:lang w:eastAsia="zh-CN"/>
        </w:rPr>
        <w:t>磋商文件</w:t>
      </w:r>
      <w:r>
        <w:rPr>
          <w:rFonts w:hint="eastAsia" w:ascii="宋体" w:hAnsi="宋体" w:cs="宋体"/>
          <w:sz w:val="24"/>
        </w:rPr>
        <w:t>：</w:t>
      </w:r>
    </w:p>
    <w:p w14:paraId="4A79B5F1">
      <w:pPr>
        <w:widowControl/>
        <w:spacing w:line="360" w:lineRule="auto"/>
        <w:ind w:firstLine="475" w:firstLineChars="198"/>
        <w:rPr>
          <w:rFonts w:hint="eastAsia" w:ascii="宋体" w:hAnsi="宋体" w:cs="宋体"/>
          <w:sz w:val="24"/>
        </w:rPr>
      </w:pPr>
      <w:r>
        <w:rPr>
          <w:rFonts w:hint="eastAsia" w:ascii="宋体" w:hAnsi="宋体" w:cs="宋体"/>
          <w:sz w:val="24"/>
        </w:rPr>
        <w:t>①供应商法定代表人自己领取的，凭法定代表人身份证明书及法定代表人二代身份证原件领取；</w:t>
      </w:r>
    </w:p>
    <w:p w14:paraId="797622D1">
      <w:pPr>
        <w:widowControl/>
        <w:spacing w:line="360" w:lineRule="auto"/>
        <w:ind w:firstLine="475" w:firstLineChars="198"/>
        <w:rPr>
          <w:rFonts w:hint="eastAsia" w:ascii="宋体" w:hAnsi="宋体" w:cs="宋体"/>
          <w:sz w:val="24"/>
        </w:rPr>
      </w:pPr>
      <w:r>
        <w:rPr>
          <w:rFonts w:hint="eastAsia" w:ascii="宋体" w:hAnsi="宋体" w:cs="宋体"/>
          <w:sz w:val="24"/>
        </w:rPr>
        <w:t>②供应商法定代表人委托他人领取的，凭法定代表人授权书及受托人二代身份证原件领取。</w:t>
      </w:r>
    </w:p>
    <w:p w14:paraId="5FAE9086">
      <w:pPr>
        <w:widowControl/>
        <w:spacing w:line="360" w:lineRule="auto"/>
        <w:ind w:firstLine="475" w:firstLineChars="198"/>
        <w:rPr>
          <w:rFonts w:hint="eastAsia" w:ascii="宋体" w:hAnsi="宋体" w:cs="宋体"/>
          <w:sz w:val="24"/>
        </w:rPr>
      </w:pPr>
      <w:r>
        <w:rPr>
          <w:rFonts w:hint="eastAsia" w:ascii="宋体" w:hAnsi="宋体" w:cs="宋体"/>
          <w:sz w:val="24"/>
        </w:rPr>
        <w:t>③加盖供应商公章的《文件获取登记表》。</w:t>
      </w:r>
    </w:p>
    <w:p w14:paraId="02B784EA">
      <w:pPr>
        <w:widowControl/>
        <w:spacing w:line="360" w:lineRule="auto"/>
        <w:ind w:firstLine="475" w:firstLineChars="198"/>
        <w:rPr>
          <w:rFonts w:hint="eastAsia" w:ascii="宋体" w:hAnsi="宋体" w:cs="宋体"/>
          <w:sz w:val="24"/>
        </w:rPr>
      </w:pPr>
      <w:r>
        <w:rPr>
          <w:rFonts w:hint="eastAsia" w:ascii="宋体" w:hAnsi="宋体" w:cs="宋体"/>
          <w:sz w:val="24"/>
        </w:rPr>
        <w:t>获取地址：北京东方华太工程咨询有限公司（汉阳区十里铺十里和府1号楼2楼205室）。</w:t>
      </w:r>
    </w:p>
    <w:p w14:paraId="6D7A0B9F">
      <w:pPr>
        <w:widowControl/>
        <w:spacing w:line="360" w:lineRule="auto"/>
        <w:ind w:firstLine="475" w:firstLineChars="198"/>
        <w:rPr>
          <w:rFonts w:hint="eastAsia" w:ascii="宋体" w:hAnsi="宋体" w:cs="宋体"/>
          <w:sz w:val="24"/>
        </w:rPr>
      </w:pPr>
      <w:r>
        <w:rPr>
          <w:rFonts w:hint="eastAsia" w:ascii="宋体" w:hAnsi="宋体" w:cs="宋体"/>
          <w:sz w:val="24"/>
        </w:rPr>
        <w:t>（2）网上领取：</w:t>
      </w:r>
    </w:p>
    <w:p w14:paraId="0166F4A6">
      <w:pPr>
        <w:widowControl/>
        <w:spacing w:line="360" w:lineRule="auto"/>
        <w:ind w:firstLine="475" w:firstLineChars="198"/>
        <w:rPr>
          <w:rFonts w:hint="eastAsia" w:ascii="宋体" w:hAnsi="宋体" w:cs="宋体"/>
          <w:sz w:val="24"/>
        </w:rPr>
      </w:pPr>
      <w:r>
        <w:rPr>
          <w:rFonts w:hint="eastAsia" w:ascii="宋体" w:hAnsi="宋体" w:cs="宋体"/>
          <w:sz w:val="24"/>
        </w:rPr>
        <w:t>在磋商公告规定的获取时间内，将以下材料（扫描成PDF格式）发送至邮箱（</w:t>
      </w:r>
      <w:r>
        <w:rPr>
          <w:rFonts w:hint="eastAsia" w:ascii="宋体" w:hAnsi="宋体" w:cs="宋体"/>
          <w:color w:val="000000"/>
          <w:sz w:val="24"/>
        </w:rPr>
        <w:t>1872312652@qq.com</w:t>
      </w:r>
      <w:r>
        <w:rPr>
          <w:rFonts w:hint="eastAsia" w:ascii="宋体" w:hAnsi="宋体" w:cs="宋体"/>
          <w:sz w:val="24"/>
        </w:rPr>
        <w:t>）【邮件主题名称必须为项目简称+供应商全称】：</w:t>
      </w:r>
    </w:p>
    <w:p w14:paraId="0C099B69">
      <w:pPr>
        <w:widowControl/>
        <w:spacing w:line="360" w:lineRule="auto"/>
        <w:ind w:firstLine="475" w:firstLineChars="198"/>
        <w:rPr>
          <w:rFonts w:hint="eastAsia" w:ascii="宋体" w:hAnsi="宋体" w:cs="宋体"/>
          <w:sz w:val="24"/>
        </w:rPr>
      </w:pPr>
      <w:r>
        <w:rPr>
          <w:rFonts w:hint="eastAsia" w:ascii="宋体" w:hAnsi="宋体" w:cs="宋体"/>
          <w:sz w:val="24"/>
        </w:rPr>
        <w:t>①将法定代表人身份证明书或法定代表人授权委托书原件</w:t>
      </w:r>
      <w:r>
        <w:rPr>
          <w:rFonts w:hint="eastAsia" w:ascii="宋体" w:hAnsi="宋体" w:cs="宋体"/>
          <w:sz w:val="24"/>
          <w:lang w:eastAsia="zh-CN"/>
        </w:rPr>
        <w:t>扫描</w:t>
      </w:r>
      <w:r>
        <w:rPr>
          <w:rFonts w:hint="eastAsia" w:ascii="宋体" w:hAnsi="宋体" w:cs="宋体"/>
          <w:sz w:val="24"/>
        </w:rPr>
        <w:t>件（授权书还须加盖法定代表人签章或本人签名）；</w:t>
      </w:r>
    </w:p>
    <w:p w14:paraId="2B46E8D7">
      <w:pPr>
        <w:widowControl/>
        <w:spacing w:line="360" w:lineRule="auto"/>
        <w:ind w:firstLine="480" w:firstLineChars="200"/>
        <w:rPr>
          <w:rFonts w:hint="eastAsia" w:ascii="宋体" w:hAnsi="宋体" w:cs="宋体"/>
          <w:sz w:val="24"/>
        </w:rPr>
      </w:pPr>
      <w:r>
        <w:rPr>
          <w:rFonts w:hint="eastAsia" w:ascii="宋体" w:hAnsi="宋体" w:cs="宋体"/>
          <w:sz w:val="24"/>
        </w:rPr>
        <w:t>②加盖供应商公章的《文件获取登记表》。</w:t>
      </w:r>
    </w:p>
    <w:p w14:paraId="24127AAF">
      <w:pPr>
        <w:widowControl/>
        <w:spacing w:line="360" w:lineRule="auto"/>
        <w:ind w:firstLine="475" w:firstLineChars="198"/>
        <w:rPr>
          <w:rFonts w:hint="eastAsia" w:ascii="宋体" w:hAnsi="宋体" w:cs="宋体"/>
          <w:sz w:val="24"/>
        </w:rPr>
      </w:pPr>
      <w:r>
        <w:rPr>
          <w:rFonts w:hint="eastAsia" w:ascii="宋体" w:hAnsi="宋体" w:cs="宋体"/>
          <w:sz w:val="24"/>
        </w:rPr>
        <w:t>4、文件费缴纳方式：</w:t>
      </w:r>
    </w:p>
    <w:p w14:paraId="1252563F">
      <w:pPr>
        <w:widowControl/>
        <w:spacing w:line="360" w:lineRule="auto"/>
        <w:ind w:firstLine="475" w:firstLineChars="198"/>
        <w:rPr>
          <w:rFonts w:hint="eastAsia" w:ascii="宋体" w:hAnsi="宋体" w:cs="宋体"/>
          <w:sz w:val="24"/>
        </w:rPr>
      </w:pPr>
      <w:r>
        <w:rPr>
          <w:rFonts w:hint="eastAsia" w:ascii="宋体" w:hAnsi="宋体" w:cs="宋体"/>
          <w:sz w:val="24"/>
        </w:rPr>
        <w:t>（1）现场领取为现金缴纳。</w:t>
      </w:r>
    </w:p>
    <w:p w14:paraId="7AD1BE9A">
      <w:pPr>
        <w:widowControl/>
        <w:spacing w:line="360" w:lineRule="auto"/>
        <w:ind w:firstLine="475" w:firstLineChars="198"/>
        <w:rPr>
          <w:rFonts w:hint="eastAsia" w:ascii="宋体" w:hAnsi="宋体" w:cs="宋体"/>
          <w:sz w:val="24"/>
        </w:rPr>
      </w:pPr>
      <w:r>
        <w:rPr>
          <w:rFonts w:hint="eastAsia" w:ascii="宋体" w:hAnsi="宋体" w:cs="宋体"/>
          <w:sz w:val="24"/>
        </w:rPr>
        <w:t>（2）网上领取为公对公银行转账（备注项目编号）：</w:t>
      </w:r>
    </w:p>
    <w:p w14:paraId="423A106E">
      <w:pPr>
        <w:widowControl/>
        <w:spacing w:line="360" w:lineRule="auto"/>
        <w:ind w:firstLine="475" w:firstLineChars="198"/>
        <w:jc w:val="left"/>
        <w:rPr>
          <w:rFonts w:ascii="宋体" w:hAnsi="宋体" w:eastAsia="Times New Roman" w:cs="宋体"/>
          <w:color w:val="000000"/>
          <w:kern w:val="0"/>
          <w:sz w:val="24"/>
        </w:rPr>
      </w:pPr>
      <w:r>
        <w:rPr>
          <w:rFonts w:hint="eastAsia" w:ascii="宋体" w:hAnsi="宋体" w:eastAsia="Times New Roman" w:cs="宋体"/>
          <w:color w:val="000000"/>
          <w:kern w:val="0"/>
          <w:sz w:val="24"/>
        </w:rPr>
        <w:t>户  名：北京东方华太工程咨询有限公司东湖分公司；</w:t>
      </w:r>
    </w:p>
    <w:p w14:paraId="0652142F">
      <w:pPr>
        <w:widowControl/>
        <w:spacing w:line="360" w:lineRule="auto"/>
        <w:ind w:firstLine="475" w:firstLineChars="198"/>
        <w:jc w:val="left"/>
        <w:rPr>
          <w:rFonts w:ascii="宋体" w:hAnsi="宋体" w:eastAsia="Times New Roman" w:cs="宋体"/>
          <w:color w:val="000000"/>
          <w:kern w:val="0"/>
          <w:sz w:val="24"/>
        </w:rPr>
      </w:pPr>
      <w:bookmarkStart w:id="20" w:name="_Para_lsy30nrf_000032"/>
      <w:bookmarkEnd w:id="20"/>
      <w:r>
        <w:rPr>
          <w:rFonts w:hint="eastAsia" w:ascii="宋体" w:hAnsi="宋体" w:eastAsia="Times New Roman" w:cs="宋体"/>
          <w:color w:val="000000"/>
          <w:kern w:val="0"/>
          <w:sz w:val="24"/>
        </w:rPr>
        <w:t>账  号：574266023281；</w:t>
      </w:r>
    </w:p>
    <w:p w14:paraId="5F4A89B3">
      <w:pPr>
        <w:widowControl/>
        <w:spacing w:line="360" w:lineRule="auto"/>
        <w:ind w:firstLine="475" w:firstLineChars="198"/>
        <w:rPr>
          <w:rFonts w:ascii="宋体" w:hAnsi="宋体" w:eastAsia="Times New Roman" w:cs="宋体"/>
          <w:color w:val="000000"/>
          <w:kern w:val="0"/>
          <w:sz w:val="24"/>
        </w:rPr>
      </w:pPr>
      <w:bookmarkStart w:id="21" w:name="_Para_lsy30nrf_000033"/>
      <w:bookmarkEnd w:id="21"/>
      <w:r>
        <w:rPr>
          <w:rFonts w:hint="eastAsia" w:ascii="宋体" w:hAnsi="宋体" w:eastAsia="Times New Roman" w:cs="宋体"/>
          <w:color w:val="000000"/>
          <w:kern w:val="0"/>
          <w:sz w:val="24"/>
        </w:rPr>
        <w:t>开户行：中国银行武汉汉阳支行</w:t>
      </w:r>
    </w:p>
    <w:p w14:paraId="54EA483E">
      <w:pPr>
        <w:widowControl/>
        <w:spacing w:line="360" w:lineRule="auto"/>
        <w:ind w:firstLine="475" w:firstLineChars="198"/>
        <w:rPr>
          <w:rFonts w:hint="eastAsia" w:ascii="宋体" w:hAnsi="宋体" w:cs="宋体"/>
          <w:sz w:val="24"/>
        </w:rPr>
      </w:pPr>
      <w:r>
        <w:rPr>
          <w:rFonts w:hint="eastAsia" w:ascii="宋体" w:hAnsi="宋体" w:cs="宋体"/>
          <w:sz w:val="24"/>
        </w:rPr>
        <w:t>5、售价：500元，售后不退。</w:t>
      </w:r>
    </w:p>
    <w:p w14:paraId="1B868303">
      <w:pPr>
        <w:widowControl/>
        <w:spacing w:line="360" w:lineRule="auto"/>
        <w:ind w:firstLine="475" w:firstLineChars="198"/>
        <w:rPr>
          <w:rFonts w:hint="eastAsia" w:ascii="宋体" w:hAnsi="宋体" w:cs="宋体"/>
          <w:sz w:val="24"/>
        </w:rPr>
      </w:pPr>
      <w:r>
        <w:rPr>
          <w:rFonts w:hint="eastAsia" w:ascii="宋体" w:hAnsi="宋体" w:cs="宋体"/>
          <w:sz w:val="24"/>
        </w:rPr>
        <w:t>备注：工作人员根据供应商提交的《文件获取登记表》及相关材料确认无误的，向供应商发放招标/采购文件。</w:t>
      </w:r>
    </w:p>
    <w:p w14:paraId="6DC6FD51">
      <w:pPr>
        <w:pStyle w:val="4"/>
      </w:pPr>
      <w:bookmarkStart w:id="22" w:name="_Toc6076"/>
      <w:bookmarkStart w:id="23" w:name="_Toc14803"/>
      <w:bookmarkStart w:id="24" w:name="_Toc18283"/>
      <w:bookmarkStart w:id="25" w:name="_Toc7925"/>
      <w:r>
        <w:rPr>
          <w:rFonts w:hint="eastAsia"/>
        </w:rPr>
        <w:t>四、询价响应文件送达地点及截止时间</w:t>
      </w:r>
      <w:bookmarkEnd w:id="22"/>
      <w:bookmarkEnd w:id="23"/>
      <w:bookmarkEnd w:id="24"/>
      <w:bookmarkEnd w:id="25"/>
    </w:p>
    <w:p w14:paraId="42B5455C">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rPr>
        <w:t>1.响应文件递交截止时间及开启时间</w:t>
      </w:r>
      <w:r>
        <w:rPr>
          <w:rFonts w:hint="eastAsia" w:ascii="宋体" w:hAnsi="宋体" w:cs="宋体"/>
          <w:kern w:val="0"/>
          <w:sz w:val="24"/>
          <w:highlight w:val="none"/>
        </w:rPr>
        <w:t>：</w:t>
      </w:r>
      <w:r>
        <w:rPr>
          <w:rFonts w:hint="eastAsia" w:ascii="宋体" w:hAnsi="宋体" w:cs="宋体"/>
          <w:kern w:val="0"/>
          <w:sz w:val="24"/>
          <w:highlight w:val="none"/>
          <w:u w:val="single"/>
        </w:rPr>
        <w:t>202</w:t>
      </w:r>
      <w:r>
        <w:rPr>
          <w:rFonts w:hint="eastAsia" w:ascii="宋体" w:hAnsi="宋体" w:cs="宋体"/>
          <w:kern w:val="0"/>
          <w:sz w:val="24"/>
          <w:highlight w:val="none"/>
          <w:u w:val="singl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u w:val="single"/>
          <w:lang w:val="en-US" w:eastAsia="zh-CN"/>
        </w:rPr>
        <w:t>04</w:t>
      </w:r>
      <w:r>
        <w:rPr>
          <w:rFonts w:hint="eastAsia" w:ascii="宋体" w:hAnsi="宋体" w:cs="宋体"/>
          <w:kern w:val="0"/>
          <w:sz w:val="24"/>
          <w:highlight w:val="none"/>
        </w:rPr>
        <w:t>月</w:t>
      </w:r>
      <w:r>
        <w:rPr>
          <w:rFonts w:hint="eastAsia" w:ascii="宋体" w:hAnsi="宋体" w:cs="宋体"/>
          <w:kern w:val="0"/>
          <w:sz w:val="24"/>
          <w:highlight w:val="none"/>
          <w:u w:val="single"/>
          <w:lang w:val="en-US" w:eastAsia="zh-CN"/>
        </w:rPr>
        <w:t>24</w:t>
      </w:r>
      <w:r>
        <w:rPr>
          <w:rFonts w:hint="eastAsia" w:ascii="宋体" w:hAnsi="宋体" w:cs="宋体"/>
          <w:kern w:val="0"/>
          <w:sz w:val="24"/>
          <w:highlight w:val="none"/>
        </w:rPr>
        <w:t>日</w:t>
      </w:r>
      <w:r>
        <w:rPr>
          <w:rFonts w:hint="eastAsia" w:ascii="宋体" w:hAnsi="宋体" w:cs="宋体"/>
          <w:kern w:val="0"/>
          <w:sz w:val="24"/>
          <w:highlight w:val="none"/>
          <w:u w:val="single"/>
          <w:lang w:val="en-US" w:eastAsia="zh-CN"/>
        </w:rPr>
        <w:t>09</w:t>
      </w:r>
      <w:r>
        <w:rPr>
          <w:rFonts w:hint="eastAsia" w:ascii="宋体" w:hAnsi="宋体" w:cs="宋体"/>
          <w:kern w:val="0"/>
          <w:sz w:val="24"/>
          <w:highlight w:val="none"/>
        </w:rPr>
        <w:t>时</w:t>
      </w:r>
      <w:r>
        <w:rPr>
          <w:rFonts w:hint="eastAsia" w:ascii="宋体" w:hAnsi="宋体" w:cs="宋体"/>
          <w:kern w:val="0"/>
          <w:sz w:val="24"/>
          <w:highlight w:val="none"/>
          <w:u w:val="single"/>
        </w:rPr>
        <w:t>30</w:t>
      </w:r>
      <w:r>
        <w:rPr>
          <w:rFonts w:hint="eastAsia" w:ascii="宋体" w:hAnsi="宋体" w:cs="宋体"/>
          <w:kern w:val="0"/>
          <w:sz w:val="24"/>
          <w:highlight w:val="none"/>
        </w:rPr>
        <w:t>分</w:t>
      </w:r>
      <w:r>
        <w:rPr>
          <w:rFonts w:hint="eastAsia" w:ascii="宋体" w:hAnsi="宋体" w:cs="宋体"/>
          <w:kern w:val="0"/>
          <w:sz w:val="24"/>
        </w:rPr>
        <w:t>（北京时间）；</w:t>
      </w:r>
    </w:p>
    <w:p w14:paraId="731CF545">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rPr>
        <w:t>2.响应文件递交地点：</w:t>
      </w:r>
      <w:r>
        <w:rPr>
          <w:rFonts w:hint="eastAsia" w:ascii="宋体" w:hAnsi="宋体" w:cs="宋体"/>
          <w:kern w:val="0"/>
          <w:sz w:val="24"/>
          <w:u w:val="single"/>
        </w:rPr>
        <w:t>北京东方华太工程咨询有限公司（武汉市汉阳区十里铺特5号十里和府1号楼</w:t>
      </w:r>
      <w:r>
        <w:rPr>
          <w:rFonts w:hint="eastAsia" w:ascii="宋体" w:hAnsi="宋体" w:cs="宋体"/>
          <w:kern w:val="0"/>
          <w:sz w:val="24"/>
          <w:u w:val="single"/>
          <w:lang w:val="en-US" w:eastAsia="zh-CN"/>
        </w:rPr>
        <w:t>206</w:t>
      </w:r>
      <w:r>
        <w:rPr>
          <w:rFonts w:hint="eastAsia" w:ascii="宋体" w:hAnsi="宋体" w:cs="宋体"/>
          <w:kern w:val="0"/>
          <w:sz w:val="24"/>
          <w:u w:val="single"/>
        </w:rPr>
        <w:t>会议室）</w:t>
      </w:r>
      <w:r>
        <w:rPr>
          <w:rFonts w:hint="eastAsia" w:ascii="宋体" w:hAnsi="宋体" w:cs="宋体"/>
          <w:kern w:val="0"/>
          <w:sz w:val="24"/>
        </w:rPr>
        <w:t>。</w:t>
      </w:r>
    </w:p>
    <w:p w14:paraId="48DC9088">
      <w:pPr>
        <w:pStyle w:val="4"/>
        <w:rPr>
          <w:rFonts w:hint="eastAsia" w:ascii="宋体" w:hAnsi="宋体" w:cs="宋体"/>
          <w:szCs w:val="24"/>
        </w:rPr>
      </w:pPr>
      <w:bookmarkStart w:id="26" w:name="_Toc31505"/>
      <w:bookmarkStart w:id="27" w:name="_Toc7790"/>
      <w:bookmarkStart w:id="28" w:name="_Toc534"/>
      <w:r>
        <w:rPr>
          <w:rFonts w:hint="eastAsia" w:ascii="宋体" w:hAnsi="宋体" w:cs="宋体"/>
          <w:szCs w:val="24"/>
        </w:rPr>
        <w:t>五、采购人</w:t>
      </w:r>
      <w:bookmarkEnd w:id="17"/>
      <w:bookmarkEnd w:id="18"/>
      <w:bookmarkEnd w:id="19"/>
      <w:bookmarkEnd w:id="26"/>
      <w:bookmarkEnd w:id="27"/>
      <w:bookmarkEnd w:id="28"/>
    </w:p>
    <w:p w14:paraId="37ACCC8B">
      <w:pPr>
        <w:autoSpaceDE w:val="0"/>
        <w:autoSpaceDN w:val="0"/>
        <w:spacing w:line="360" w:lineRule="auto"/>
        <w:ind w:firstLine="480" w:firstLineChars="200"/>
        <w:rPr>
          <w:rFonts w:hint="eastAsia" w:ascii="宋体" w:hAnsi="宋体" w:cs="宋体"/>
          <w:bCs/>
          <w:sz w:val="24"/>
          <w:u w:val="single"/>
        </w:rPr>
      </w:pPr>
      <w:r>
        <w:rPr>
          <w:rFonts w:hint="eastAsia" w:ascii="宋体" w:hAnsi="宋体" w:cs="宋体"/>
          <w:bCs/>
          <w:sz w:val="24"/>
        </w:rPr>
        <w:t>名        称：</w:t>
      </w:r>
      <w:r>
        <w:rPr>
          <w:rFonts w:hint="eastAsia" w:ascii="宋体" w:hAnsi="宋体" w:eastAsia="Times New Roman" w:cs="宋体"/>
          <w:bCs/>
          <w:kern w:val="0"/>
          <w:sz w:val="24"/>
        </w:rPr>
        <w:t>湖北机场集团酒店管理有限公司</w:t>
      </w:r>
    </w:p>
    <w:p w14:paraId="65D9281D">
      <w:pPr>
        <w:autoSpaceDE w:val="0"/>
        <w:autoSpaceDN w:val="0"/>
        <w:spacing w:line="360" w:lineRule="auto"/>
        <w:ind w:firstLine="480" w:firstLineChars="200"/>
        <w:rPr>
          <w:rFonts w:hint="eastAsia" w:ascii="宋体" w:hAnsi="宋体" w:cs="宋体"/>
          <w:bCs/>
          <w:sz w:val="24"/>
        </w:rPr>
      </w:pPr>
      <w:r>
        <w:rPr>
          <w:rFonts w:hint="eastAsia" w:ascii="宋体" w:hAnsi="宋体" w:cs="宋体"/>
          <w:bCs/>
          <w:sz w:val="24"/>
        </w:rPr>
        <w:t>地        址：武汉市黄陂区</w:t>
      </w:r>
    </w:p>
    <w:p w14:paraId="15A672C6">
      <w:pPr>
        <w:autoSpaceDE w:val="0"/>
        <w:autoSpaceDN w:val="0"/>
        <w:spacing w:line="360" w:lineRule="auto"/>
        <w:ind w:firstLine="480" w:firstLineChars="200"/>
        <w:rPr>
          <w:rFonts w:hint="eastAsia" w:ascii="宋体" w:hAnsi="宋体" w:cs="宋体"/>
          <w:bCs/>
          <w:sz w:val="24"/>
        </w:rPr>
      </w:pPr>
      <w:r>
        <w:rPr>
          <w:rFonts w:hint="eastAsia" w:ascii="宋体" w:hAnsi="宋体" w:cs="宋体"/>
          <w:bCs/>
          <w:sz w:val="24"/>
        </w:rPr>
        <w:t>联   系   人：</w:t>
      </w:r>
      <w:r>
        <w:rPr>
          <w:rFonts w:hint="eastAsia" w:ascii="宋体" w:hAnsi="宋体" w:cs="宋体"/>
          <w:bCs/>
          <w:kern w:val="0"/>
          <w:sz w:val="24"/>
        </w:rPr>
        <w:t>刘先生</w:t>
      </w:r>
    </w:p>
    <w:p w14:paraId="033066BC">
      <w:pPr>
        <w:autoSpaceDE w:val="0"/>
        <w:autoSpaceDN w:val="0"/>
        <w:spacing w:line="360" w:lineRule="auto"/>
        <w:ind w:firstLine="480" w:firstLineChars="200"/>
        <w:rPr>
          <w:rFonts w:hint="eastAsia" w:ascii="宋体" w:hAnsi="宋体" w:cs="宋体"/>
          <w:bCs/>
          <w:sz w:val="24"/>
        </w:rPr>
      </w:pPr>
      <w:r>
        <w:rPr>
          <w:rFonts w:hint="eastAsia" w:ascii="宋体" w:hAnsi="宋体" w:cs="宋体"/>
          <w:bCs/>
          <w:sz w:val="24"/>
        </w:rPr>
        <w:t>电        话：027-85818570</w:t>
      </w:r>
    </w:p>
    <w:p w14:paraId="677FD06D">
      <w:pPr>
        <w:pStyle w:val="4"/>
        <w:rPr>
          <w:rFonts w:hint="eastAsia" w:ascii="宋体" w:hAnsi="宋体" w:cs="宋体"/>
          <w:bCs w:val="0"/>
          <w:szCs w:val="24"/>
        </w:rPr>
      </w:pPr>
      <w:bookmarkStart w:id="29" w:name="_Toc13243"/>
      <w:bookmarkStart w:id="30" w:name="_Toc10138"/>
      <w:bookmarkStart w:id="31" w:name="_Toc20445"/>
      <w:bookmarkStart w:id="32" w:name="_Toc22505"/>
      <w:bookmarkStart w:id="33" w:name="_Toc11831"/>
      <w:bookmarkStart w:id="34" w:name="_Toc24458"/>
      <w:r>
        <w:rPr>
          <w:rFonts w:hint="eastAsia" w:ascii="宋体" w:hAnsi="宋体" w:cs="宋体"/>
          <w:bCs w:val="0"/>
          <w:szCs w:val="24"/>
        </w:rPr>
        <w:t>六、采购代理机构</w:t>
      </w:r>
      <w:bookmarkEnd w:id="29"/>
      <w:bookmarkEnd w:id="30"/>
      <w:bookmarkEnd w:id="31"/>
      <w:bookmarkEnd w:id="32"/>
      <w:bookmarkEnd w:id="33"/>
      <w:bookmarkEnd w:id="34"/>
    </w:p>
    <w:p w14:paraId="294F0059">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rPr>
        <w:t>名        称：北京东方华太工程咨询有限公司</w:t>
      </w:r>
    </w:p>
    <w:p w14:paraId="264EADCC">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rPr>
        <w:t>地        址：武汉市汉阳区十里铺特5号十里和府1号楼2楼</w:t>
      </w:r>
    </w:p>
    <w:p w14:paraId="5894CFE1">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rPr>
        <w:t>联   系   人：丁文冉、尹远、肖思意</w:t>
      </w:r>
    </w:p>
    <w:p w14:paraId="3D38CCC4">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rPr>
        <w:t>电        话：027-84878700</w:t>
      </w:r>
    </w:p>
    <w:p w14:paraId="2D98D808">
      <w:pPr>
        <w:pStyle w:val="4"/>
        <w:rPr>
          <w:rFonts w:hint="eastAsia" w:ascii="宋体" w:hAnsi="宋体" w:cs="宋体"/>
          <w:szCs w:val="24"/>
        </w:rPr>
      </w:pPr>
      <w:bookmarkStart w:id="35" w:name="_Toc29815"/>
      <w:bookmarkStart w:id="36" w:name="_Toc5230"/>
      <w:bookmarkStart w:id="37" w:name="_Toc1573"/>
      <w:bookmarkStart w:id="38" w:name="_Toc20754"/>
      <w:bookmarkStart w:id="39" w:name="_Toc12605"/>
      <w:bookmarkStart w:id="40" w:name="_Toc12369"/>
      <w:r>
        <w:rPr>
          <w:rFonts w:hint="eastAsia" w:ascii="宋体" w:hAnsi="宋体" w:cs="宋体"/>
          <w:szCs w:val="24"/>
        </w:rPr>
        <w:t>七、信息发布媒体</w:t>
      </w:r>
      <w:bookmarkEnd w:id="35"/>
      <w:bookmarkEnd w:id="36"/>
      <w:bookmarkEnd w:id="37"/>
      <w:bookmarkEnd w:id="38"/>
      <w:bookmarkEnd w:id="39"/>
      <w:bookmarkEnd w:id="40"/>
    </w:p>
    <w:p w14:paraId="192EEAE8">
      <w:pPr>
        <w:autoSpaceDE w:val="0"/>
        <w:autoSpaceDN w:val="0"/>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rPr>
        <w:t>中国招标投标公共服务平台、</w:t>
      </w:r>
      <w:r>
        <w:rPr>
          <w:rFonts w:hint="eastAsia" w:ascii="宋体" w:hAnsi="宋体" w:cs="宋体"/>
          <w:bCs/>
          <w:kern w:val="0"/>
          <w:sz w:val="24"/>
          <w:highlight w:val="none"/>
        </w:rPr>
        <w:t>湖北机场集团网上发布。</w:t>
      </w:r>
    </w:p>
    <w:p w14:paraId="235A2EA7">
      <w:pPr>
        <w:autoSpaceDE w:val="0"/>
        <w:autoSpaceDN w:val="0"/>
        <w:spacing w:line="360" w:lineRule="auto"/>
        <w:jc w:val="right"/>
        <w:rPr>
          <w:rFonts w:hint="eastAsia" w:ascii="宋体" w:hAnsi="宋体" w:cs="宋体"/>
          <w:bCs/>
          <w:kern w:val="0"/>
          <w:sz w:val="24"/>
          <w:highlight w:val="none"/>
        </w:rPr>
      </w:pPr>
    </w:p>
    <w:p w14:paraId="3A6DE41C">
      <w:pPr>
        <w:autoSpaceDE w:val="0"/>
        <w:autoSpaceDN w:val="0"/>
        <w:spacing w:line="360" w:lineRule="auto"/>
        <w:jc w:val="right"/>
        <w:rPr>
          <w:rFonts w:hint="eastAsia" w:ascii="宋体" w:hAnsi="宋体" w:cs="宋体"/>
          <w:bCs/>
          <w:kern w:val="0"/>
          <w:sz w:val="24"/>
          <w:highlight w:val="none"/>
        </w:rPr>
      </w:pPr>
      <w:r>
        <w:rPr>
          <w:rFonts w:hint="eastAsia" w:ascii="宋体" w:hAnsi="宋体" w:cs="宋体"/>
          <w:bCs/>
          <w:kern w:val="0"/>
          <w:sz w:val="24"/>
          <w:highlight w:val="none"/>
        </w:rPr>
        <w:t>北京东方华太工程咨询有限公司</w:t>
      </w:r>
    </w:p>
    <w:p w14:paraId="0BAC58B5">
      <w:pPr>
        <w:ind w:firstLine="6000" w:firstLineChars="2500"/>
      </w:pPr>
      <w:bookmarkStart w:id="41" w:name="_GoBack"/>
      <w:r>
        <w:rPr>
          <w:rFonts w:hint="eastAsia" w:ascii="宋体" w:hAnsi="宋体" w:cs="宋体"/>
          <w:bCs/>
          <w:kern w:val="0"/>
          <w:sz w:val="24"/>
          <w:highlight w:val="none"/>
        </w:rPr>
        <w:t>202</w:t>
      </w:r>
      <w:r>
        <w:rPr>
          <w:rFonts w:hint="eastAsia" w:ascii="宋体" w:hAnsi="宋体" w:cs="宋体"/>
          <w:bCs/>
          <w:kern w:val="0"/>
          <w:sz w:val="24"/>
          <w:highlight w:val="none"/>
          <w:lang w:val="en-US" w:eastAsia="zh-CN"/>
        </w:rPr>
        <w:t>5</w:t>
      </w:r>
      <w:r>
        <w:rPr>
          <w:rFonts w:hint="eastAsia" w:ascii="宋体" w:hAnsi="宋体" w:cs="宋体"/>
          <w:bCs/>
          <w:kern w:val="0"/>
          <w:sz w:val="24"/>
          <w:highlight w:val="none"/>
        </w:rPr>
        <w:t>年</w:t>
      </w:r>
      <w:r>
        <w:rPr>
          <w:rFonts w:hint="eastAsia" w:ascii="宋体" w:hAnsi="宋体" w:cs="宋体"/>
          <w:bCs/>
          <w:kern w:val="0"/>
          <w:sz w:val="24"/>
          <w:highlight w:val="none"/>
          <w:lang w:val="en-US" w:eastAsia="zh-CN"/>
        </w:rPr>
        <w:t>04</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11</w:t>
      </w:r>
      <w:r>
        <w:rPr>
          <w:rFonts w:hint="eastAsia" w:ascii="宋体" w:hAnsi="宋体" w:cs="宋体"/>
          <w:bCs/>
          <w:kern w:val="0"/>
          <w:sz w:val="24"/>
          <w:highlight w:val="none"/>
        </w:rPr>
        <w:t>日</w:t>
      </w:r>
      <w:bookmarkEnd w:id="4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4760E"/>
    <w:rsid w:val="47E33456"/>
    <w:rsid w:val="6DE4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0"/>
      <w:szCs w:val="44"/>
    </w:rPr>
  </w:style>
  <w:style w:type="paragraph" w:styleId="4">
    <w:name w:val="heading 2"/>
    <w:basedOn w:val="1"/>
    <w:next w:val="1"/>
    <w:qFormat/>
    <w:uiPriority w:val="0"/>
    <w:pPr>
      <w:keepNext/>
      <w:keepLines/>
      <w:spacing w:line="360" w:lineRule="auto"/>
      <w:jc w:val="left"/>
      <w:outlineLvl w:val="1"/>
    </w:pPr>
    <w:rPr>
      <w:b/>
      <w:bCs/>
      <w:kern w:val="0"/>
      <w:sz w:val="24"/>
      <w:szCs w:val="20"/>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Normal]"/>
    <w:qFormat/>
    <w:uiPriority w:val="99"/>
    <w:rPr>
      <w:rFonts w:ascii="宋体" w:hAnsi="宋体" w:eastAsia="微软雅黑" w:cs="宋体"/>
      <w:sz w:val="24"/>
      <w:szCs w:val="24"/>
      <w:lang w:val="zh-CN" w:eastAsia="zh-CN" w:bidi="ar-SA"/>
    </w:rPr>
  </w:style>
  <w:style w:type="paragraph" w:styleId="5">
    <w:name w:val="Body Text"/>
    <w:basedOn w:val="1"/>
    <w:next w:val="1"/>
    <w:qFormat/>
    <w:uiPriority w:val="0"/>
    <w:pPr>
      <w:spacing w:after="120"/>
    </w:pPr>
  </w:style>
  <w:style w:type="paragraph" w:styleId="6">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1413</Words>
  <Characters>1573</Characters>
  <Lines>0</Lines>
  <Paragraphs>0</Paragraphs>
  <TotalTime>3</TotalTime>
  <ScaleCrop>false</ScaleCrop>
  <LinksUpToDate>false</LinksUpToDate>
  <CharactersWithSpaces>1637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2025-04-11T02:25:00Z</dcterms:created>
  <dc:creator>郭亚东</dc:creator>
  <cp:lastModifiedBy>丁文冉</cp:lastModifiedBy>
  <dcterms:modified xsi:type="dcterms:W3CDTF">2025-04-11T02:44:39Z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9F9DE95632234AA9BE556E25A5B8C408_11</vt:lpwstr>
  </property>
  <property fmtid="{D5CDD505-2E9C-101B-9397-08002B2CF9AE}" pid="4" name="KSOTemplateDocerSaveRecord">
    <vt:lpwstr>eyJoZGlkIjoiMWFlYzYxZDVlZmMxMjZkYTk0MTY3OWVjYzhmZGY5MzEiLCJ1c2VySWQiOiIyNzQ5NTM5NzgifQ==</vt:lpwstr>
  </property>
</Properties>
</file>