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076F4">
      <w:pPr>
        <w:tabs>
          <w:tab w:val="left" w:pos="2130"/>
          <w:tab w:val="center" w:pos="4156"/>
        </w:tabs>
        <w:spacing w:line="360" w:lineRule="auto"/>
        <w:ind w:firstLine="480" w:firstLineChars="200"/>
        <w:jc w:val="center"/>
        <w:rPr>
          <w:rFonts w:hint="eastAsia" w:ascii="宋体" w:hAnsi="宋体" w:eastAsia="宋体"/>
          <w:sz w:val="24"/>
          <w:lang w:eastAsia="zh-CN"/>
        </w:rPr>
      </w:pPr>
      <w:r>
        <w:rPr>
          <w:rFonts w:hint="eastAsia" w:ascii="宋体" w:hAnsi="宋体"/>
          <w:color w:val="auto"/>
          <w:sz w:val="24"/>
          <w:lang w:val="en-US" w:eastAsia="zh-CN"/>
        </w:rPr>
        <w:t>武汉天河机场拖挂式吹风机采购项目第二次</w:t>
      </w:r>
      <w:r>
        <w:rPr>
          <w:rFonts w:hint="eastAsia" w:ascii="宋体" w:hAnsi="宋体"/>
          <w:color w:val="auto"/>
          <w:sz w:val="24"/>
          <w:highlight w:val="none"/>
        </w:rPr>
        <w:t>磋商</w:t>
      </w:r>
      <w:r>
        <w:rPr>
          <w:rFonts w:hint="eastAsia" w:ascii="宋体" w:hAnsi="宋体"/>
          <w:color w:val="auto"/>
          <w:sz w:val="24"/>
          <w:lang w:eastAsia="zh-CN"/>
        </w:rPr>
        <w:t>公告</w:t>
      </w:r>
    </w:p>
    <w:p w14:paraId="04B75CF8">
      <w:pPr>
        <w:tabs>
          <w:tab w:val="left" w:pos="2130"/>
          <w:tab w:val="center" w:pos="4156"/>
        </w:tabs>
        <w:spacing w:line="360" w:lineRule="auto"/>
        <w:ind w:firstLine="480" w:firstLineChars="200"/>
        <w:rPr>
          <w:rFonts w:hint="eastAsia" w:ascii="宋体" w:hAnsi="宋体"/>
          <w:sz w:val="24"/>
        </w:rPr>
      </w:pPr>
    </w:p>
    <w:p w14:paraId="35CD40B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根据相关部门文件的要求</w:t>
      </w:r>
      <w:r>
        <w:rPr>
          <w:rFonts w:ascii="宋体" w:hAnsi="宋体"/>
          <w:color w:val="auto"/>
          <w:sz w:val="24"/>
          <w:highlight w:val="none"/>
        </w:rPr>
        <w:t>，</w:t>
      </w:r>
      <w:r>
        <w:rPr>
          <w:rFonts w:hint="eastAsia" w:ascii="宋体" w:hAnsi="宋体"/>
          <w:color w:val="auto"/>
          <w:sz w:val="24"/>
          <w:highlight w:val="none"/>
        </w:rPr>
        <w:t>湖北中天招标有限公司受武汉天河机场有限责任公司的委托，对其“</w:t>
      </w:r>
      <w:r>
        <w:rPr>
          <w:rFonts w:hint="eastAsia" w:ascii="宋体" w:hAnsi="宋体"/>
          <w:color w:val="auto"/>
          <w:sz w:val="24"/>
          <w:highlight w:val="none"/>
          <w:lang w:val="en-US" w:eastAsia="zh-CN"/>
        </w:rPr>
        <w:t>武汉天河机场拖挂式吹风机采购项目</w:t>
      </w:r>
      <w:r>
        <w:rPr>
          <w:rFonts w:hint="eastAsia" w:ascii="宋体" w:hAnsi="宋体"/>
          <w:color w:val="auto"/>
          <w:sz w:val="24"/>
          <w:highlight w:val="none"/>
        </w:rPr>
        <w:t>”进行</w:t>
      </w:r>
      <w:r>
        <w:rPr>
          <w:rFonts w:hint="eastAsia" w:ascii="宋体" w:hAnsi="宋体"/>
          <w:color w:val="auto"/>
          <w:sz w:val="24"/>
          <w:highlight w:val="none"/>
          <w:lang w:eastAsia="zh-CN"/>
        </w:rPr>
        <w:t>第二次</w:t>
      </w:r>
      <w:r>
        <w:rPr>
          <w:rFonts w:hint="eastAsia" w:ascii="宋体" w:hAnsi="宋体"/>
          <w:color w:val="auto"/>
          <w:sz w:val="24"/>
          <w:highlight w:val="none"/>
        </w:rPr>
        <w:t>采购，采购方式：磋商谈判，欢迎符合资格条件并对此感兴趣的供应商参加本项目的磋商谈判活动。</w:t>
      </w:r>
    </w:p>
    <w:p w14:paraId="055D9371">
      <w:pPr>
        <w:pStyle w:val="3"/>
        <w:numPr>
          <w:ilvl w:val="0"/>
          <w:numId w:val="1"/>
        </w:numPr>
        <w:spacing w:line="360" w:lineRule="auto"/>
        <w:jc w:val="both"/>
        <w:rPr>
          <w:rFonts w:hint="eastAsia" w:ascii="宋体" w:hAnsi="宋体" w:eastAsia="宋体"/>
          <w:color w:val="auto"/>
          <w:sz w:val="24"/>
          <w:highlight w:val="none"/>
        </w:rPr>
      </w:pPr>
      <w:bookmarkStart w:id="0" w:name="_Toc298161594"/>
      <w:bookmarkStart w:id="1" w:name="_Toc29999"/>
      <w:bookmarkStart w:id="2" w:name="_Toc259028689"/>
      <w:bookmarkStart w:id="3" w:name="_Toc259028269"/>
      <w:r>
        <w:rPr>
          <w:rFonts w:hint="eastAsia" w:ascii="宋体" w:hAnsi="宋体" w:eastAsia="宋体"/>
          <w:color w:val="auto"/>
          <w:sz w:val="24"/>
          <w:highlight w:val="none"/>
        </w:rPr>
        <w:t>项目概况</w:t>
      </w:r>
      <w:bookmarkEnd w:id="0"/>
      <w:bookmarkEnd w:id="1"/>
      <w:bookmarkEnd w:id="2"/>
      <w:bookmarkEnd w:id="3"/>
    </w:p>
    <w:p w14:paraId="1194D63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1、采购人：武汉天河机场有限责任公司</w:t>
      </w:r>
    </w:p>
    <w:p w14:paraId="19DBAA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2、项目名称：</w:t>
      </w:r>
      <w:r>
        <w:rPr>
          <w:rFonts w:hint="eastAsia" w:ascii="宋体" w:hAnsi="宋体"/>
          <w:color w:val="auto"/>
          <w:sz w:val="24"/>
          <w:highlight w:val="none"/>
          <w:lang w:val="en-US" w:eastAsia="zh-CN"/>
        </w:rPr>
        <w:t>武汉天河机场拖挂式吹风机采购项目</w:t>
      </w:r>
    </w:p>
    <w:p w14:paraId="34D3939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3、项目编号：HBZT-2025005-H005 </w:t>
      </w:r>
    </w:p>
    <w:p w14:paraId="77CD65A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4、资金来源：自筹；控制价：</w:t>
      </w:r>
      <w:r>
        <w:rPr>
          <w:rFonts w:hint="eastAsia" w:ascii="宋体" w:hAnsi="宋体"/>
          <w:color w:val="auto"/>
          <w:sz w:val="24"/>
          <w:highlight w:val="none"/>
          <w:lang w:val="en-US" w:eastAsia="zh-CN"/>
        </w:rPr>
        <w:t>10.72</w:t>
      </w:r>
      <w:r>
        <w:rPr>
          <w:rFonts w:hint="eastAsia" w:ascii="宋体" w:hAnsi="宋体"/>
          <w:color w:val="auto"/>
          <w:sz w:val="24"/>
          <w:highlight w:val="none"/>
        </w:rPr>
        <w:t>万元。</w:t>
      </w:r>
    </w:p>
    <w:p w14:paraId="4C8DF4D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5、交货期：合同签订后</w:t>
      </w:r>
      <w:r>
        <w:rPr>
          <w:rFonts w:hint="eastAsia" w:ascii="宋体" w:hAnsi="宋体"/>
          <w:color w:val="auto"/>
          <w:sz w:val="24"/>
          <w:highlight w:val="none"/>
          <w:lang w:val="en-US" w:eastAsia="zh-CN"/>
        </w:rPr>
        <w:t>30日内</w:t>
      </w:r>
      <w:r>
        <w:rPr>
          <w:rFonts w:hint="eastAsia" w:ascii="宋体" w:hAnsi="宋体"/>
          <w:color w:val="auto"/>
          <w:sz w:val="24"/>
          <w:highlight w:val="none"/>
        </w:rPr>
        <w:t>。</w:t>
      </w:r>
    </w:p>
    <w:p w14:paraId="7D3626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6、项目地点：武汉天河机场内采购人指定地点。</w:t>
      </w:r>
    </w:p>
    <w:p w14:paraId="7E76CB0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7、采购内容：</w:t>
      </w:r>
      <w:bookmarkStart w:id="4" w:name="_Hlk106918554"/>
      <w:r>
        <w:rPr>
          <w:rFonts w:hint="eastAsia" w:ascii="宋体" w:hAnsi="宋体"/>
          <w:color w:val="auto"/>
          <w:sz w:val="24"/>
          <w:highlight w:val="none"/>
        </w:rPr>
        <w:t>拖挂式吹风机</w:t>
      </w:r>
      <w:r>
        <w:rPr>
          <w:rFonts w:hint="eastAsia" w:ascii="宋体" w:hAnsi="宋体"/>
          <w:color w:val="auto"/>
          <w:sz w:val="24"/>
          <w:highlight w:val="none"/>
          <w:lang w:val="en-US" w:eastAsia="zh-CN"/>
        </w:rPr>
        <w:t>1台</w:t>
      </w:r>
      <w:r>
        <w:rPr>
          <w:rFonts w:hint="eastAsia" w:ascii="宋体" w:hAnsi="宋体"/>
          <w:color w:val="auto"/>
          <w:sz w:val="24"/>
          <w:highlight w:val="none"/>
        </w:rPr>
        <w:t>。具体详见第三章技术及商务要求。</w:t>
      </w:r>
    </w:p>
    <w:bookmarkEnd w:id="4"/>
    <w:p w14:paraId="6330E02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8、质保期：2年。</w:t>
      </w:r>
    </w:p>
    <w:p w14:paraId="6378ABAB">
      <w:pPr>
        <w:pStyle w:val="3"/>
        <w:numPr>
          <w:ilvl w:val="0"/>
          <w:numId w:val="1"/>
        </w:numPr>
        <w:spacing w:line="360" w:lineRule="auto"/>
        <w:jc w:val="both"/>
        <w:rPr>
          <w:rFonts w:hint="eastAsia" w:ascii="宋体" w:hAnsi="宋体" w:eastAsia="宋体"/>
          <w:color w:val="auto"/>
          <w:sz w:val="24"/>
          <w:highlight w:val="none"/>
        </w:rPr>
      </w:pPr>
      <w:bookmarkStart w:id="5" w:name="_Toc22768"/>
      <w:bookmarkStart w:id="6" w:name="_Toc298161595"/>
      <w:bookmarkStart w:id="7" w:name="_Toc259028690"/>
      <w:r>
        <w:rPr>
          <w:rFonts w:hint="eastAsia" w:ascii="宋体" w:hAnsi="宋体" w:eastAsia="宋体"/>
          <w:color w:val="auto"/>
          <w:sz w:val="24"/>
          <w:highlight w:val="none"/>
        </w:rPr>
        <w:t>供应商资格要求</w:t>
      </w:r>
      <w:bookmarkEnd w:id="5"/>
      <w:bookmarkEnd w:id="6"/>
      <w:bookmarkEnd w:id="7"/>
    </w:p>
    <w:p w14:paraId="640C2F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资格要求为本次项目供应商应具备的基本条件，参加磋商谈判的供应商必须满足供应商资格要求中的所有条款，并按照相关规定递交资格证明文件。未按要求递交的供应商，其响应文件将被磋商谈判小组拒绝。</w:t>
      </w:r>
    </w:p>
    <w:p w14:paraId="1B12B3C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资格要求：</w:t>
      </w:r>
    </w:p>
    <w:p w14:paraId="7E8E0258">
      <w:pPr>
        <w:numPr>
          <w:ilvl w:val="0"/>
          <w:numId w:val="0"/>
        </w:numPr>
        <w:spacing w:line="360" w:lineRule="auto"/>
        <w:ind w:firstLine="480" w:firstLineChars="200"/>
        <w:rPr>
          <w:rFonts w:hint="eastAsia" w:ascii="宋体" w:hAnsi="宋体"/>
          <w:color w:val="auto"/>
          <w:sz w:val="24"/>
          <w:highlight w:val="none"/>
        </w:rPr>
      </w:pPr>
      <w:r>
        <w:rPr>
          <w:rFonts w:hint="eastAsia" w:ascii="宋体" w:hAnsi="宋体"/>
          <w:color w:val="auto"/>
          <w:kern w:val="2"/>
          <w:sz w:val="24"/>
          <w:szCs w:val="24"/>
          <w:lang w:val="en-US" w:eastAsia="zh-CN" w:bidi="ar-SA"/>
        </w:rPr>
        <w:t>1、</w:t>
      </w:r>
      <w:r>
        <w:rPr>
          <w:rFonts w:hint="eastAsia" w:ascii="宋体" w:hAnsi="宋体"/>
          <w:color w:val="auto"/>
          <w:sz w:val="24"/>
          <w:highlight w:val="none"/>
        </w:rPr>
        <w:t>供应商应是在中华人民共和国境内注册，并取得有效营业执照的独立法人；</w:t>
      </w:r>
    </w:p>
    <w:p w14:paraId="533A4ED2">
      <w:pPr>
        <w:numPr>
          <w:ilvl w:val="0"/>
          <w:numId w:val="0"/>
        </w:num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kern w:val="2"/>
          <w:sz w:val="24"/>
          <w:szCs w:val="24"/>
          <w:lang w:val="en-US" w:eastAsia="zh-CN" w:bidi="ar-SA"/>
        </w:rPr>
        <w:t>2、</w:t>
      </w:r>
      <w:r>
        <w:rPr>
          <w:rFonts w:hint="eastAsia" w:ascii="宋体" w:hAnsi="宋体"/>
          <w:color w:val="auto"/>
          <w:sz w:val="24"/>
          <w:highlight w:val="none"/>
          <w:lang w:val="en-US" w:eastAsia="zh-CN"/>
        </w:rPr>
        <w:t xml:space="preserve"> 供应商须为所投产品制造商或代理商；供应商如为代理商，须提供所投产品制造商针对本项目出具的授权书（同一品牌同一型号只能授权给一家代理商参与投标）。</w:t>
      </w:r>
    </w:p>
    <w:p w14:paraId="6648CED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、供应商</w:t>
      </w:r>
      <w:r>
        <w:rPr>
          <w:rFonts w:hint="eastAsia" w:ascii="宋体" w:hAnsi="宋体" w:cs="宋体"/>
          <w:bCs/>
          <w:color w:val="auto"/>
          <w:sz w:val="24"/>
          <w:highlight w:val="none"/>
        </w:rPr>
        <w:t>近3年（202</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月1日至开标前一天）至少完成过单项合同金额在</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万元（含）以</w:t>
      </w:r>
      <w:r>
        <w:rPr>
          <w:rFonts w:hint="eastAsia" w:ascii="宋体" w:hAnsi="宋体"/>
          <w:color w:val="auto"/>
          <w:sz w:val="24"/>
          <w:highlight w:val="none"/>
          <w:lang w:val="en-US" w:eastAsia="zh-CN"/>
        </w:rPr>
        <w:t>拖挂式吹风机供货</w:t>
      </w:r>
      <w:r>
        <w:rPr>
          <w:rFonts w:hint="eastAsia" w:ascii="宋体" w:hAnsi="宋体" w:cs="宋体"/>
          <w:bCs/>
          <w:color w:val="auto"/>
          <w:sz w:val="24"/>
          <w:highlight w:val="none"/>
        </w:rPr>
        <w:t>业绩</w:t>
      </w:r>
      <w:r>
        <w:rPr>
          <w:rFonts w:hint="eastAsia" w:ascii="宋体" w:hAnsi="宋体"/>
          <w:color w:val="auto"/>
          <w:sz w:val="24"/>
          <w:highlight w:val="none"/>
        </w:rPr>
        <w:t>，需提供合同复印件（合同首页、合同金额、合同内容、签章页等关键页，以合同签订时间为准）等证明材料；</w:t>
      </w:r>
    </w:p>
    <w:p w14:paraId="0079903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、供应商必须是在“信用中国网（www.creditchina.gov.cn）”或“中国执行信息公开网（http://zxgk.court.gov.cn）”中未被列入失信被执行人；</w:t>
      </w:r>
    </w:p>
    <w:p w14:paraId="68E8BDD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、供应商需对《湖北机场集团有限公司“供应商不良行为”管理办法》在磋商谈判响应文件中出示承诺书，格式详见磋商谈判文件第六章；</w:t>
      </w:r>
    </w:p>
    <w:p w14:paraId="58BFBC4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、本次磋商</w:t>
      </w:r>
      <w:r>
        <w:rPr>
          <w:rFonts w:hint="eastAsia" w:ascii="宋体" w:hAnsi="宋体"/>
          <w:color w:val="auto"/>
          <w:sz w:val="24"/>
          <w:highlight w:val="none"/>
          <w:u w:val="single"/>
        </w:rPr>
        <w:t xml:space="preserve"> 不接受 </w:t>
      </w:r>
      <w:r>
        <w:rPr>
          <w:rFonts w:hint="eastAsia" w:ascii="宋体" w:hAnsi="宋体"/>
          <w:color w:val="auto"/>
          <w:sz w:val="24"/>
          <w:highlight w:val="none"/>
        </w:rPr>
        <w:t>联合体响应。</w:t>
      </w:r>
    </w:p>
    <w:p w14:paraId="441A99FC">
      <w:pPr>
        <w:pStyle w:val="3"/>
        <w:numPr>
          <w:ilvl w:val="0"/>
          <w:numId w:val="1"/>
        </w:numPr>
        <w:spacing w:line="360" w:lineRule="auto"/>
        <w:jc w:val="both"/>
        <w:rPr>
          <w:rFonts w:hint="eastAsia" w:ascii="宋体" w:hAnsi="宋体" w:eastAsia="宋体"/>
          <w:color w:val="auto"/>
          <w:sz w:val="24"/>
          <w:highlight w:val="none"/>
        </w:rPr>
      </w:pPr>
      <w:bookmarkStart w:id="8" w:name="_Toc259028691"/>
      <w:bookmarkStart w:id="9" w:name="_Toc298161596"/>
      <w:bookmarkStart w:id="10" w:name="_Toc11806"/>
      <w:r>
        <w:rPr>
          <w:rFonts w:hint="eastAsia" w:ascii="宋体" w:hAnsi="宋体" w:eastAsia="宋体"/>
          <w:color w:val="auto"/>
          <w:sz w:val="24"/>
          <w:highlight w:val="none"/>
        </w:rPr>
        <w:t>磋商谈判文件</w:t>
      </w:r>
      <w:bookmarkEnd w:id="8"/>
      <w:bookmarkEnd w:id="9"/>
      <w:r>
        <w:rPr>
          <w:rFonts w:hint="eastAsia" w:ascii="宋体" w:hAnsi="宋体" w:eastAsia="宋体"/>
          <w:color w:val="auto"/>
          <w:sz w:val="24"/>
          <w:highlight w:val="none"/>
        </w:rPr>
        <w:t>获取</w:t>
      </w:r>
      <w:bookmarkEnd w:id="10"/>
    </w:p>
    <w:p w14:paraId="08ED3BF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日起至</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14</w:t>
      </w:r>
      <w:r>
        <w:rPr>
          <w:rFonts w:hint="eastAsia" w:ascii="宋体" w:hAnsi="宋体"/>
          <w:color w:val="auto"/>
          <w:sz w:val="24"/>
          <w:highlight w:val="none"/>
        </w:rPr>
        <w:t>日止，每天上午</w:t>
      </w: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30-1</w:t>
      </w:r>
      <w:r>
        <w:rPr>
          <w:rFonts w:hint="eastAsia" w:ascii="宋体" w:hAnsi="宋体"/>
          <w:color w:val="auto"/>
          <w:sz w:val="24"/>
          <w:highlight w:val="none"/>
        </w:rPr>
        <w:t>1：3</w:t>
      </w:r>
      <w:r>
        <w:rPr>
          <w:rFonts w:ascii="宋体" w:hAnsi="宋体"/>
          <w:color w:val="auto"/>
          <w:sz w:val="24"/>
          <w:highlight w:val="none"/>
        </w:rPr>
        <w:t>0</w:t>
      </w:r>
      <w:r>
        <w:rPr>
          <w:rFonts w:hint="eastAsia" w:ascii="宋体" w:hAnsi="宋体"/>
          <w:color w:val="auto"/>
          <w:sz w:val="24"/>
          <w:highlight w:val="none"/>
        </w:rPr>
        <w:t>时、下午</w:t>
      </w:r>
      <w:r>
        <w:rPr>
          <w:rFonts w:ascii="宋体" w:hAnsi="宋体"/>
          <w:color w:val="auto"/>
          <w:sz w:val="24"/>
          <w:highlight w:val="none"/>
        </w:rPr>
        <w:t>1</w:t>
      </w:r>
      <w:r>
        <w:rPr>
          <w:rFonts w:hint="eastAsia" w:ascii="宋体" w:hAnsi="宋体"/>
          <w:color w:val="auto"/>
          <w:sz w:val="24"/>
          <w:highlight w:val="none"/>
        </w:rPr>
        <w:t>4：</w:t>
      </w:r>
      <w:r>
        <w:rPr>
          <w:rFonts w:hint="eastAsia" w:ascii="宋体" w:hAnsi="宋体"/>
          <w:color w:val="auto"/>
          <w:sz w:val="24"/>
          <w:highlight w:val="none"/>
          <w:lang w:val="en-US" w:eastAsia="zh-CN"/>
        </w:rPr>
        <w:t>0</w:t>
      </w:r>
      <w:r>
        <w:rPr>
          <w:rFonts w:ascii="宋体" w:hAnsi="宋体"/>
          <w:color w:val="auto"/>
          <w:sz w:val="24"/>
          <w:highlight w:val="none"/>
        </w:rPr>
        <w:t>0-1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0</w:t>
      </w:r>
      <w:r>
        <w:rPr>
          <w:rFonts w:hint="eastAsia" w:ascii="宋体" w:hAnsi="宋体"/>
          <w:color w:val="auto"/>
          <w:sz w:val="24"/>
          <w:highlight w:val="none"/>
        </w:rPr>
        <w:t>时（节假日除外）。携带有效的报名表、企业法人营业执照（或三证合一）副本、法定代表人授权委托书（</w:t>
      </w:r>
      <w:r>
        <w:rPr>
          <w:rFonts w:hint="eastAsia" w:ascii="宋体" w:hAnsi="宋体" w:cs="宋体"/>
          <w:color w:val="auto"/>
          <w:sz w:val="24"/>
          <w:highlight w:val="none"/>
        </w:rPr>
        <w:t>注明单位地址、联系人姓名及联系方式、法人身份证及本人身份证</w:t>
      </w:r>
      <w:r>
        <w:rPr>
          <w:rFonts w:hint="eastAsia" w:ascii="宋体" w:hAnsi="宋体"/>
          <w:color w:val="auto"/>
          <w:sz w:val="24"/>
          <w:highlight w:val="none"/>
        </w:rPr>
        <w:t>）上述资料加盖公章的复印件一套购买采购文件，售价人民币500元/本（现金购买），售后不退（不邮寄）。</w:t>
      </w:r>
      <w:bookmarkStart w:id="11" w:name="_Toc279671704"/>
      <w:r>
        <w:rPr>
          <w:rFonts w:hint="eastAsia" w:ascii="宋体" w:hAnsi="宋体"/>
          <w:color w:val="auto"/>
          <w:sz w:val="24"/>
          <w:highlight w:val="none"/>
        </w:rPr>
        <w:t>购买地点</w:t>
      </w:r>
      <w:bookmarkEnd w:id="11"/>
      <w:r>
        <w:rPr>
          <w:rFonts w:hint="eastAsia" w:ascii="宋体" w:hAnsi="宋体"/>
          <w:color w:val="auto"/>
          <w:sz w:val="24"/>
          <w:highlight w:val="none"/>
        </w:rPr>
        <w:t>在湖北中天招标有限公司（</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2CAA73BE">
      <w:pPr>
        <w:spacing w:line="360" w:lineRule="auto"/>
        <w:ind w:firstLine="480" w:firstLineChars="200"/>
        <w:rPr>
          <w:rFonts w:hint="eastAsia" w:ascii="宋体" w:hAnsi="宋体"/>
          <w:color w:val="auto"/>
          <w:sz w:val="24"/>
          <w:highlight w:val="none"/>
        </w:rPr>
      </w:pPr>
    </w:p>
    <w:p w14:paraId="1AB32285">
      <w:pPr>
        <w:pStyle w:val="3"/>
        <w:numPr>
          <w:ilvl w:val="0"/>
          <w:numId w:val="1"/>
        </w:numPr>
        <w:spacing w:line="360" w:lineRule="auto"/>
        <w:jc w:val="both"/>
        <w:rPr>
          <w:rFonts w:hint="eastAsia" w:ascii="宋体" w:hAnsi="宋体" w:eastAsia="宋体"/>
          <w:color w:val="auto"/>
          <w:sz w:val="24"/>
          <w:highlight w:val="none"/>
        </w:rPr>
      </w:pPr>
      <w:bookmarkStart w:id="12" w:name="_Toc2551"/>
      <w:r>
        <w:rPr>
          <w:rFonts w:hint="eastAsia" w:ascii="宋体" w:hAnsi="宋体" w:eastAsia="宋体"/>
          <w:color w:val="auto"/>
          <w:sz w:val="24"/>
          <w:highlight w:val="none"/>
        </w:rPr>
        <w:t>磋商谈判响应文件递交</w:t>
      </w:r>
      <w:bookmarkEnd w:id="12"/>
    </w:p>
    <w:p w14:paraId="3829C1A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19</w:t>
      </w:r>
      <w:r>
        <w:rPr>
          <w:rFonts w:hint="eastAsia" w:ascii="宋体" w:hAnsi="宋体"/>
          <w:color w:val="auto"/>
          <w:sz w:val="24"/>
          <w:highlight w:val="none"/>
        </w:rPr>
        <w:t>日9时30分前（北京时间）递交至湖北中天招标有限公司开标室（武汉市武昌区民主路782号洪广大酒店26层）。</w:t>
      </w:r>
    </w:p>
    <w:p w14:paraId="51113A75">
      <w:pPr>
        <w:pStyle w:val="3"/>
        <w:numPr>
          <w:ilvl w:val="0"/>
          <w:numId w:val="1"/>
        </w:numPr>
        <w:spacing w:line="360" w:lineRule="auto"/>
        <w:jc w:val="both"/>
        <w:rPr>
          <w:rFonts w:hint="eastAsia" w:ascii="宋体" w:hAnsi="宋体" w:eastAsia="宋体"/>
          <w:color w:val="auto"/>
          <w:sz w:val="24"/>
          <w:highlight w:val="none"/>
        </w:rPr>
      </w:pPr>
      <w:bookmarkStart w:id="13" w:name="_Toc298161598"/>
      <w:bookmarkStart w:id="14" w:name="_Toc3638"/>
      <w:bookmarkStart w:id="15" w:name="_Toc259028273"/>
      <w:bookmarkStart w:id="16" w:name="_Toc259028693"/>
      <w:r>
        <w:rPr>
          <w:rFonts w:hint="eastAsia" w:ascii="宋体" w:hAnsi="宋体" w:eastAsia="宋体"/>
          <w:color w:val="auto"/>
          <w:sz w:val="24"/>
          <w:highlight w:val="none"/>
        </w:rPr>
        <w:t>磋商开始时间及地点</w:t>
      </w:r>
      <w:bookmarkEnd w:id="13"/>
      <w:bookmarkEnd w:id="14"/>
      <w:bookmarkEnd w:id="15"/>
      <w:bookmarkEnd w:id="16"/>
    </w:p>
    <w:p w14:paraId="57A88D0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19</w:t>
      </w:r>
      <w:r>
        <w:rPr>
          <w:rFonts w:hint="eastAsia" w:ascii="宋体" w:hAnsi="宋体"/>
          <w:color w:val="auto"/>
          <w:sz w:val="24"/>
          <w:highlight w:val="none"/>
        </w:rPr>
        <w:t>日9时30分整（北京时间）开始磋商，地点是湖北中天招标有限公司开标室（</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7498E7B2">
      <w:pPr>
        <w:pStyle w:val="3"/>
        <w:numPr>
          <w:ilvl w:val="0"/>
          <w:numId w:val="1"/>
        </w:numPr>
        <w:spacing w:line="360" w:lineRule="auto"/>
        <w:jc w:val="both"/>
        <w:rPr>
          <w:rFonts w:hint="eastAsia" w:ascii="宋体" w:hAnsi="宋体" w:eastAsia="宋体"/>
          <w:color w:val="auto"/>
          <w:sz w:val="24"/>
          <w:highlight w:val="none"/>
        </w:rPr>
      </w:pPr>
      <w:bookmarkStart w:id="17" w:name="_Toc31814"/>
      <w:bookmarkStart w:id="18" w:name="_Toc259028277"/>
      <w:bookmarkStart w:id="19" w:name="_Toc298161602"/>
      <w:bookmarkStart w:id="20" w:name="_Toc259028697"/>
      <w:r>
        <w:rPr>
          <w:rFonts w:hint="eastAsia" w:ascii="宋体" w:hAnsi="宋体" w:eastAsia="宋体"/>
          <w:color w:val="auto"/>
          <w:sz w:val="24"/>
          <w:highlight w:val="none"/>
        </w:rPr>
        <w:t>采购人联系方式</w:t>
      </w:r>
      <w:bookmarkEnd w:id="17"/>
      <w:bookmarkEnd w:id="18"/>
      <w:bookmarkEnd w:id="19"/>
      <w:bookmarkEnd w:id="20"/>
    </w:p>
    <w:p w14:paraId="109802C1">
      <w:pPr>
        <w:spacing w:line="360" w:lineRule="auto"/>
        <w:ind w:firstLine="480" w:firstLineChars="200"/>
        <w:rPr>
          <w:rFonts w:hint="eastAsia" w:ascii="宋体" w:hAnsi="宋体" w:cs="宋体"/>
          <w:color w:val="auto"/>
          <w:sz w:val="24"/>
          <w:highlight w:val="none"/>
        </w:rPr>
      </w:pPr>
      <w:bookmarkStart w:id="21" w:name="_Toc211783311"/>
      <w:bookmarkStart w:id="22" w:name="_Toc298161603"/>
      <w:bookmarkStart w:id="23" w:name="_Toc259028278"/>
      <w:bookmarkStart w:id="24" w:name="_Toc259028698"/>
      <w:r>
        <w:rPr>
          <w:rFonts w:hint="eastAsia" w:ascii="宋体" w:hAnsi="宋体" w:cs="宋体"/>
          <w:color w:val="auto"/>
          <w:sz w:val="24"/>
          <w:highlight w:val="none"/>
        </w:rPr>
        <w:t>采 购 人：武汉天河机场有限责任公司</w:t>
      </w:r>
    </w:p>
    <w:p w14:paraId="679479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址：武汉市黄陂区天河镇</w:t>
      </w:r>
    </w:p>
    <w:p w14:paraId="111327A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杨扬</w:t>
      </w:r>
    </w:p>
    <w:p w14:paraId="49593DCB">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联系电话：15994261652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7FC853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采购代理机构联系方式</w:t>
      </w:r>
      <w:bookmarkEnd w:id="21"/>
      <w:bookmarkEnd w:id="22"/>
      <w:bookmarkEnd w:id="23"/>
      <w:bookmarkEnd w:id="24"/>
    </w:p>
    <w:p w14:paraId="39B845E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代理机构：湖北中天招标有限公司</w:t>
      </w:r>
    </w:p>
    <w:p w14:paraId="5E115A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rPr>
        <w:t>武汉市武昌区民主路782号洪广大酒店26层</w:t>
      </w:r>
    </w:p>
    <w:p w14:paraId="2530CA5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w:t>
      </w:r>
      <w:r>
        <w:rPr>
          <w:rFonts w:ascii="宋体" w:hAnsi="宋体"/>
          <w:color w:val="auto"/>
          <w:sz w:val="24"/>
          <w:highlight w:val="none"/>
        </w:rPr>
        <w:t xml:space="preserve"> </w:t>
      </w:r>
      <w:r>
        <w:rPr>
          <w:rFonts w:hint="eastAsia" w:ascii="宋体" w:hAnsi="宋体"/>
          <w:color w:val="auto"/>
          <w:sz w:val="24"/>
          <w:highlight w:val="none"/>
        </w:rPr>
        <w:t>系</w:t>
      </w:r>
      <w:r>
        <w:rPr>
          <w:rFonts w:ascii="宋体" w:hAnsi="宋体"/>
          <w:color w:val="auto"/>
          <w:sz w:val="24"/>
          <w:highlight w:val="none"/>
        </w:rPr>
        <w:t xml:space="preserve"> </w:t>
      </w:r>
      <w:r>
        <w:rPr>
          <w:rFonts w:hint="eastAsia" w:ascii="宋体" w:hAnsi="宋体"/>
          <w:color w:val="auto"/>
          <w:sz w:val="24"/>
          <w:highlight w:val="none"/>
        </w:rPr>
        <w:t>人：</w:t>
      </w:r>
      <w:r>
        <w:rPr>
          <w:rFonts w:hint="eastAsia" w:ascii="宋体" w:hAnsi="宋体"/>
          <w:color w:val="auto"/>
          <w:sz w:val="24"/>
          <w:highlight w:val="none"/>
          <w:lang w:eastAsia="zh-CN"/>
        </w:rPr>
        <w:t>司俊杰、</w:t>
      </w:r>
      <w:r>
        <w:rPr>
          <w:rFonts w:hint="eastAsia" w:ascii="宋体" w:hAnsi="宋体"/>
          <w:color w:val="auto"/>
          <w:sz w:val="24"/>
          <w:highlight w:val="none"/>
        </w:rPr>
        <w:t>唐和易、刘见博、徐阳、姜作源</w:t>
      </w:r>
    </w:p>
    <w:p w14:paraId="19B7B9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rPr>
        <w:t>027-87715200</w:t>
      </w:r>
    </w:p>
    <w:p w14:paraId="62CCED8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rPr>
        <w:t>027-877152</w:t>
      </w:r>
      <w:r>
        <w:rPr>
          <w:rFonts w:hint="eastAsia" w:ascii="宋体" w:hAnsi="宋体"/>
          <w:color w:val="auto"/>
          <w:sz w:val="24"/>
          <w:highlight w:val="none"/>
        </w:rPr>
        <w:t>33</w:t>
      </w:r>
      <w:r>
        <w:rPr>
          <w:rFonts w:ascii="宋体" w:hAnsi="宋体"/>
          <w:color w:val="auto"/>
          <w:sz w:val="24"/>
          <w:highlight w:val="none"/>
        </w:rPr>
        <w:fldChar w:fldCharType="begin"/>
      </w:r>
      <w:r>
        <w:rPr>
          <w:rFonts w:ascii="宋体" w:hAnsi="宋体"/>
          <w:color w:val="auto"/>
          <w:sz w:val="24"/>
          <w:highlight w:val="none"/>
        </w:rPr>
        <w:instrText xml:space="preserve"> HYPERLINK "mailto:" </w:instrText>
      </w:r>
      <w:r>
        <w:rPr>
          <w:rFonts w:ascii="宋体" w:hAnsi="宋体"/>
          <w:color w:val="auto"/>
          <w:sz w:val="24"/>
          <w:highlight w:val="none"/>
        </w:rPr>
        <w:fldChar w:fldCharType="separate"/>
      </w:r>
      <w:r>
        <w:rPr>
          <w:rFonts w:ascii="宋体" w:hAnsi="宋体"/>
          <w:color w:val="auto"/>
          <w:sz w:val="24"/>
          <w:highlight w:val="none"/>
        </w:rPr>
        <w:fldChar w:fldCharType="end"/>
      </w:r>
    </w:p>
    <w:p w14:paraId="15BC0C8F">
      <w:pPr>
        <w:pStyle w:val="3"/>
        <w:numPr>
          <w:ilvl w:val="0"/>
          <w:numId w:val="1"/>
        </w:numPr>
        <w:spacing w:line="360" w:lineRule="auto"/>
        <w:jc w:val="both"/>
        <w:rPr>
          <w:rFonts w:hint="eastAsia" w:ascii="宋体" w:hAnsi="宋体" w:eastAsia="宋体"/>
          <w:color w:val="auto"/>
          <w:sz w:val="24"/>
          <w:highlight w:val="none"/>
        </w:rPr>
      </w:pPr>
      <w:bookmarkStart w:id="25" w:name="_Toc15127"/>
      <w:bookmarkStart w:id="26" w:name="_Toc259028699"/>
      <w:bookmarkStart w:id="27" w:name="_Toc298161604"/>
      <w:bookmarkStart w:id="28" w:name="_Toc259028279"/>
      <w:r>
        <w:rPr>
          <w:rFonts w:hint="eastAsia" w:ascii="宋体" w:hAnsi="宋体" w:eastAsia="宋体"/>
          <w:color w:val="auto"/>
          <w:sz w:val="24"/>
          <w:highlight w:val="none"/>
        </w:rPr>
        <w:t>信息发布媒体</w:t>
      </w:r>
      <w:bookmarkEnd w:id="25"/>
      <w:bookmarkEnd w:id="26"/>
      <w:bookmarkEnd w:id="27"/>
      <w:bookmarkEnd w:id="28"/>
    </w:p>
    <w:p w14:paraId="636BF77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发布媒体：中国招标投标公共服务平台（http://www.cebpubservice.com/）、湖北机场集团有限公司官网（www.whairport.com）。</w:t>
      </w:r>
    </w:p>
    <w:p w14:paraId="7802EDF7">
      <w:pPr>
        <w:pStyle w:val="3"/>
        <w:numPr>
          <w:ilvl w:val="0"/>
          <w:numId w:val="1"/>
        </w:numPr>
        <w:spacing w:line="360" w:lineRule="auto"/>
        <w:jc w:val="both"/>
        <w:rPr>
          <w:rFonts w:ascii="宋体" w:hAnsi="宋体" w:eastAsia="宋体"/>
          <w:color w:val="auto"/>
          <w:sz w:val="24"/>
          <w:highlight w:val="none"/>
        </w:rPr>
      </w:pPr>
      <w:bookmarkStart w:id="29" w:name="_Toc259028700"/>
      <w:bookmarkStart w:id="30" w:name="_Toc14161"/>
      <w:bookmarkStart w:id="31" w:name="_Toc259028280"/>
      <w:bookmarkStart w:id="32" w:name="_Toc298161605"/>
      <w:r>
        <w:rPr>
          <w:rFonts w:hint="eastAsia" w:ascii="宋体" w:hAnsi="宋体" w:eastAsia="宋体"/>
          <w:color w:val="auto"/>
          <w:sz w:val="24"/>
          <w:highlight w:val="none"/>
        </w:rPr>
        <w:t>递交保证金帐户信息</w:t>
      </w:r>
      <w:bookmarkEnd w:id="29"/>
      <w:bookmarkEnd w:id="30"/>
      <w:bookmarkEnd w:id="31"/>
      <w:bookmarkEnd w:id="32"/>
    </w:p>
    <w:p w14:paraId="0FEEB28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开户名称：湖北中天招标有限公司</w:t>
      </w:r>
    </w:p>
    <w:p w14:paraId="6356A56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行</w:t>
      </w:r>
      <w:r>
        <w:rPr>
          <w:rFonts w:ascii="宋体" w:hAnsi="宋体"/>
          <w:color w:val="auto"/>
          <w:sz w:val="24"/>
          <w:highlight w:val="none"/>
        </w:rPr>
        <w:t xml:space="preserve">    </w:t>
      </w:r>
      <w:r>
        <w:rPr>
          <w:rFonts w:hint="eastAsia" w:ascii="宋体" w:hAnsi="宋体"/>
          <w:color w:val="auto"/>
          <w:sz w:val="24"/>
          <w:highlight w:val="none"/>
        </w:rPr>
        <w:t>号：</w:t>
      </w:r>
      <w:r>
        <w:rPr>
          <w:rFonts w:ascii="宋体" w:hAnsi="宋体"/>
          <w:color w:val="auto"/>
          <w:sz w:val="24"/>
          <w:highlight w:val="none"/>
        </w:rPr>
        <w:t>102521000597</w:t>
      </w:r>
    </w:p>
    <w:p w14:paraId="13B78EA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w:t>
      </w:r>
      <w:r>
        <w:rPr>
          <w:rFonts w:ascii="宋体" w:hAnsi="宋体"/>
          <w:color w:val="auto"/>
          <w:sz w:val="24"/>
          <w:highlight w:val="none"/>
        </w:rPr>
        <w:t xml:space="preserve"> </w:t>
      </w:r>
      <w:r>
        <w:rPr>
          <w:rFonts w:hint="eastAsia" w:ascii="宋体" w:hAnsi="宋体"/>
          <w:color w:val="auto"/>
          <w:sz w:val="24"/>
          <w:highlight w:val="none"/>
        </w:rPr>
        <w:t>户</w:t>
      </w:r>
      <w:r>
        <w:rPr>
          <w:rFonts w:ascii="宋体" w:hAnsi="宋体"/>
          <w:color w:val="auto"/>
          <w:sz w:val="24"/>
          <w:highlight w:val="none"/>
        </w:rPr>
        <w:t xml:space="preserve"> </w:t>
      </w:r>
      <w:r>
        <w:rPr>
          <w:rFonts w:hint="eastAsia" w:ascii="宋体" w:hAnsi="宋体"/>
          <w:color w:val="auto"/>
          <w:sz w:val="24"/>
          <w:highlight w:val="none"/>
        </w:rPr>
        <w:t>行：中国工商银行武汉市江南支行</w:t>
      </w:r>
    </w:p>
    <w:p w14:paraId="12D495B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w:t>
      </w:r>
      <w:r>
        <w:rPr>
          <w:rFonts w:hint="eastAsia" w:ascii="宋体" w:hAnsi="宋体"/>
          <w:color w:val="auto"/>
          <w:sz w:val="24"/>
          <w:highlight w:val="none"/>
        </w:rPr>
        <w:t>号：3202017309200179278</w:t>
      </w:r>
    </w:p>
    <w:p w14:paraId="6A20D0DE">
      <w:pPr>
        <w:spacing w:line="360" w:lineRule="auto"/>
        <w:rPr>
          <w:rFonts w:hint="eastAsia" w:ascii="宋体" w:hAnsi="宋体"/>
          <w:color w:val="auto"/>
          <w:sz w:val="24"/>
          <w:highlight w:val="none"/>
        </w:rPr>
      </w:pPr>
    </w:p>
    <w:p w14:paraId="5C98EA58">
      <w:pPr>
        <w:spacing w:line="360" w:lineRule="auto"/>
        <w:jc w:val="right"/>
        <w:rPr>
          <w:rFonts w:hint="eastAsia" w:ascii="宋体" w:hAnsi="宋体"/>
          <w:color w:val="auto"/>
          <w:sz w:val="24"/>
          <w:highlight w:val="none"/>
        </w:rPr>
      </w:pPr>
      <w:r>
        <w:rPr>
          <w:rFonts w:hint="eastAsia" w:ascii="宋体" w:hAnsi="宋体"/>
          <w:color w:val="auto"/>
          <w:sz w:val="24"/>
          <w:highlight w:val="none"/>
        </w:rPr>
        <w:t>湖北中天招标有限公司</w:t>
      </w:r>
    </w:p>
    <w:p w14:paraId="1504EA53">
      <w:pPr>
        <w:ind w:firstLine="6240" w:firstLineChars="2600"/>
        <w:rPr>
          <w:rFonts w:hint="eastAsia"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8</w:t>
      </w:r>
      <w:bookmarkStart w:id="33" w:name="_GoBack"/>
      <w:bookmarkEnd w:id="33"/>
      <w:r>
        <w:rPr>
          <w:rFonts w:hint="eastAsia" w:ascii="宋体" w:hAnsi="宋体"/>
          <w:color w:val="auto"/>
          <w:sz w:val="24"/>
          <w:highlight w:val="none"/>
        </w:rPr>
        <w:t>日</w:t>
      </w:r>
    </w:p>
    <w:p w14:paraId="32880B58">
      <w:pPr>
        <w:pStyle w:val="2"/>
        <w:rPr>
          <w:rFonts w:hint="eastAsia"/>
        </w:rPr>
      </w:pPr>
    </w:p>
    <w:p w14:paraId="0DF1FCC3">
      <w:pPr>
        <w:jc w:val="center"/>
        <w:rPr>
          <w:rFonts w:hint="eastAsia"/>
          <w:b/>
          <w:sz w:val="36"/>
          <w:szCs w:val="36"/>
        </w:rPr>
      </w:pPr>
    </w:p>
    <w:p w14:paraId="553DE4DE">
      <w:pPr>
        <w:jc w:val="center"/>
        <w:rPr>
          <w:rFonts w:hint="eastAsia"/>
          <w:b/>
          <w:sz w:val="36"/>
          <w:szCs w:val="36"/>
        </w:rPr>
      </w:pPr>
    </w:p>
    <w:p w14:paraId="0D8D9A77">
      <w:pPr>
        <w:jc w:val="center"/>
        <w:rPr>
          <w:rFonts w:hint="eastAsia"/>
          <w:b/>
          <w:sz w:val="36"/>
          <w:szCs w:val="36"/>
        </w:rPr>
      </w:pPr>
    </w:p>
    <w:p w14:paraId="0FD37D90">
      <w:pPr>
        <w:jc w:val="center"/>
        <w:rPr>
          <w:rFonts w:hint="eastAsia"/>
          <w:b/>
          <w:sz w:val="36"/>
          <w:szCs w:val="36"/>
        </w:rPr>
      </w:pPr>
    </w:p>
    <w:p w14:paraId="451B3A18">
      <w:pPr>
        <w:jc w:val="center"/>
        <w:rPr>
          <w:rFonts w:hint="eastAsia"/>
          <w:b/>
          <w:sz w:val="36"/>
          <w:szCs w:val="36"/>
        </w:rPr>
      </w:pPr>
    </w:p>
    <w:p w14:paraId="611A2E06">
      <w:pPr>
        <w:jc w:val="center"/>
        <w:rPr>
          <w:rFonts w:hint="eastAsia"/>
          <w:b/>
          <w:sz w:val="36"/>
          <w:szCs w:val="36"/>
        </w:rPr>
      </w:pPr>
    </w:p>
    <w:p w14:paraId="33A3C517">
      <w:pPr>
        <w:jc w:val="center"/>
        <w:rPr>
          <w:rFonts w:hint="eastAsia"/>
          <w:b/>
          <w:sz w:val="36"/>
          <w:szCs w:val="36"/>
        </w:rPr>
      </w:pPr>
    </w:p>
    <w:p w14:paraId="2740EB51">
      <w:pPr>
        <w:jc w:val="center"/>
        <w:rPr>
          <w:rFonts w:hint="eastAsia"/>
          <w:b/>
          <w:sz w:val="36"/>
          <w:szCs w:val="36"/>
        </w:rPr>
      </w:pPr>
    </w:p>
    <w:p w14:paraId="173E6896">
      <w:pPr>
        <w:jc w:val="center"/>
        <w:rPr>
          <w:rFonts w:hint="eastAsia"/>
          <w:b/>
          <w:sz w:val="36"/>
          <w:szCs w:val="36"/>
        </w:rPr>
      </w:pPr>
    </w:p>
    <w:p w14:paraId="51D987A1">
      <w:pPr>
        <w:jc w:val="center"/>
        <w:rPr>
          <w:rFonts w:hint="eastAsia"/>
          <w:b/>
          <w:sz w:val="36"/>
          <w:szCs w:val="36"/>
        </w:rPr>
      </w:pPr>
    </w:p>
    <w:p w14:paraId="2BE5AA2E">
      <w:pPr>
        <w:jc w:val="center"/>
        <w:rPr>
          <w:rFonts w:hint="eastAsia"/>
          <w:b/>
          <w:sz w:val="36"/>
          <w:szCs w:val="36"/>
        </w:rPr>
      </w:pPr>
    </w:p>
    <w:p w14:paraId="10BFF5E6">
      <w:pPr>
        <w:jc w:val="center"/>
        <w:rPr>
          <w:rFonts w:hint="eastAsia"/>
          <w:b/>
          <w:sz w:val="36"/>
          <w:szCs w:val="36"/>
        </w:rPr>
      </w:pPr>
    </w:p>
    <w:p w14:paraId="48F351A2">
      <w:pPr>
        <w:jc w:val="both"/>
        <w:rPr>
          <w:rFonts w:hint="eastAsia"/>
          <w:b/>
          <w:sz w:val="36"/>
          <w:szCs w:val="36"/>
        </w:rPr>
      </w:pPr>
    </w:p>
    <w:p w14:paraId="690CC7F1">
      <w:pPr>
        <w:ind w:firstLine="2891" w:firstLineChars="800"/>
        <w:jc w:val="both"/>
        <w:rPr>
          <w:rFonts w:hint="eastAsia" w:eastAsia="宋体"/>
          <w:b/>
          <w:sz w:val="36"/>
          <w:szCs w:val="36"/>
          <w:lang w:eastAsia="zh-CN"/>
        </w:rPr>
      </w:pPr>
      <w:r>
        <w:rPr>
          <w:rFonts w:hint="eastAsia"/>
          <w:b/>
          <w:sz w:val="36"/>
          <w:szCs w:val="36"/>
        </w:rPr>
        <w:t>投标单位报名表</w:t>
      </w:r>
      <w:r>
        <w:rPr>
          <w:rFonts w:hint="eastAsia"/>
          <w:b/>
          <w:sz w:val="36"/>
          <w:szCs w:val="36"/>
          <w:lang w:eastAsia="zh-CN"/>
        </w:rPr>
        <w:t>（第二次）</w:t>
      </w:r>
      <w:r>
        <w:rPr>
          <w:rFonts w:hint="eastAsia"/>
          <w:b/>
          <w:sz w:val="36"/>
          <w:szCs w:val="36"/>
          <w:lang w:val="en-US" w:eastAsia="zh-CN"/>
        </w:rPr>
        <w:t xml:space="preserve"> </w:t>
      </w:r>
    </w:p>
    <w:p w14:paraId="4CD36797">
      <w:pPr>
        <w:jc w:val="center"/>
        <w:rPr>
          <w:rFonts w:hint="eastAsia"/>
          <w:b/>
          <w:sz w:val="11"/>
          <w:szCs w:val="11"/>
        </w:rPr>
      </w:pPr>
    </w:p>
    <w:p w14:paraId="5CFFE78F">
      <w:pPr>
        <w:spacing w:line="360" w:lineRule="auto"/>
        <w:ind w:right="-273" w:rightChars="-130"/>
        <w:rPr>
          <w:rFonts w:hint="eastAsia"/>
          <w:b/>
          <w:sz w:val="11"/>
          <w:szCs w:val="11"/>
        </w:rPr>
      </w:pPr>
    </w:p>
    <w:p w14:paraId="053E6F67">
      <w:pPr>
        <w:spacing w:line="360" w:lineRule="auto"/>
        <w:ind w:right="-273" w:rightChars="-130"/>
        <w:rPr>
          <w:rFonts w:hint="eastAsia" w:ascii="宋体" w:hAnsi="宋体"/>
          <w:b/>
          <w:sz w:val="28"/>
          <w:szCs w:val="28"/>
        </w:rPr>
      </w:pPr>
      <w:r>
        <w:rPr>
          <w:rFonts w:hint="eastAsia" w:ascii="宋体" w:hAnsi="宋体"/>
          <w:b/>
          <w:sz w:val="28"/>
          <w:szCs w:val="28"/>
        </w:rPr>
        <w:t>项目名称：</w:t>
      </w:r>
      <w:r>
        <w:rPr>
          <w:rFonts w:hint="eastAsia" w:ascii="宋体" w:hAnsi="宋体" w:eastAsia="宋体" w:cs="Times New Roman"/>
          <w:b/>
          <w:sz w:val="28"/>
          <w:szCs w:val="28"/>
          <w:lang w:val="en-US" w:eastAsia="zh-CN"/>
        </w:rPr>
        <w:t>武汉天河机场拖挂式吹风机采购项目</w:t>
      </w:r>
    </w:p>
    <w:tbl>
      <w:tblPr>
        <w:tblStyle w:val="7"/>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3E3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52AA8D48">
            <w:pPr>
              <w:spacing w:line="360" w:lineRule="auto"/>
              <w:rPr>
                <w:rFonts w:hint="eastAsia" w:ascii="宋体" w:hAnsi="宋体"/>
                <w:sz w:val="24"/>
              </w:rPr>
            </w:pPr>
            <w:r>
              <w:rPr>
                <w:rFonts w:hint="eastAsia" w:ascii="宋体" w:hAnsi="宋体"/>
                <w:sz w:val="24"/>
              </w:rPr>
              <w:t xml:space="preserve">                                        </w:t>
            </w: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2"/>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sz w:val="24"/>
              </w:rPr>
              <w:t>法人授权委托书（原件）</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705BEB66">
            <w:pPr>
              <w:jc w:val="center"/>
              <w:rPr>
                <w:rFonts w:hint="eastAsia" w:ascii="宋体" w:hAnsi="宋体"/>
                <w:sz w:val="24"/>
              </w:rPr>
            </w:pPr>
            <w:r>
              <w:rPr>
                <w:rFonts w:hint="eastAsia" w:ascii="宋体" w:hAnsi="宋体"/>
                <w:sz w:val="24"/>
              </w:rPr>
              <w:t>营业执照</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6F089EBD">
            <w:pPr>
              <w:jc w:val="center"/>
              <w:rPr>
                <w:rFonts w:hint="eastAsia" w:ascii="宋体" w:hAnsi="宋体"/>
                <w:sz w:val="24"/>
              </w:rPr>
            </w:pPr>
            <w:r>
              <w:rPr>
                <w:rFonts w:hint="eastAsia" w:ascii="宋体" w:hAnsi="宋体"/>
                <w:sz w:val="24"/>
              </w:rPr>
              <w:t>（投标人自行填写开票信息）</w:t>
            </w:r>
          </w:p>
        </w:tc>
      </w:tr>
    </w:tbl>
    <w:p w14:paraId="733A63D3">
      <w:pPr>
        <w:rPr>
          <w:rFonts w:hint="eastAsia"/>
          <w:sz w:val="24"/>
        </w:rPr>
      </w:pPr>
    </w:p>
    <w:p w14:paraId="4E407BC5">
      <w:r>
        <w:rPr>
          <w:rFonts w:hint="eastAsia"/>
          <w:sz w:val="24"/>
        </w:rPr>
        <w:t>备注：填写完加盖公章。</w:t>
      </w:r>
    </w:p>
    <w:p w14:paraId="3BD8ED4E">
      <w:pPr>
        <w:pStyle w:val="5"/>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3BB7D81"/>
    <w:rsid w:val="106D623F"/>
    <w:rsid w:val="187F5F9C"/>
    <w:rsid w:val="19721F7F"/>
    <w:rsid w:val="19B854BC"/>
    <w:rsid w:val="1A6D0E0C"/>
    <w:rsid w:val="1EE92F26"/>
    <w:rsid w:val="1F261013"/>
    <w:rsid w:val="20D019D9"/>
    <w:rsid w:val="215D5252"/>
    <w:rsid w:val="21A00B78"/>
    <w:rsid w:val="231B7329"/>
    <w:rsid w:val="26F90F2D"/>
    <w:rsid w:val="2B3A2B2E"/>
    <w:rsid w:val="2EB9529E"/>
    <w:rsid w:val="32DE285A"/>
    <w:rsid w:val="34D61506"/>
    <w:rsid w:val="3503015C"/>
    <w:rsid w:val="35AA1F7E"/>
    <w:rsid w:val="3AB27CD8"/>
    <w:rsid w:val="3AEF1E7C"/>
    <w:rsid w:val="4205660F"/>
    <w:rsid w:val="43DF5F35"/>
    <w:rsid w:val="48F35EFF"/>
    <w:rsid w:val="4CE62491"/>
    <w:rsid w:val="4DAB5F7A"/>
    <w:rsid w:val="4EAF50DA"/>
    <w:rsid w:val="555810AD"/>
    <w:rsid w:val="55B67B11"/>
    <w:rsid w:val="5B2A7F2F"/>
    <w:rsid w:val="5E142FA2"/>
    <w:rsid w:val="68BA1E76"/>
    <w:rsid w:val="6A7E031A"/>
    <w:rsid w:val="77C5674E"/>
    <w:rsid w:val="794313EC"/>
    <w:rsid w:val="7A125194"/>
    <w:rsid w:val="7F81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qFormat/>
    <w:uiPriority w:val="0"/>
    <w:pPr>
      <w:keepNext/>
      <w:keepLines/>
      <w:tabs>
        <w:tab w:val="left" w:pos="576"/>
      </w:tabs>
      <w:spacing w:line="440" w:lineRule="exact"/>
      <w:ind w:left="576" w:hanging="576"/>
      <w:outlineLvl w:val="1"/>
    </w:pPr>
    <w:rPr>
      <w:rFonts w:ascii="Arial" w:hAnsi="Arial"/>
      <w:b/>
      <w:sz w:val="3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Char"/>
    <w:basedOn w:val="1"/>
    <w:qFormat/>
    <w:uiPriority w:val="0"/>
    <w:pPr>
      <w:widowControl/>
      <w:spacing w:after="160" w:afterLines="0" w:line="240" w:lineRule="exact"/>
      <w:jc w:val="left"/>
    </w:pPr>
    <w:rPr>
      <w:rFonts w:ascii="Verdana" w:hAnsi="Verdana"/>
      <w:kern w:val="0"/>
      <w:sz w:val="20"/>
      <w:szCs w:val="20"/>
      <w:lang w:eastAsia="en-US"/>
    </w:rPr>
  </w:style>
  <w:style w:type="paragraph" w:styleId="4">
    <w:name w:val="Normal Indent"/>
    <w:basedOn w:val="1"/>
    <w:qFormat/>
    <w:uiPriority w:val="0"/>
    <w:pPr>
      <w:ind w:firstLine="420"/>
    </w:pPr>
  </w:style>
  <w:style w:type="paragraph" w:styleId="5">
    <w:name w:val="Body Text"/>
    <w:basedOn w:val="1"/>
    <w:next w:val="1"/>
    <w:autoRedefine/>
    <w:qFormat/>
    <w:uiPriority w:val="0"/>
    <w:pPr>
      <w:spacing w:line="540" w:lineRule="exact"/>
    </w:pPr>
    <w:rPr>
      <w:kern w:val="0"/>
      <w:sz w:val="20"/>
      <w:szCs w:val="21"/>
    </w:rPr>
  </w:style>
  <w:style w:type="paragraph" w:styleId="6">
    <w:name w:val="List 2"/>
    <w:basedOn w:val="1"/>
    <w:autoRedefine/>
    <w:unhideWhenUsed/>
    <w:qFormat/>
    <w:uiPriority w:val="99"/>
    <w:pPr>
      <w:ind w:left="100" w:leftChars="200" w:hanging="200" w:hangingChars="200"/>
      <w:contextualSpacing/>
    </w:p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character" w:customStyle="1" w:styleId="11">
    <w:name w:val="NormalCharacter"/>
    <w:autoRedefine/>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1403</Words>
  <Characters>1618</Characters>
  <Lines>0</Lines>
  <Paragraphs>0</Paragraphs>
  <TotalTime>3</TotalTime>
  <ScaleCrop>false</ScaleCrop>
  <LinksUpToDate>false</LinksUpToDate>
  <CharactersWithSpaces>1749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大、陽</cp:lastModifiedBy>
  <dcterms:modified xsi:type="dcterms:W3CDTF">2025-02-08T02:40:12Z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7BEA4B4EFFF4417E97028E9EC8FDB469</vt:lpwstr>
  </property>
  <property fmtid="{D5CDD505-2E9C-101B-9397-08002B2CF9AE}" pid="4" name="KSOTemplateDocerSaveRecord">
    <vt:lpwstr>eyJoZGlkIjoiY2ZlZjZmZjM5NmNmZTMwZjU5ZTkwZGVmZWZlNzA0MmYiLCJ1c2VySWQiOiIyMzUxMDQ1ODAifQ==</vt:lpwstr>
  </property>
</Properties>
</file>