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恩施机场飞行区生态环境综合治理服务项目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成交结果公告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420" w:leftChars="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420" w:leftChars="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项目编号：FHGJESZB-2024-0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恩施机场飞行区生态环境综合治理服务项目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三、成交信息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供应商名称：武汉天润时代环境工程集团股份有限公司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武汉市江汉区后襄河路海马公园 2809-2818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成交金额：700000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元（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350000.00元/年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期：一年，合同期满后经考察合格可续签一年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评审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日期：202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五、评审专家名单：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郑霜、向世伟、张鹏 （采购人评委）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六、评审地址：丰汇国际项目管理有限公司（恩施市松树坪碧桂园二期剑桥郡12栋1单元302室）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、公告期限:自本公告发布之日起1个工作</w:t>
      </w:r>
      <w:bookmarkStart w:id="8" w:name="_GoBack"/>
      <w:bookmarkEnd w:id="8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、其他补充事宜：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信息发布媒体：湖北机场集团恩施机场有限责任公司官网http://airport.enshi.cn/、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湖北机场集团内外网、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中国招标投标公共服务平台http://www.cebpubservice.com/。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、凡对本次公告内容提出询问，请按以下方式联系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bookmarkStart w:id="0" w:name="_Toc28359096"/>
      <w:bookmarkStart w:id="1" w:name="_Toc35393637"/>
      <w:bookmarkStart w:id="2" w:name="_Toc28359019"/>
      <w:bookmarkStart w:id="3" w:name="_Toc35393806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1.采购人信息</w:t>
      </w:r>
      <w:bookmarkEnd w:id="0"/>
      <w:bookmarkEnd w:id="1"/>
      <w:bookmarkEnd w:id="2"/>
      <w:bookmarkEnd w:id="3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 xml:space="preserve">名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 xml:space="preserve"> 称：湖北机场集团恩施机场有限责任公司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bookmarkStart w:id="4" w:name="_Toc28359020"/>
      <w:bookmarkStart w:id="5" w:name="_Toc35393807"/>
      <w:bookmarkStart w:id="6" w:name="_Toc28359097"/>
      <w:bookmarkStart w:id="7" w:name="_Toc35393638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址：恩施市许家坪机场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人：覃先生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：0718-8266980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2.采购代理机构信息</w:t>
      </w:r>
      <w:bookmarkEnd w:id="4"/>
      <w:bookmarkEnd w:id="5"/>
      <w:bookmarkEnd w:id="6"/>
      <w:bookmarkEnd w:id="7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名    称：丰汇国际项目管理有限公司　　　　　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地址：恩施市松树坪碧桂园二期剑桥郡12栋1单元302室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联系人：石女士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　　　　　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1120" w:firstLineChars="4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0718-8234226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/>
        </w:rPr>
        <w:t>　　　　　</w:t>
      </w:r>
      <w:r>
        <w:rPr>
          <w:rFonts w:hint="eastAsia"/>
        </w:rPr>
        <w:t>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YxZDkzMGUyNDY1ZjdmN2FhZGJmYzJiZDI1YjEifQ=="/>
  </w:docVars>
  <w:rsids>
    <w:rsidRoot w:val="00000000"/>
    <w:rsid w:val="071E2D3E"/>
    <w:rsid w:val="0892510F"/>
    <w:rsid w:val="13D749A0"/>
    <w:rsid w:val="151E215B"/>
    <w:rsid w:val="16FA09A5"/>
    <w:rsid w:val="185A16FC"/>
    <w:rsid w:val="18C179CD"/>
    <w:rsid w:val="278F7E38"/>
    <w:rsid w:val="27E91EA9"/>
    <w:rsid w:val="2A6D1762"/>
    <w:rsid w:val="353C245D"/>
    <w:rsid w:val="38695CC4"/>
    <w:rsid w:val="3FEB6F5A"/>
    <w:rsid w:val="427817A9"/>
    <w:rsid w:val="44D77AAC"/>
    <w:rsid w:val="462C207A"/>
    <w:rsid w:val="4B2D30CB"/>
    <w:rsid w:val="4D3E60AC"/>
    <w:rsid w:val="5BD7618C"/>
    <w:rsid w:val="63007A4C"/>
    <w:rsid w:val="63422A85"/>
    <w:rsid w:val="64C61D6A"/>
    <w:rsid w:val="6D1E386E"/>
    <w:rsid w:val="6FD963A4"/>
    <w:rsid w:val="79B42F8A"/>
    <w:rsid w:val="7AB43E11"/>
    <w:rsid w:val="7B0F75D5"/>
    <w:rsid w:val="7FF17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476</Words>
  <Characters>593</Characters>
  <TotalTime>0</TotalTime>
  <ScaleCrop>false</ScaleCrop>
  <LinksUpToDate>false</LinksUpToDate>
  <CharactersWithSpaces>643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2024-10-21T02:24:00Z</dcterms:created>
  <dc:creator>kilory</dc:creator>
  <cp:lastModifiedBy>覃珩</cp:lastModifiedBy>
  <dcterms:modified xsi:type="dcterms:W3CDTF">2025-01-17T01:44:23Z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7BEFBF3810264BCE9334E3A280E5A671_13</vt:lpwstr>
  </property>
  <property fmtid="{D5CDD505-2E9C-101B-9397-08002B2CF9AE}" pid="4" name="KSOTemplateDocerSaveRecord">
    <vt:lpwstr>eyJoZGlkIjoiMWIyMDUwNjMyYmJkNjkwYTlhZTcxNTU5ZDM4ZTc0OTkiLCJ1c2VySWQiOiI1NjE2NzE0MDcifQ==</vt:lpwstr>
  </property>
</Properties>
</file>